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465" w:type="dxa"/>
        <w:tblInd w:w="0" w:type="dxa"/>
        <w:shd w:val="clear"/>
        <w:tblLayout w:type="autofit"/>
        <w:tblCellMar>
          <w:top w:w="0" w:type="dxa"/>
          <w:left w:w="0" w:type="dxa"/>
          <w:bottom w:w="0" w:type="dxa"/>
          <w:right w:w="0" w:type="dxa"/>
        </w:tblCellMar>
      </w:tblPr>
      <w:tblGrid>
        <w:gridCol w:w="645"/>
        <w:gridCol w:w="3255"/>
        <w:gridCol w:w="3720"/>
        <w:gridCol w:w="675"/>
        <w:gridCol w:w="570"/>
        <w:gridCol w:w="600"/>
      </w:tblGrid>
      <w:tr>
        <w:tblPrEx>
          <w:shd w:val="clear"/>
          <w:tblCellMar>
            <w:top w:w="0" w:type="dxa"/>
            <w:left w:w="0" w:type="dxa"/>
            <w:bottom w:w="0" w:type="dxa"/>
            <w:right w:w="0" w:type="dxa"/>
          </w:tblCellMar>
        </w:tblPrEx>
        <w:trPr>
          <w:trHeight w:val="510" w:hRule="atLeast"/>
        </w:trPr>
        <w:tc>
          <w:tcPr>
            <w:tcW w:w="645"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40"/>
                <w:szCs w:val="40"/>
                <w:u w:val="none"/>
              </w:rPr>
            </w:pPr>
          </w:p>
        </w:tc>
        <w:tc>
          <w:tcPr>
            <w:tcW w:w="8820"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bookmarkStart w:id="0" w:name="_GoBack"/>
            <w:bookmarkEnd w:id="0"/>
            <w:r>
              <w:rPr>
                <w:rFonts w:hint="eastAsia" w:ascii="宋体" w:hAnsi="宋体" w:eastAsia="宋体" w:cs="宋体"/>
                <w:b/>
                <w:i w:val="0"/>
                <w:color w:val="000000"/>
                <w:kern w:val="0"/>
                <w:sz w:val="40"/>
                <w:szCs w:val="40"/>
                <w:u w:val="none"/>
                <w:bdr w:val="none" w:color="auto" w:sz="0" w:space="0"/>
                <w:lang w:val="en-US" w:eastAsia="zh-CN" w:bidi="ar"/>
              </w:rPr>
              <w:t>印刷服务目录</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产品名称</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报价</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备注</w:t>
            </w: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床头卡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200gx96开</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病历总表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  A4  牛皮纸两张</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一览卡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200开X150g（三色）</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体检表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健康体检表A4X80g双胶纸双面印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三台县人民医院体温检测单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10.5*7.3㎝ A4（96开）60g书写纸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文件头子</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  A4  双胶纸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体检表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驾驶员体检表A4Ⅹ80g原浆双胶纸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门急诊病历</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70g双胶纸20页/本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绩效工资发放表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  A4  双胶纸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记账凭证封皮</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150克  A4  牛皮纸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小收费单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30有光纸Ⅹ48开100页/本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危重患者护理记录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A3 50页/本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废物标签</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A3不干胶</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会计凭证盒</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250*150*40mm 600g无酸牛皮壳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职工培训记录本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70克纸A4 50页/本皮纸封面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健康教育处方28g彩打纸x32开    单面印刷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入院证</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护理安全告知书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血液净化记录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小笔记本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60克纸32开60页/本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氧气使用登记本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64开 50页/本牛皮纸封面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首次护理记录单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母乳喂养宣传彩页</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A3*128g铜版纸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A4油皮纸</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 牛皮纸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A3文件头子</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 A3 双胶纸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临床护理技术操作常见并发症预防及处理规范手册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16页/本；48K纸张；双面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精二处方28g彩打纸X32开100页/本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医疗设备使用管理登记本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60克纸32开50页/本牛皮纸封面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大小便记录本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60g书写纸X16开x100页双色套印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医疗废物标签</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90*55mm不干胶</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张</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记账凭证封面盒</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250*150*40mm 600g无酸牛皮壳</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个</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30有光x32开100页/本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病历续页</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体检表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拖拉机联合收割机驾驶人体检表（同上）A480寸双胶纸双面印刷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份</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病历复印缴费通知单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32开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输液计划</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16开X30g有光纸100页/本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患者建卡信息表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超声科检查申请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新型冠状病毒肺炎疫情期间流行病学史确认承诺书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内窥镜知情同意书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CT申请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围手术期护理记录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退药通知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96开x30有光纸100页/本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材料出库单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40开x30g有光纸四联（25套/本）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急诊缴费单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精一处方28g彩打纸x32开100页/本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门诊病情证明</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30g有光纸x32开套号两联单</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病情知情同意书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急诊处方30g彩纸X32开100页/本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ICU护理观察记录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6开 50页/本 打缺口</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护理交班</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8开 100页/本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电梯日常巡视表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大笔记本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60克纸16开60页/本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X光申请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急诊病历续页</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氧气使用登记本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72开X60g包封面100页/本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医生交接班记录本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新生儿一般护理记录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A3 50页/本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病历检查登记本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体检交费单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30g有光纸Ⅹ48开100页/本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大笔记本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16开x30g包封面100页/本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三台县人民医院门诊退费申请单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32开  50页/本 套号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压力损伤风险评估及动态评估表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糖尿病人血糖监测与胰岛素注射量表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住院病人离院责任书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麻醉收费单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消化内镜诊疗申请单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住院患者外出告知书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自费项目使用知情同意书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急诊科预检分诊单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参保报账病人告知书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住院病员随访预约登记表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学生视力健康检查表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单面/本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手术室缴费单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手术清点记录单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空气消毒记录本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医学装备质量与安全监测记录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住院病人授权委托书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核磁申请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临时医嘱</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超声科检查申请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拒收红包协议书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翻身单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压力性损伤评估报告表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60克纸A4 100页/本皮牛纸封面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“危急值”报告登记本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51页/本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导师记录本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A4X70g双胶纸蓝皮纹封面35页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急诊病历续页</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体温单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A4 100页/本 套色</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新生儿科危重患者护理记录单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A3 50页/本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医学本科实习生实习周记记录本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16开x30g有光纸100页/本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病室工作日志</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麻醉计划</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 单面印刷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卫生 地面 物体表面消毒记录本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5B9BD5"/>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病理送检</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病历交接本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护士岗位培训手册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大32开X64页200g皮纹封面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手术清点记录单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三级综合医院评审标准实施细则(2011版)</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70g A4纸正反面 285页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绵阳市基本医疗保险外伤入院登记表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出入院登记本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慢性胆囊炎临床路径单1-3表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MORSE跌倒评估表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长期治疗医嘱执行记录单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患者信息卡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64开/100页/本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医患沟通</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抢救车外器械检查交接登记本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护理诊断项目单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16开x30g有光纸100页/本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医学验光处方签</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预检分诊登记本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四川省护士规范化培训登记考核手册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担保单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32开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透析机使用及消毒登记本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大收费单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16开x30g有光低100页/本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临时医嘱</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消化内镜诊疗申请单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抢救车内药械检查交接登记本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8开 100页/本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健康教育处方60g彩书x32开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病员输液通知单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64开  100张/本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退费单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32开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门诊病情证明</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输血划价单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业务培训记录本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导管脱落风险评估表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成人艾滋病抗病毒治疗病历记录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心电超声骨密肺功能检查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护理教学记录本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脑瘫日常生活能力评价表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后勤保障科故障报修及工作日志</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医疗废物交接登记本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内科标准健康教育实施单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16开X30g有光纸X100页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医疗质量控制小组活动记录本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排班本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16开X60g书写X100页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麻醉恢复记录单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危重患者护理记录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预约诊疗登记本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病人入院基本资料评估</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16开X50g书写纸100页/本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胎儿四维/NT超声检查预约通知单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使用保护性约束知情同意书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抢救车封条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16开X30g有光纸100页/本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信笺</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16开 80页/本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三台县人民医院支气管肺炎临床路径表单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健康教育全面禁烟记录本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病理科资料装订</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A4 500页/本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护理安全告知书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院前急救病情告知书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三台县人民医院医学影像科X线检查告知书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消毒液使用更换记录本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手术风险评估表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入院记录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参保人员转诊转院申报审批表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护士（护士长）会议记录本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传染病疫情登记本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行政查房记录本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医院感染个案登记报告本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管理委员会会议记录本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70克纸A4单页50页/本皮纹封</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绵阳市基本医疗保险门诊慢性病申报表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一次性物品(无菌物品)使用登记本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麻醉科镇痛记录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待产记录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急诊科医师交接班记录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医院感染管理工作手册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教学工作记录手册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A4X80g102页黄色封面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病理报告领取单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导管脱落风险评估表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耳鼻喉治疗申请单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肝胆乳腺科白班体温单临时记录单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肝胆乳腺科夜班体温单临时记录单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甲状腺良性肿瘤临床路径单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母乳喂养护理记录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胎儿四维超声检查知情同意书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胎儿心脏超声筛查知情同意书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住院患者外出告知书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死亡病例讨论记录本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睡眠呼吸监测登记表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护理质量监测指标手册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书配页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病人出院计划单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16开X50g书写纸100页/本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患者投诉明白卡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28g打字彩纸 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狂犬病疫苗和抗狂犬病血清/狂犬病人免疫球蛋白使用知情同意书(自带复写)</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50克无碳纸 A4三联单100页/本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病理送检</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临床检查申请单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医疗保险门诊特殊重症疾病申报表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超声科预约检查通知单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检验标本交接记录本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A4X60g书写纸100页/本带封面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心电图检查报告单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血透室交班表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院前急救病历</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院前急救病情告知书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病历检查登记本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总务科工作日志</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绩效工资发放表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神经外科病人护理计划单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胸心外科病人护理计划单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婴儿记录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绵阳市建档立卡贫困人口基本医保入院先诊疗后付费行为规范协议书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CRRT护理记录单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外科标准健康教育实施单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I6开X30g有光纸x100页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B超报告</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手术安全核查表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狂犬病疫苗和抗狂犬病血清/狂犬病人免疫球蛋白使用知情同意书(自带复写)</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A4x40g无碳复写纸两联单</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会诊申请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医疗照射知情同意书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幽门螺杆菌检测报告</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护理安全管理记录本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危重病人抢救记录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医德医风管理手册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50页/本配页皮纹纸封面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护理辩证施护记录单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核磁申请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床头观察本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50页/本32开X70g带封面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泌尿外科临时大小便记录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多重耐药菌病例登记本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物理治疗知情同意书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新生儿一般护理记录(妇产科)</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领条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48开X60g书写纸100页/本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病危通知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放疗收费代码</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老年性白内障临床路径表单(一、二)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普儿科护理计划单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新生儿科入院护理评估处置记录单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医嘱查对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危重、疑难病例讨论记录本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日常生活能力评定Barthel指数(BI)评定量表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妇科床头卡及观察登记本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50页/本32开X70g带封面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二类精神药品日使用登记本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痰结核杆菌检验单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致产妇书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30克彩纸100页/本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《出生医学证明》首次签发登记表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新生儿首剂乙肝疫苗和卡介苗接种记录单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护理质量持续改进记录本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会诊记录本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检验科科室交接班记录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盆底中心专科门诊病历</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60g A4纸 双面50页/本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整体化护理查房记录本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乙型病毒性肝炎疫苗接种告知书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50克无碳纸 A4 两联单100页/本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骨科分院门诊患者就诊记录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三级综合医院评审标准实施细则(2018版)</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蓝色封面 283页/本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病危通知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中医适宜技术治疗登记本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产房交班记录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化疗患者拒行中心置管术告知书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医疗（安全）不良事件登记本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手术室麻醉科手术区清洁消毒记录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病室工作日志</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待产记录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介入手术安全核查表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化疗患者拒行中心置管术告知书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重症医学科(ICU)知情同意书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A4 100页/本双面 无封面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检验项目申请表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上消化道癌机会性筛查及早诊早治体格检查表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麻醉药品使用登记本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60克纸A4 50页/本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肿瘤科放疗病人观察记录单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临床科室医疗质量自查记录本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免费抗结核药品登记本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ICU侵入性检查治疗知情同意书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冰箱温度记录表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20页/本A4Ⅹ80g双胶纸</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急诊科危重护理记录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术前小结及手术审批单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住院患者疼痛评估记录表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鼻出血临床路径单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变配电运行日志</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出生医学证明授权委托书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肝胆乳腺科临时交班表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后勤保障科值班人员夜间巡查及交班本记录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老年科病人护理计划</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三台县新生儿安全监护同意书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下肢静脉曲张临床路径单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新生儿入室须知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新型农村合作医疗入院病员参合身份核查责任书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院前急救病历</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住院病人中医适宜技术治疗登记本(骨科分院)</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药物不良反应报告记录本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医疗安全检查记录本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油印纸</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令</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住院病人意外事件危险因素评估表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急诊科危重护理记录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三台县人民医院检验科危急值报告及与临床沟通记录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医疗/病历质量讲评记录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无菌物品使用记录本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电子支气管镜检查术前须知、术后注意事项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三台县人民医院评估人员记录表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新生儿首剂乙肝疫苗和卡介苗接种记录单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50克无碳纸 A4 两联单100页/本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麻醉药品使用登记本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16开x60g书写纸x100页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新生儿听力筛查报告转诊单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包装灭菌物品登记记录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无菌物品发放登记表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妇产科人工流产、引产手术同意书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麻醉访视单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血液净化CRRT医嘱单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肿瘤科住院患者外出安全告知书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使用保护性约束知情同意书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病人术后观察记录单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16开X50g书写纸100页/本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三台县人民医院购物申报表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100页/本16开X50g书写纸X100页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抗病毒治疗前的依从性评估表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ICU导尿管相关尿路感染预防控制措施执行登记及督查表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A4X60g书写纸单面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耳鼻喉治疗申请单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翻身单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口腔手术知情同意书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狂犬病暴露处置登记本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满意度调查问卷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手术复苏交接记录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死亡通知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特殊检查知情同意书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新生儿逐日记录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医院保洁员工作测评表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转科知情同意书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三台县人民医院卡介苗接种登记表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三台县人民医院新生儿先天性心脏病筛查登记表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器械清洗消毒记录表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护理交班</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A4x70g双胶纸100页带封面/本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一类精神药品日使用登记本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60克纸32开100页/本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库房温湿度记录表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心电图检查申请单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60克纸16开100页/本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麻醉药品处方登记记录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妇产科出入院登记本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病情知情同意书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产后登记本（产程图表）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放射中心治疗计划单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肺功能检查申请单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检验项目申请表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居民死亡证明</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连续性肾替代治疗同意书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临床路径病种管理知情同意书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麻醉后随访记录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泌尿外科临时大小便记录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脑电图脑血流图检查申请单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乳房肿物开放性手术临床路径单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乳房肿物微创旋手术临床路径单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三台县人民医院大肠息肉临床路径表单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三台县人民医院反流食管炎临床路径表单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三台县人民医院放环、取环手术知情同意书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三台县人民医院内镜下胃息肉切除术临床路径表单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三台县人民医院轻症急性胰腺炎临床路径表单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三台县人民医院胃溃疡合并出血(药物治疗)临床路径表单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三台县人民医院蒸汽发生器运行记录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三台县新生儿疾病筛查登记册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神经内科病人护理计划单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手术安全核查表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双向转诊（回转）单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特殊病种住院起付标准减免审批表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特殊重症治疗申报审批表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听力筛查知情同意书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心内科侵入性检查治疗知情同意书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新生儿出院情况登记簿</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新生儿听力筛查报告</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医院保洁员工作测评表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意外伤害调查证明</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中医骨科医院麻醉缴费单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中医骨科医院手术缴费单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重症医学科交班报告</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住院病人自动出院责任书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带管出院病人导管相关知识宣教指导记录单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餐厨废弃物处置登记册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餐饮具消毒管理记录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科室设备运行记录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内镜清洗消毒登记本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食品安全管理员工作日志</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食品从业人员晨检记录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食品品尝留样记录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食品添加剂领取使用记录本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食品原材料采购进货台账本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输血科交班记录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输血科配血标本接收及销毁记录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死亡病例监测登记报告本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出诊登记本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门诊物品数量交接本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一号楼物品交接单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手术通知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70g书写纸Ⅹ40开100页/本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物品交接本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孕产妇保健免费服务花名册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病人转科交接记录本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麻醉药品处方登记记录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16开x60g书写纸x100页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新生儿入室须知</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电梯定期自检表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牛皮纸封面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上消化道癌机会性筛查及早诊早治知情同意书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70克纸A4 100页/本 双面无封面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消化科病人护理计划单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高压氧治疗操舱记录本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放疗计划确认单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分娩镇痛记录单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分娩镇痛知情同意书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中医骨科医院手术缴费单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高压氧治疗记录本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A4X60g书写纸100页/本带封面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电子支气管镜检查及治疗知情同意书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电子支气管镜检查预约申请单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体温单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A4x80g双胶纸双色100页/本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母乳喂养健康教育处方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A4X70g12页6个正反面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CRRT护理记录单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PICC/CVC出现带管病人导管相关知识宣教指导记录单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新生儿逐日记录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产前筛查登记本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麻醉访视单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鼻咽喉镜检查知情同意书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手术风险评估表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自然临产阴道分娩临床路径单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术前讨论记录本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三台县人民医院产房物品交接记录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A4Ⅹ60g书写纸50页/本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三台县人民医院产科病区物品交接记录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A4x60g书写纸50页每本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高压氧治疗知情同意书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新生儿胆红素水平测量表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 单面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IUD放置术记录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参保报账病人告知书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过氧化氢低温等离子体灭菌器运行过程观察记录表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汉密尔顿焦虑量表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拒绝检查治疗告知书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卡式压力蒸汽灭菌器监测记录表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老年科病人护理计划</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流感样病例数(门急诊)总数登记本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麻醉后随访记录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麻醉药品、第一类精神药品使用知情同意书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清洗消毒器运行观察记录表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糖尿病人血糖监测与胰岛素注射量表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围手术期护理记录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先诊疗后结算告知书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消毒供应中心临床科室满意度调查表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一般护理记录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婴儿氧舱操作记录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院感个案登记表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住院病人自动出院责任书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转院知情同意书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自费项目使用知情同意书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宗氏焦虑自评量表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宗氏抑郁自评量表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输血不良反应登记本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医院感染个案登记报告本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艾森克个性测验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包装灭菌布类数量登记表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包装灭菌数量登记表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超声清洗机使用前维护记录表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各类器械包装核查记录表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各种清洗剂/消毒剂配制登记表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过氧化氢等离子体灭菌器运行前安全检查记录表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过氧化氢低温等离子体灭菌生物监测结果记录表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过氧化氢低温等离子体灭菌生物监测结果记录表(常规生物PCD)</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449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汉密尔顿抑郁量表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环氧乙烷灭菌器生物监测记录表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检查包装及灭菌区、无菌物品存放区仪器设备日常工作监测登记表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检查包装及灭菌区空气消毒记录表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精神卫生自评量表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临床器械每日统计表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匹兹堡睡眠质量指数量表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器械清洗质量日常检查登记本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清洗消毒器运行前检查及日常维护记录表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块</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去污区空气消毒记录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去污区日常工作监测登记表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去污区用具及环境消毒记录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手术器械布类发放核查登记表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手术室去污区用具及环境消毒记录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酸性氧化电位水及纯水日常监测记录表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外来器械接收登记表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外来器械清洗消毒记录表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洗浆房含氯消毒液配制及浓度监测表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洗浆房医用织物清洗记录本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双面印刷 100页/本A4X70g书写纸100页/本双面印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洗浆房紫外线空气消毒记录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消毒供应中心交班报告</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消毒供应中心卫生洁具、地面、物体表面消毒记录本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消毒物品清洗消毒记录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小型压力蒸汽灭菌器运行前清洁记录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压力蒸汽灭菌器运行前参数检查登记表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医用热封机使用与维护记录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诊断性刮宫术和分段诊断性刮宫术知情同意书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植入物器械检查包装、灭菌记录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植入型器械生物监测及发放记录表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A4X70g书写纸100页/本双面印</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内镜下扩张/置入知情同意书支架</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479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内镜下胃静脉曲张介入治疗知情同意书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物理治疗知情同意书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A4X80g双面胶版纸100页/本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爱耳健康宣传单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8开X28g彩打纸100页/本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简明心理状况测验</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A3X70g双胶纸100页/本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内科物品交接单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传染性非典型肺炎监测日报表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锅炉房运行记录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满意度调查问卷</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三台县人民医院用气情况统计表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上消化癌早诊早治基本信息调查表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489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社会保险特殊检查（治疗）申报审批表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声带息肉临床路径表单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糖尿病人护理记录单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无痛人流术前术后注意事项</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消化科病人护理计划单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心内科病人护理计划单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新生儿胆红素水平分区本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新生儿转科交接记录本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转院知情同意书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自愿接受服用小剂量叶酸片知情同意书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499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输血不良反应登记本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医学影像诊断中心医师(技师)交接班记录本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内镜下消化道息肉切除/EMR/ESD知情同意书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上消化道癌筛查及早诊早治同意书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503</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上消化道癌早诊早治临床体检表</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双面印刷</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504</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卡介苗接种知情同意书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50克无碳纸 A4 三联单100页/本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505</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传染病报告卡</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506</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出院患者登记本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507</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痰涂片检查登记本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508</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微生物标本培养登记本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50页/本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509</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四川省预防艾滋病、梅毒和乙肝母婴传播孕产期保健门诊检测咨询登记本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8K 有封面100页/本 有备注页</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510</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手术麻醉科特殊耗材登记本</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70克纸 A4 100页/本 皮纹纸封面</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511</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鼻咽喉镜检查知情同意书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A4X60g书写纸100页/本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512</w:t>
            </w:r>
          </w:p>
        </w:tc>
        <w:tc>
          <w:tcPr>
            <w:tcW w:w="325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血液实验室骨髓检查回报单</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80克纸 A4 100页/本</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本</w:t>
            </w:r>
          </w:p>
        </w:tc>
        <w:tc>
          <w:tcPr>
            <w:tcW w:w="5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sectPr>
      <w:pgSz w:w="11906" w:h="16838"/>
      <w:pgMar w:top="1440" w:right="1800"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A2DBC"/>
    <w:rsid w:val="5C8A2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2020-11-13T03:21:00Z</dcterms:created>
  <dc:creator>他城她梦1380988374</dc:creator>
  <cp:lastModifiedBy>他城她梦1380988374</cp:lastModifiedBy>
  <dcterms:modified xsi:type="dcterms:W3CDTF">2020-11-13T03:22:02Z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