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68" w:rsidRPr="00040F9F" w:rsidRDefault="00B55168" w:rsidP="007E7B3E">
      <w:pPr>
        <w:widowControl/>
        <w:spacing w:before="100" w:beforeAutospacing="1" w:after="100" w:afterAutospacing="1"/>
        <w:jc w:val="center"/>
        <w:textAlignment w:val="top"/>
        <w:rPr>
          <w:rFonts w:ascii="黑体" w:eastAsia="黑体" w:hAnsi="黑体"/>
          <w:b/>
          <w:color w:val="000000" w:themeColor="text1"/>
          <w:sz w:val="28"/>
          <w:szCs w:val="24"/>
        </w:rPr>
      </w:pPr>
      <w:r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三台县人民医院关于</w:t>
      </w:r>
      <w:r w:rsidR="00B03B65" w:rsidRPr="00040F9F">
        <w:rPr>
          <w:rFonts w:ascii="黑体" w:eastAsia="黑体" w:hAnsi="黑体" w:hint="eastAsia"/>
          <w:b/>
          <w:color w:val="000000" w:themeColor="text1"/>
          <w:sz w:val="28"/>
          <w:szCs w:val="32"/>
        </w:rPr>
        <w:t>医学装备</w:t>
      </w:r>
      <w:r w:rsidR="00022990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（</w:t>
      </w:r>
      <w:r w:rsidR="00A20DB0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2022年</w:t>
      </w:r>
      <w:r w:rsidR="00022990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第</w:t>
      </w:r>
      <w:r w:rsidR="00A015B8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4</w:t>
      </w:r>
      <w:r w:rsidR="00022990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批）</w:t>
      </w:r>
      <w:r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市场调研</w:t>
      </w:r>
      <w:r w:rsidR="00181423"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的</w:t>
      </w:r>
      <w:r w:rsidRPr="00040F9F">
        <w:rPr>
          <w:rFonts w:ascii="黑体" w:eastAsia="黑体" w:hAnsi="黑体" w:hint="eastAsia"/>
          <w:b/>
          <w:color w:val="000000" w:themeColor="text1"/>
          <w:sz w:val="28"/>
          <w:szCs w:val="24"/>
        </w:rPr>
        <w:t>公告</w:t>
      </w:r>
    </w:p>
    <w:p w:rsidR="00D13D60" w:rsidRPr="00040F9F" w:rsidRDefault="008B2D10" w:rsidP="00FB021D">
      <w:pPr>
        <w:spacing w:line="360" w:lineRule="auto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Arial" w:hint="eastAsia"/>
          <w:color w:val="000000" w:themeColor="text1"/>
          <w:sz w:val="24"/>
          <w:szCs w:val="24"/>
        </w:rPr>
        <w:t>致</w:t>
      </w:r>
      <w:r w:rsidR="00D13D60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各医疗器械</w:t>
      </w:r>
      <w:r w:rsidR="00152709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供应商</w:t>
      </w:r>
      <w:r w:rsidR="00D13D60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和生产厂家:</w:t>
      </w:r>
    </w:p>
    <w:p w:rsidR="00D13D60" w:rsidRPr="00040F9F" w:rsidRDefault="00D13D60" w:rsidP="00FB021D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</w:t>
      </w:r>
      <w:r w:rsidR="008B2D10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我院</w:t>
      </w: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因</w:t>
      </w:r>
      <w:r w:rsidR="008B2D10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工作需要</w:t>
      </w: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，拟</w:t>
      </w:r>
      <w:r w:rsidR="008B2D10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对</w:t>
      </w:r>
      <w:r w:rsidR="006708E0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医学装备</w:t>
      </w:r>
      <w:r w:rsidR="008B2D10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公开</w:t>
      </w:r>
      <w:r w:rsidR="008B2D10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进行</w:t>
      </w:r>
      <w:r w:rsidR="008B2D10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市场调研</w:t>
      </w: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，</w:t>
      </w:r>
      <w:r w:rsidR="00FB021D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欢迎</w:t>
      </w: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能提供</w:t>
      </w:r>
      <w:r w:rsidR="00152709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下列</w:t>
      </w: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产品的</w:t>
      </w:r>
      <w:r w:rsidR="00FB021D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医疗器械</w:t>
      </w:r>
      <w:r w:rsidR="00DD2D0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供应商</w:t>
      </w:r>
      <w:r w:rsidR="008B2D10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或</w:t>
      </w:r>
      <w:r w:rsidR="008B2D10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生产厂家</w:t>
      </w:r>
      <w:r w:rsidR="005D2A5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报名参加</w:t>
      </w:r>
      <w:r w:rsidR="00152709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A50CC0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本次</w:t>
      </w:r>
      <w:r w:rsidR="00BF18DC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市场</w:t>
      </w:r>
      <w:r w:rsidR="005D2A5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调研</w:t>
      </w:r>
      <w:r w:rsidR="00BD1C48"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要求如下：</w:t>
      </w:r>
    </w:p>
    <w:p w:rsidR="00C040A5" w:rsidRPr="00040F9F" w:rsidRDefault="000456AF" w:rsidP="00972B1F">
      <w:pPr>
        <w:pStyle w:val="a3"/>
        <w:spacing w:beforeLines="50" w:beforeAutospacing="0" w:afterLines="50" w:afterAutospacing="0"/>
        <w:ind w:right="136" w:firstLine="142"/>
        <w:rPr>
          <w:rFonts w:asciiTheme="minorEastAsia" w:eastAsiaTheme="minorEastAsia" w:hAnsiTheme="minorEastAsia"/>
          <w:b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一、</w:t>
      </w:r>
      <w:r w:rsidR="00436F47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医学装备</w:t>
      </w:r>
      <w:r w:rsidR="00C040A5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需求信息</w:t>
      </w:r>
    </w:p>
    <w:tbl>
      <w:tblPr>
        <w:tblStyle w:val="a8"/>
        <w:tblW w:w="8648" w:type="dxa"/>
        <w:tblInd w:w="-176" w:type="dxa"/>
        <w:tblLook w:val="04A0"/>
      </w:tblPr>
      <w:tblGrid>
        <w:gridCol w:w="708"/>
        <w:gridCol w:w="2695"/>
        <w:gridCol w:w="5245"/>
      </w:tblGrid>
      <w:tr w:rsidR="005008AD" w:rsidRPr="00040F9F" w:rsidTr="005008AD">
        <w:trPr>
          <w:trHeight w:val="510"/>
        </w:trPr>
        <w:tc>
          <w:tcPr>
            <w:tcW w:w="708" w:type="dxa"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2695" w:type="dxa"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医学装备名称</w:t>
            </w:r>
          </w:p>
        </w:tc>
        <w:tc>
          <w:tcPr>
            <w:tcW w:w="5245" w:type="dxa"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备注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牙科综合治疗椅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 w:rsidP="00F04C53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能防回吸，可一键消毒，能满足口腔专业院感质控要求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洁牙机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能开展牙周洁治和龈下洁治，具备喷砂功能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笑气麻醉系统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能满足口腔科满足舒适化治疗业务要求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种植牙椅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 w:rsidP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噪声小，能防回吸，可一键消毒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牙科种植机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负压抽吸机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能满足口腔科负压抽吸功能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超声骨刀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口腔科用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静脉血离心机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能满足静脉血离心制取自体生物膜的技术要求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口腔颌面锥形束</w:t>
            </w:r>
            <w:r w:rsidRPr="00040F9F">
              <w:rPr>
                <w:rFonts w:hint="eastAsia"/>
                <w:color w:val="000000" w:themeColor="text1"/>
              </w:rPr>
              <w:t>CT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X</w:t>
            </w:r>
            <w:r w:rsidRPr="00040F9F">
              <w:rPr>
                <w:rFonts w:hint="eastAsia"/>
                <w:color w:val="000000" w:themeColor="text1"/>
              </w:rPr>
              <w:t>线牙片机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有创高频呼吸机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适用于新生儿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有创呼吸机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适用于成人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史塞克关节镜用微创手术器械一批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 w:rsidP="00FE25DB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包含：关节镜用刨削手柄、肩关节镜用沙滩椅床、肩关节镜用侧卧位牵引架、助力盐水架、制冰机、头戴式摄像机带光源、镜下剪刀、关节镜下用空心刮匙、关节镜下用异物抓钳</w:t>
            </w:r>
            <w:r w:rsidR="00F04C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 w:rsidP="00B40ADE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宫腔</w:t>
            </w:r>
            <w:r w:rsidR="00FE25DB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电切</w:t>
            </w: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镜</w:t>
            </w:r>
            <w:r w:rsidR="00FE25DB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（双极等离子）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906BEA" w:rsidP="00FE25DB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包括</w:t>
            </w:r>
            <w:r w:rsidR="00FE25DB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12°光学试管、内外鞘、操作手件、电切环、转接头、旋阀等</w:t>
            </w:r>
            <w:r w:rsidR="00F04C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FE25DB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FE25DB" w:rsidRPr="00040F9F" w:rsidRDefault="00A3330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2695" w:type="dxa"/>
            <w:noWrap/>
            <w:vAlign w:val="center"/>
            <w:hideMark/>
          </w:tcPr>
          <w:p w:rsidR="00906BEA" w:rsidRPr="00040F9F" w:rsidRDefault="00FE25DB" w:rsidP="00906BE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单侧双通道内镜系统（</w:t>
            </w:r>
            <w:r w:rsidR="00906BEA" w:rsidRPr="00040F9F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脊</w:t>
            </w:r>
            <w:r w:rsidR="00906BEA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柱微创手术器械包</w:t>
            </w:r>
          </w:p>
          <w:p w:rsidR="00FE25DB" w:rsidRPr="00040F9F" w:rsidRDefault="00FE25DB" w:rsidP="007D7BA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245" w:type="dxa"/>
            <w:noWrap/>
            <w:vAlign w:val="center"/>
            <w:hideMark/>
          </w:tcPr>
          <w:p w:rsidR="00FE25DB" w:rsidRPr="00040F9F" w:rsidRDefault="00FE25DB" w:rsidP="007D7BA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用于</w:t>
            </w:r>
            <w:r w:rsidR="00906BEA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用于脊柱内窥镜检查和手术</w:t>
            </w: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r w:rsidR="007D7BA4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由相应的</w:t>
            </w: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各种</w:t>
            </w:r>
            <w:r w:rsidR="007D7BA4"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手术</w:t>
            </w: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器械组成</w:t>
            </w:r>
            <w:r w:rsidR="00F04C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</w:t>
            </w:r>
            <w:r w:rsidR="00A33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床旁支气管镜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操作通道</w:t>
            </w:r>
            <w:r w:rsidRPr="00040F9F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≥</w:t>
            </w: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2.6mm，具备图像采集和打印功能</w:t>
            </w:r>
            <w:r w:rsidR="00F04C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</w:t>
            </w:r>
            <w:r w:rsidR="00A33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呼出NO测定仪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1</w:t>
            </w:r>
            <w:r w:rsidR="00A33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车载移动超声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144A5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便携式</w:t>
            </w:r>
            <w:r w:rsidR="00F04C53">
              <w:rPr>
                <w:rFonts w:hint="eastAsia"/>
                <w:color w:val="000000" w:themeColor="text1"/>
              </w:rPr>
              <w:t>。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lastRenderedPageBreak/>
              <w:t>1</w:t>
            </w:r>
            <w:r w:rsidR="00A33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眼底荧光造影仪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全自动眼压计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2</w:t>
            </w:r>
            <w:r w:rsidR="00A33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9A064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婴儿</w:t>
            </w:r>
            <w:r w:rsidR="005008AD" w:rsidRPr="00040F9F">
              <w:rPr>
                <w:rFonts w:hint="eastAsia"/>
                <w:color w:val="000000" w:themeColor="text1"/>
              </w:rPr>
              <w:t>暖箱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008AD" w:rsidRPr="00040F9F" w:rsidTr="005008AD">
        <w:trPr>
          <w:trHeight w:val="510"/>
        </w:trPr>
        <w:tc>
          <w:tcPr>
            <w:tcW w:w="708" w:type="dxa"/>
            <w:noWrap/>
            <w:vAlign w:val="center"/>
            <w:hideMark/>
          </w:tcPr>
          <w:p w:rsidR="005008AD" w:rsidRPr="00040F9F" w:rsidRDefault="005008AD" w:rsidP="00A3330B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2</w:t>
            </w:r>
            <w:r w:rsidR="00A33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695" w:type="dxa"/>
            <w:noWrap/>
            <w:vAlign w:val="center"/>
            <w:hideMark/>
          </w:tcPr>
          <w:p w:rsidR="005008AD" w:rsidRPr="00040F9F" w:rsidRDefault="00144A5C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>经</w:t>
            </w:r>
            <w:r w:rsidR="005008AD" w:rsidRPr="00040F9F">
              <w:rPr>
                <w:rFonts w:hint="eastAsia"/>
                <w:color w:val="000000" w:themeColor="text1"/>
              </w:rPr>
              <w:t>皮黄疸测试仪</w:t>
            </w:r>
          </w:p>
        </w:tc>
        <w:tc>
          <w:tcPr>
            <w:tcW w:w="5245" w:type="dxa"/>
            <w:noWrap/>
            <w:vAlign w:val="center"/>
            <w:hideMark/>
          </w:tcPr>
          <w:p w:rsidR="005008AD" w:rsidRPr="00040F9F" w:rsidRDefault="005008AD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0F9F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2163DF" w:rsidRPr="00040F9F" w:rsidRDefault="00C040A5" w:rsidP="00972B1F">
      <w:pPr>
        <w:pStyle w:val="a3"/>
        <w:spacing w:beforeLines="50" w:beforeAutospacing="0" w:afterLines="50" w:afterAutospacing="0"/>
        <w:ind w:right="136" w:firstLine="142"/>
        <w:rPr>
          <w:rFonts w:asciiTheme="minorEastAsia" w:eastAsiaTheme="minorEastAsia" w:hAnsiTheme="minorEastAsia"/>
          <w:b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二、</w:t>
      </w:r>
      <w:r w:rsidR="002163DF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供应商应具备的条件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1、具有独立</w:t>
      </w:r>
      <w:r w:rsidRPr="00040F9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履行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民事责任的</w:t>
      </w:r>
      <w:r w:rsidRPr="00040F9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主体资格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；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2、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具有良好的商业信誉</w:t>
      </w:r>
      <w:r w:rsidRPr="00040F9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和诚实的商业道德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；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3、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参加本次活动前三年内，</w:t>
      </w:r>
      <w:r w:rsidR="002B38EC"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公司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及其现任法定代表人/主要负责人</w:t>
      </w:r>
      <w:r w:rsidR="002B38EC"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未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有行贿犯罪记录；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4、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未被列入失信被执行人、重大税收违法案件当事人名单、政府采购严重违法失信行为记录名单</w:t>
      </w:r>
      <w:r w:rsidR="00767B8F"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；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hint="eastAsia"/>
          <w:color w:val="000000" w:themeColor="text1"/>
          <w:sz w:val="24"/>
          <w:szCs w:val="24"/>
        </w:rPr>
        <w:t>5、</w:t>
      </w:r>
      <w:r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符合法律、行政法规规定的其他条件</w:t>
      </w:r>
      <w:r w:rsidR="00767B8F" w:rsidRPr="00040F9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；</w:t>
      </w:r>
    </w:p>
    <w:p w:rsidR="00753296" w:rsidRPr="00040F9F" w:rsidRDefault="00753296" w:rsidP="00A50CC0">
      <w:pPr>
        <w:spacing w:line="360" w:lineRule="auto"/>
        <w:ind w:firstLineChars="177" w:firstLine="425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hint="eastAsia"/>
          <w:color w:val="000000" w:themeColor="text1"/>
          <w:sz w:val="24"/>
          <w:szCs w:val="24"/>
          <w:shd w:val="clear" w:color="auto" w:fill="FFFFFF"/>
        </w:rPr>
        <w:t>6、所推荐的产品符合国家、行业标准。</w:t>
      </w:r>
      <w:r w:rsidRPr="00040F9F">
        <w:rPr>
          <w:rFonts w:asciiTheme="minorEastAsia" w:hAnsiTheme="minorEastAsia" w:cs="Times New Roman"/>
          <w:color w:val="000000" w:themeColor="text1"/>
          <w:sz w:val="24"/>
          <w:szCs w:val="24"/>
        </w:rPr>
        <w:tab/>
      </w:r>
    </w:p>
    <w:p w:rsidR="002163DF" w:rsidRPr="00040F9F" w:rsidRDefault="00C040A5" w:rsidP="00972B1F">
      <w:pPr>
        <w:pStyle w:val="a3"/>
        <w:spacing w:beforeLines="50" w:beforeAutospacing="0" w:afterLines="50" w:afterAutospacing="0"/>
        <w:ind w:right="136" w:firstLine="142"/>
        <w:rPr>
          <w:rFonts w:asciiTheme="minorEastAsia" w:eastAsiaTheme="minorEastAsia" w:hAnsiTheme="minorEastAsia"/>
          <w:b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三</w:t>
      </w:r>
      <w:r w:rsidR="000456AF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、</w:t>
      </w:r>
      <w:r w:rsidR="002163DF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供应商</w:t>
      </w:r>
      <w:r w:rsidR="000456AF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应</w:t>
      </w:r>
      <w:r w:rsidR="002163DF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递交的资料</w:t>
      </w:r>
    </w:p>
    <w:p w:rsidR="009E430F" w:rsidRPr="00040F9F" w:rsidRDefault="002163DF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1.</w:t>
      </w:r>
      <w:r w:rsidR="009E430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报名表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（见附件</w:t>
      </w:r>
      <w:r w:rsidR="004A0E08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1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F4453F" w:rsidRPr="00040F9F" w:rsidRDefault="009E430F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2</w:t>
      </w:r>
      <w:r w:rsidR="008B64D2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.</w:t>
      </w: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承诺</w:t>
      </w:r>
      <w:r w:rsidR="002163D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函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（见附件</w:t>
      </w:r>
      <w:r w:rsidR="004A0E08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2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F4453F" w:rsidRPr="00040F9F" w:rsidRDefault="00C040A5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3.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授权委托书（见附件</w:t>
      </w:r>
      <w:r w:rsidR="004A0E08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3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2163DF" w:rsidRPr="00040F9F" w:rsidRDefault="009E430F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4</w:t>
      </w:r>
      <w:r w:rsidR="002163D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.</w:t>
      </w:r>
      <w:r w:rsidR="00436F47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医学装备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分项报价</w:t>
      </w:r>
      <w:r w:rsidR="000B37C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表</w:t>
      </w:r>
      <w:r w:rsidR="002163D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（见附件</w:t>
      </w:r>
      <w:r w:rsidR="004A0E08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4</w:t>
      </w:r>
      <w:r w:rsidR="002163D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F4453F" w:rsidRPr="00040F9F" w:rsidRDefault="00F4453F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5.</w:t>
      </w:r>
      <w:r w:rsidR="00436F47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医学装备</w:t>
      </w: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耗材报价</w:t>
      </w:r>
      <w:r w:rsidR="000B37C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表</w:t>
      </w: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（有耗材</w:t>
      </w:r>
      <w:r w:rsidR="000B37C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须</w:t>
      </w:r>
      <w:r w:rsidR="008A56CB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填,</w:t>
      </w: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见附件</w:t>
      </w:r>
      <w:r w:rsidR="004A0E08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5</w:t>
      </w: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F4453F" w:rsidRPr="00040F9F" w:rsidRDefault="00C040A5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6.</w:t>
      </w:r>
      <w:r w:rsidR="00F4453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法人和被授权人员身份证复印件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；</w:t>
      </w:r>
    </w:p>
    <w:p w:rsidR="002163DF" w:rsidRPr="00040F9F" w:rsidRDefault="00C040A5" w:rsidP="00F11A67">
      <w:pPr>
        <w:pStyle w:val="a3"/>
        <w:spacing w:before="0" w:beforeAutospacing="0" w:after="0" w:afterAutospacing="0" w:line="360" w:lineRule="auto"/>
        <w:ind w:leftChars="202" w:left="707" w:hanging="283"/>
        <w:rPr>
          <w:rFonts w:asciiTheme="minorEastAsia" w:eastAsiaTheme="minorEastAsia" w:hAnsiTheme="minorEastAsia"/>
          <w:color w:val="000000" w:themeColor="text1"/>
          <w:shd w:val="clear" w:color="auto" w:fill="FFFFFF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7</w:t>
      </w:r>
      <w:r w:rsidR="002163D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.</w:t>
      </w:r>
      <w:r w:rsidR="00405E95" w:rsidRPr="00040F9F">
        <w:rPr>
          <w:rFonts w:asciiTheme="minorEastAsia" w:eastAsiaTheme="minorEastAsia" w:hAnsiTheme="minorEastAsia"/>
          <w:color w:val="000000" w:themeColor="text1"/>
        </w:rPr>
        <w:t xml:space="preserve"> 报名产品市场价格信息</w:t>
      </w:r>
      <w:r w:rsidR="00405E95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及佐证材料</w:t>
      </w:r>
      <w:r w:rsidR="00405E95" w:rsidRPr="00040F9F">
        <w:rPr>
          <w:rFonts w:asciiTheme="minorEastAsia" w:eastAsiaTheme="minorEastAsia" w:hAnsiTheme="minorEastAsia"/>
          <w:color w:val="000000" w:themeColor="text1"/>
        </w:rPr>
        <w:t>（省内</w:t>
      </w:r>
      <w:r w:rsidR="00405E95" w:rsidRPr="00040F9F">
        <w:rPr>
          <w:rFonts w:asciiTheme="minorEastAsia" w:eastAsiaTheme="minorEastAsia" w:hAnsiTheme="minorEastAsia" w:hint="eastAsia"/>
          <w:color w:val="000000" w:themeColor="text1"/>
        </w:rPr>
        <w:t>优先，</w:t>
      </w:r>
      <w:r w:rsidR="00405E95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至少提供其他三家单位该型号产品的发票复印件或合同复印件，包含配置情况</w:t>
      </w:r>
      <w:r w:rsidR="00405E95" w:rsidRPr="00040F9F">
        <w:rPr>
          <w:rFonts w:asciiTheme="minorEastAsia" w:eastAsiaTheme="minorEastAsia" w:hAnsiTheme="minorEastAsia"/>
          <w:color w:val="000000" w:themeColor="text1"/>
        </w:rPr>
        <w:t>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405E95" w:rsidRPr="00040F9F" w:rsidRDefault="00C040A5" w:rsidP="00A50CC0">
      <w:pPr>
        <w:widowControl/>
        <w:spacing w:line="360" w:lineRule="auto"/>
        <w:ind w:firstLine="426"/>
        <w:textAlignment w:val="top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8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405E95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报名产品的技术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详细</w:t>
      </w:r>
      <w:r w:rsidR="00405E95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参数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</w:t>
      </w:r>
      <w:r w:rsidR="00973797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另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附报名</w:t>
      </w:r>
      <w:r w:rsidR="00436F47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医学装备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彩页资料）</w:t>
      </w:r>
      <w:r w:rsidR="00767B8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；</w:t>
      </w:r>
    </w:p>
    <w:p w:rsidR="00405E95" w:rsidRPr="00040F9F" w:rsidRDefault="00C040A5" w:rsidP="00A50CC0">
      <w:pPr>
        <w:widowControl/>
        <w:spacing w:line="360" w:lineRule="auto"/>
        <w:ind w:firstLine="426"/>
        <w:textAlignment w:val="top"/>
        <w:rPr>
          <w:rFonts w:asciiTheme="minorEastAsia" w:hAnsiTheme="minorEastAsia"/>
          <w:color w:val="000000" w:themeColor="text1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9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405E95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  <w:shd w:val="clear" w:color="auto" w:fill="FFFFFF"/>
        </w:rPr>
        <w:t>报名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产品的用户名单（仅限该型号</w:t>
      </w:r>
      <w:r w:rsidR="00436F47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医学装备</w:t>
      </w:r>
      <w:r w:rsidR="00405E95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）</w:t>
      </w:r>
      <w:r w:rsidR="00767B8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；</w:t>
      </w:r>
    </w:p>
    <w:p w:rsidR="00587284" w:rsidRPr="00040F9F" w:rsidRDefault="00C040A5" w:rsidP="00A50CC0">
      <w:pPr>
        <w:pStyle w:val="a3"/>
        <w:spacing w:before="0" w:beforeAutospacing="0" w:after="0" w:afterAutospacing="0" w:line="360" w:lineRule="auto"/>
        <w:ind w:firstLine="42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10</w:t>
      </w:r>
      <w:r w:rsidR="0058660A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、</w:t>
      </w:r>
      <w:r w:rsidR="00587284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资质证明文件：</w:t>
      </w:r>
      <w:r w:rsidR="009E430F" w:rsidRPr="00040F9F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587284" w:rsidRPr="00040F9F" w:rsidRDefault="00C040A5" w:rsidP="00D31F16">
      <w:pPr>
        <w:pStyle w:val="a3"/>
        <w:spacing w:before="0" w:beforeAutospacing="0" w:after="0" w:afterAutospacing="0" w:line="360" w:lineRule="auto"/>
        <w:ind w:firstLine="505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(1)</w:t>
      </w:r>
      <w:r w:rsidR="00587284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生产厂家资质及授权；</w:t>
      </w:r>
    </w:p>
    <w:p w:rsidR="00587284" w:rsidRPr="00040F9F" w:rsidRDefault="00C040A5" w:rsidP="00D31F16">
      <w:pPr>
        <w:pStyle w:val="a3"/>
        <w:spacing w:before="0" w:beforeAutospacing="0" w:after="0" w:afterAutospacing="0" w:line="360" w:lineRule="auto"/>
        <w:ind w:firstLine="505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(2)</w:t>
      </w:r>
      <w:r w:rsidR="00587284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各级代理商资质及授权；</w:t>
      </w:r>
    </w:p>
    <w:p w:rsidR="00587284" w:rsidRPr="00040F9F" w:rsidRDefault="00C040A5" w:rsidP="00D31F16">
      <w:pPr>
        <w:pStyle w:val="a3"/>
        <w:spacing w:before="0" w:beforeAutospacing="0" w:after="0" w:afterAutospacing="0" w:line="360" w:lineRule="auto"/>
        <w:ind w:firstLine="505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(3)</w:t>
      </w:r>
      <w:r w:rsidR="009E430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医疗器械注册证/备案信息、</w:t>
      </w:r>
      <w:r w:rsidR="00702ADA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彩页、</w:t>
      </w:r>
      <w:r w:rsidR="00587284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说明书</w:t>
      </w:r>
      <w:r w:rsidR="00702ADA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(如必要)</w:t>
      </w:r>
      <w:r w:rsidR="00587284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等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。</w:t>
      </w:r>
    </w:p>
    <w:p w:rsidR="00587284" w:rsidRPr="00040F9F" w:rsidRDefault="00587284" w:rsidP="00A50CC0">
      <w:pPr>
        <w:widowControl/>
        <w:spacing w:line="360" w:lineRule="auto"/>
        <w:ind w:firstLine="420"/>
        <w:textAlignment w:val="top"/>
        <w:rPr>
          <w:rFonts w:asciiTheme="minorEastAsia" w:hAnsiTheme="minorEastAsia" w:cs="宋体"/>
          <w:color w:val="000000" w:themeColor="text1"/>
          <w:kern w:val="0"/>
          <w:sz w:val="24"/>
          <w:szCs w:val="24"/>
          <w:shd w:val="clear" w:color="auto" w:fill="FFFFFF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1</w:t>
      </w:r>
      <w:r w:rsidR="009E430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1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、</w:t>
      </w:r>
      <w:r w:rsidR="009E430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生产厂家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中小企业声明函（中小企业</w:t>
      </w:r>
      <w:r w:rsidR="00207BD6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需提供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）</w:t>
      </w:r>
      <w:r w:rsidR="00767B8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。</w:t>
      </w:r>
    </w:p>
    <w:p w:rsidR="00386CA5" w:rsidRPr="00040F9F" w:rsidRDefault="00386CA5" w:rsidP="00A50CC0">
      <w:pPr>
        <w:widowControl/>
        <w:spacing w:line="360" w:lineRule="auto"/>
        <w:ind w:firstLine="420"/>
        <w:textAlignment w:val="top"/>
        <w:rPr>
          <w:rFonts w:asciiTheme="minorEastAsia" w:hAnsiTheme="minorEastAsia" w:cs="宋体"/>
          <w:color w:val="000000" w:themeColor="text1"/>
          <w:kern w:val="0"/>
          <w:sz w:val="24"/>
          <w:szCs w:val="24"/>
          <w:shd w:val="clear" w:color="auto" w:fill="FFFFFF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12、生产厂家四川地区售后服务团队人员清单</w:t>
      </w:r>
      <w:r w:rsidR="008B64D2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，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  <w:shd w:val="clear" w:color="auto" w:fill="FFFFFF"/>
        </w:rPr>
        <w:t>售后服务承诺。</w:t>
      </w:r>
    </w:p>
    <w:p w:rsidR="000456AF" w:rsidRPr="00040F9F" w:rsidRDefault="00C040A5" w:rsidP="00972B1F">
      <w:pPr>
        <w:pStyle w:val="a3"/>
        <w:shd w:val="clear" w:color="auto" w:fill="FFFFFF"/>
        <w:spacing w:beforeLines="50" w:beforeAutospacing="0" w:afterLines="50" w:afterAutospacing="0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Style w:val="a4"/>
          <w:rFonts w:asciiTheme="minorEastAsia" w:eastAsiaTheme="minorEastAsia" w:hAnsiTheme="minorEastAsia" w:hint="eastAsia"/>
          <w:color w:val="000000" w:themeColor="text1"/>
        </w:rPr>
        <w:lastRenderedPageBreak/>
        <w:t>四</w:t>
      </w:r>
      <w:r w:rsidR="000456AF" w:rsidRPr="00040F9F">
        <w:rPr>
          <w:rStyle w:val="a4"/>
          <w:rFonts w:asciiTheme="minorEastAsia" w:eastAsiaTheme="minorEastAsia" w:hAnsiTheme="minorEastAsia" w:hint="eastAsia"/>
          <w:color w:val="000000" w:themeColor="text1"/>
        </w:rPr>
        <w:t>、报名要求</w:t>
      </w:r>
    </w:p>
    <w:p w:rsidR="000456AF" w:rsidRPr="00040F9F" w:rsidRDefault="000456AF" w:rsidP="001F37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</w:rPr>
        <w:t>按要求填写</w:t>
      </w:r>
      <w:r w:rsidR="007E3CF8" w:rsidRPr="00040F9F">
        <w:rPr>
          <w:rFonts w:asciiTheme="minorEastAsia" w:eastAsiaTheme="minorEastAsia" w:hAnsiTheme="minorEastAsia" w:hint="eastAsia"/>
          <w:color w:val="000000" w:themeColor="text1"/>
        </w:rPr>
        <w:t>资料</w:t>
      </w:r>
      <w:r w:rsidR="00480D15" w:rsidRPr="00040F9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(</w:t>
      </w:r>
      <w:r w:rsidR="00367517" w:rsidRPr="00040F9F">
        <w:rPr>
          <w:rFonts w:asciiTheme="minorEastAsia" w:eastAsiaTheme="minorEastAsia" w:hAnsiTheme="minorEastAsia" w:hint="eastAsia"/>
          <w:color w:val="000000" w:themeColor="text1"/>
        </w:rPr>
        <w:t>请于</w:t>
      </w:r>
      <w:r w:rsidR="00A0031C" w:rsidRPr="00040F9F">
        <w:rPr>
          <w:rFonts w:asciiTheme="minorEastAsia" w:eastAsiaTheme="minorEastAsia" w:hAnsiTheme="minorEastAsia" w:hint="eastAsia"/>
          <w:color w:val="000000" w:themeColor="text1"/>
        </w:rPr>
        <w:t>文末下载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附件</w:t>
      </w:r>
      <w:r w:rsidR="00A0031C" w:rsidRPr="00040F9F">
        <w:rPr>
          <w:rFonts w:asciiTheme="minorEastAsia" w:eastAsiaTheme="minorEastAsia" w:hAnsiTheme="minorEastAsia" w:hint="eastAsia"/>
          <w:color w:val="000000" w:themeColor="text1"/>
        </w:rPr>
        <w:t>模板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)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D11D64" w:rsidRPr="00040F9F" w:rsidRDefault="00F11A67" w:rsidP="001F37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</w:rPr>
        <w:t>电子版资料：</w:t>
      </w:r>
      <w:r w:rsidR="00E257E2" w:rsidRPr="00040F9F">
        <w:rPr>
          <w:rFonts w:asciiTheme="minorEastAsia" w:eastAsiaTheme="minorEastAsia" w:hAnsiTheme="minorEastAsia" w:hint="eastAsia"/>
          <w:color w:val="000000" w:themeColor="text1"/>
        </w:rPr>
        <w:t>将</w:t>
      </w:r>
      <w:r w:rsidR="00776F80" w:rsidRPr="00040F9F">
        <w:rPr>
          <w:rFonts w:asciiTheme="minorEastAsia" w:eastAsiaTheme="minorEastAsia" w:hAnsiTheme="minorEastAsia" w:hint="eastAsia"/>
          <w:color w:val="000000" w:themeColor="text1"/>
          <w:shd w:val="clear" w:color="auto" w:fill="FFFFFF"/>
        </w:rPr>
        <w:t>医学装备</w:t>
      </w:r>
      <w:r w:rsidR="00832F78" w:rsidRPr="00040F9F">
        <w:rPr>
          <w:rFonts w:asciiTheme="minorEastAsia" w:eastAsiaTheme="minorEastAsia" w:hAnsiTheme="minorEastAsia" w:hint="eastAsia"/>
          <w:b/>
          <w:color w:val="000000" w:themeColor="text1"/>
        </w:rPr>
        <w:t>技术参数</w:t>
      </w:r>
      <w:r w:rsidR="006B3EFB" w:rsidRPr="00040F9F">
        <w:rPr>
          <w:rFonts w:asciiTheme="minorEastAsia" w:eastAsiaTheme="minorEastAsia" w:hAnsiTheme="minorEastAsia" w:hint="eastAsia"/>
          <w:b/>
          <w:color w:val="000000" w:themeColor="text1"/>
        </w:rPr>
        <w:t>(</w:t>
      </w:r>
      <w:r w:rsidR="00C139AB" w:rsidRPr="00040F9F">
        <w:rPr>
          <w:rFonts w:asciiTheme="minorEastAsia" w:eastAsiaTheme="minorEastAsia" w:hAnsiTheme="minorEastAsia" w:hint="eastAsia"/>
          <w:b/>
          <w:color w:val="000000" w:themeColor="text1"/>
        </w:rPr>
        <w:t>Word</w:t>
      </w:r>
      <w:r w:rsidR="00D11D64" w:rsidRPr="00040F9F">
        <w:rPr>
          <w:rFonts w:asciiTheme="minorEastAsia" w:eastAsiaTheme="minorEastAsia" w:hAnsiTheme="minorEastAsia" w:hint="eastAsia"/>
          <w:b/>
          <w:color w:val="000000" w:themeColor="text1"/>
        </w:rPr>
        <w:t>版资料</w:t>
      </w:r>
      <w:r w:rsidR="006B3EFB" w:rsidRPr="00040F9F">
        <w:rPr>
          <w:rFonts w:asciiTheme="minorEastAsia" w:eastAsiaTheme="minorEastAsia" w:hAnsiTheme="minorEastAsia" w:hint="eastAsia"/>
          <w:b/>
          <w:color w:val="000000" w:themeColor="text1"/>
        </w:rPr>
        <w:t>)</w:t>
      </w:r>
      <w:r w:rsidR="00702ADA" w:rsidRPr="00040F9F">
        <w:rPr>
          <w:rFonts w:asciiTheme="minorEastAsia" w:eastAsiaTheme="minorEastAsia" w:hAnsiTheme="minorEastAsia" w:hint="eastAsia"/>
          <w:b/>
          <w:color w:val="000000" w:themeColor="text1"/>
        </w:rPr>
        <w:t>＋配置清单</w:t>
      </w:r>
      <w:r w:rsidR="00D11D64" w:rsidRPr="00040F9F">
        <w:rPr>
          <w:rFonts w:asciiTheme="minorEastAsia" w:eastAsiaTheme="minorEastAsia" w:hAnsiTheme="minorEastAsia" w:hint="eastAsia"/>
          <w:color w:val="000000" w:themeColor="text1"/>
        </w:rPr>
        <w:t>发送至</w:t>
      </w:r>
      <w:r w:rsidR="00367517" w:rsidRPr="00040F9F">
        <w:rPr>
          <w:rFonts w:asciiTheme="minorEastAsia" w:eastAsiaTheme="minorEastAsia" w:hAnsiTheme="minorEastAsia" w:hint="eastAsia"/>
          <w:color w:val="000000" w:themeColor="text1"/>
        </w:rPr>
        <w:t>电子邮箱</w:t>
      </w:r>
      <w:hyperlink r:id="rId7" w:history="1">
        <w:r w:rsidR="00367517" w:rsidRPr="00040F9F">
          <w:rPr>
            <w:rStyle w:val="a7"/>
            <w:rFonts w:asciiTheme="minorEastAsia" w:hAnsiTheme="minorEastAsia" w:hint="eastAsia"/>
            <w:color w:val="000000" w:themeColor="text1"/>
          </w:rPr>
          <w:t>806528705</w:t>
        </w:r>
        <w:r w:rsidR="00367517" w:rsidRPr="00040F9F">
          <w:rPr>
            <w:rStyle w:val="a7"/>
            <w:rFonts w:ascii="Batang" w:eastAsia="Batang" w:hAnsi="Batang" w:hint="eastAsia"/>
            <w:color w:val="000000" w:themeColor="text1"/>
          </w:rPr>
          <w:t>＠qq.com</w:t>
        </w:r>
      </w:hyperlink>
      <w:r w:rsidR="00AC2B8D" w:rsidRPr="00040F9F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367517" w:rsidRPr="00040F9F">
        <w:rPr>
          <w:rFonts w:asciiTheme="minorEastAsia" w:eastAsiaTheme="minorEastAsia" w:hAnsiTheme="minorEastAsia" w:hint="eastAsia"/>
          <w:color w:val="000000" w:themeColor="text1"/>
        </w:rPr>
        <w:t xml:space="preserve"> 邮件</w:t>
      </w:r>
      <w:r w:rsidR="00305635" w:rsidRPr="00040F9F">
        <w:rPr>
          <w:rFonts w:asciiTheme="minorEastAsia" w:eastAsiaTheme="minorEastAsia" w:hAnsiTheme="minorEastAsia" w:hint="eastAsia"/>
          <w:color w:val="000000" w:themeColor="text1"/>
        </w:rPr>
        <w:t>及附件</w:t>
      </w:r>
      <w:r w:rsidR="00367517" w:rsidRPr="00040F9F">
        <w:rPr>
          <w:rFonts w:asciiTheme="minorEastAsia" w:eastAsiaTheme="minorEastAsia" w:hAnsiTheme="minorEastAsia" w:hint="eastAsia"/>
          <w:color w:val="000000" w:themeColor="text1"/>
        </w:rPr>
        <w:t>名称：序号+医学装备名称+公司名称。</w:t>
      </w:r>
    </w:p>
    <w:p w:rsidR="000456AF" w:rsidRPr="00040F9F" w:rsidRDefault="00D11D64" w:rsidP="001F37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</w:rPr>
        <w:t>纸质资料</w:t>
      </w:r>
      <w:r w:rsidR="00F11A67" w:rsidRPr="00040F9F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r w:rsidR="00305635" w:rsidRPr="00040F9F">
        <w:rPr>
          <w:rFonts w:asciiTheme="minorEastAsia" w:eastAsiaTheme="minorEastAsia" w:hAnsiTheme="minorEastAsia" w:hint="eastAsia"/>
          <w:color w:val="000000" w:themeColor="text1"/>
        </w:rPr>
        <w:t>２份</w:t>
      </w:r>
      <w:r w:rsidR="00305635" w:rsidRPr="00040F9F">
        <w:rPr>
          <w:rFonts w:asciiTheme="minorEastAsia" w:eastAsiaTheme="minorEastAsia" w:hAnsiTheme="minorEastAsia" w:hint="eastAsia"/>
          <w:b/>
          <w:color w:val="000000" w:themeColor="text1"/>
        </w:rPr>
        <w:t>，</w:t>
      </w:r>
      <w:r w:rsidR="00305635" w:rsidRPr="00040F9F">
        <w:rPr>
          <w:rFonts w:asciiTheme="minorEastAsia" w:eastAsiaTheme="minorEastAsia" w:hAnsiTheme="minorEastAsia" w:hint="eastAsia"/>
          <w:color w:val="000000" w:themeColor="text1"/>
        </w:rPr>
        <w:t>需要</w:t>
      </w:r>
      <w:r w:rsidR="00CA5AFC" w:rsidRPr="00040F9F">
        <w:rPr>
          <w:rFonts w:asciiTheme="minorEastAsia" w:eastAsiaTheme="minorEastAsia" w:hAnsiTheme="minorEastAsia" w:hint="eastAsia"/>
          <w:color w:val="000000" w:themeColor="text1"/>
        </w:rPr>
        <w:t>按照第三条要求顺序</w:t>
      </w:r>
      <w:r w:rsidR="00936EDA" w:rsidRPr="00040F9F">
        <w:rPr>
          <w:rFonts w:asciiTheme="minorEastAsia" w:eastAsiaTheme="minorEastAsia" w:hAnsiTheme="minorEastAsia" w:hint="eastAsia"/>
          <w:color w:val="000000" w:themeColor="text1"/>
        </w:rPr>
        <w:t>排列并装入抽杆文件夹</w:t>
      </w:r>
      <w:r w:rsidR="00093E0E" w:rsidRPr="00040F9F">
        <w:rPr>
          <w:rFonts w:asciiTheme="minorEastAsia" w:eastAsiaTheme="minorEastAsia" w:hAnsiTheme="minorEastAsia" w:hint="eastAsia"/>
          <w:color w:val="000000" w:themeColor="text1"/>
        </w:rPr>
        <w:t>(不得使用其他方式装订)</w:t>
      </w:r>
      <w:r w:rsidR="00CA5AFC" w:rsidRPr="00040F9F">
        <w:rPr>
          <w:rFonts w:asciiTheme="minorEastAsia" w:eastAsiaTheme="minorEastAsia" w:hAnsiTheme="minorEastAsia" w:hint="eastAsia"/>
          <w:color w:val="000000" w:themeColor="text1"/>
        </w:rPr>
        <w:t>,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加盖</w:t>
      </w:r>
      <w:r w:rsidR="00E257E2" w:rsidRPr="00040F9F">
        <w:rPr>
          <w:rFonts w:asciiTheme="minorEastAsia" w:eastAsiaTheme="minorEastAsia" w:hAnsiTheme="minorEastAsia" w:hint="eastAsia"/>
          <w:color w:val="000000" w:themeColor="text1"/>
        </w:rPr>
        <w:t>公司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鲜章</w:t>
      </w:r>
      <w:r w:rsidR="00CA5AFC" w:rsidRPr="00040F9F">
        <w:rPr>
          <w:rFonts w:asciiTheme="minorEastAsia" w:eastAsiaTheme="minorEastAsia" w:hAnsiTheme="minorEastAsia" w:hint="eastAsia"/>
          <w:color w:val="000000" w:themeColor="text1"/>
        </w:rPr>
        <w:t>后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邮寄至</w:t>
      </w:r>
      <w:r w:rsidR="006C79F1" w:rsidRPr="00040F9F">
        <w:rPr>
          <w:rFonts w:asciiTheme="minorEastAsia" w:hAnsiTheme="minorEastAsia" w:hint="eastAsia"/>
          <w:color w:val="000000" w:themeColor="text1"/>
        </w:rPr>
        <w:t>医院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0456AF" w:rsidRPr="00040F9F" w:rsidRDefault="00D31F16" w:rsidP="001F374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6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</w:rPr>
        <w:t>参加</w:t>
      </w:r>
      <w:r w:rsidR="000456AF" w:rsidRPr="00040F9F">
        <w:rPr>
          <w:rFonts w:asciiTheme="minorEastAsia" w:eastAsiaTheme="minorEastAsia" w:hAnsiTheme="minorEastAsia" w:hint="eastAsia"/>
          <w:color w:val="000000" w:themeColor="text1"/>
        </w:rPr>
        <w:t>多</w:t>
      </w:r>
      <w:r w:rsidR="00C040A5" w:rsidRPr="00040F9F">
        <w:rPr>
          <w:rFonts w:asciiTheme="minorEastAsia" w:eastAsiaTheme="minorEastAsia" w:hAnsiTheme="minorEastAsia" w:hint="eastAsia"/>
          <w:color w:val="000000" w:themeColor="text1"/>
        </w:rPr>
        <w:t>台</w:t>
      </w:r>
      <w:r w:rsidR="0027525D" w:rsidRPr="00040F9F">
        <w:rPr>
          <w:rFonts w:asciiTheme="minorEastAsia" w:eastAsiaTheme="minorEastAsia" w:hAnsiTheme="minorEastAsia" w:hint="eastAsia"/>
          <w:color w:val="000000" w:themeColor="text1"/>
        </w:rPr>
        <w:t>医学</w:t>
      </w:r>
      <w:r w:rsidR="00436F47" w:rsidRPr="00040F9F">
        <w:rPr>
          <w:rFonts w:asciiTheme="minorEastAsia" w:eastAsiaTheme="minorEastAsia" w:hAnsiTheme="minorEastAsia" w:hint="eastAsia"/>
          <w:color w:val="000000" w:themeColor="text1"/>
        </w:rPr>
        <w:t>装备</w:t>
      </w:r>
      <w:r w:rsidRPr="00040F9F">
        <w:rPr>
          <w:rFonts w:asciiTheme="minorEastAsia" w:eastAsiaTheme="minorEastAsia" w:hAnsiTheme="minorEastAsia" w:hint="eastAsia"/>
          <w:color w:val="000000" w:themeColor="text1"/>
        </w:rPr>
        <w:t>调研</w:t>
      </w:r>
      <w:r w:rsidR="00D06B01" w:rsidRPr="00040F9F">
        <w:rPr>
          <w:rFonts w:asciiTheme="minorEastAsia" w:eastAsiaTheme="minorEastAsia" w:hAnsiTheme="minorEastAsia" w:hint="eastAsia"/>
          <w:color w:val="000000" w:themeColor="text1"/>
        </w:rPr>
        <w:t>时</w:t>
      </w:r>
      <w:r w:rsidR="00305635" w:rsidRPr="00040F9F">
        <w:rPr>
          <w:rFonts w:asciiTheme="minorEastAsia" w:eastAsiaTheme="minorEastAsia" w:hAnsiTheme="minorEastAsia" w:hint="eastAsia"/>
          <w:color w:val="000000" w:themeColor="text1"/>
        </w:rPr>
        <w:t>需按</w:t>
      </w:r>
      <w:r w:rsidR="00C040A5" w:rsidRPr="00040F9F">
        <w:rPr>
          <w:rFonts w:asciiTheme="minorEastAsia" w:eastAsiaTheme="minorEastAsia" w:hAnsiTheme="minorEastAsia" w:hint="eastAsia"/>
          <w:color w:val="000000" w:themeColor="text1"/>
        </w:rPr>
        <w:t>台</w:t>
      </w:r>
      <w:r w:rsidR="00DC2451" w:rsidRPr="00040F9F">
        <w:rPr>
          <w:rFonts w:asciiTheme="minorEastAsia" w:eastAsiaTheme="minorEastAsia" w:hAnsiTheme="minorEastAsia" w:hint="eastAsia"/>
          <w:color w:val="000000" w:themeColor="text1"/>
        </w:rPr>
        <w:t>准备</w:t>
      </w:r>
      <w:r w:rsidR="00767B8F" w:rsidRPr="00040F9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E257E2" w:rsidRPr="00040F9F" w:rsidRDefault="00767B8F" w:rsidP="00153151">
      <w:pPr>
        <w:pStyle w:val="a3"/>
        <w:shd w:val="clear" w:color="auto" w:fill="FFFFFF"/>
        <w:spacing w:before="0" w:beforeAutospacing="0" w:after="0" w:afterAutospacing="0" w:line="360" w:lineRule="auto"/>
        <w:ind w:firstLineChars="176" w:firstLine="424"/>
        <w:rPr>
          <w:b/>
          <w:color w:val="000000" w:themeColor="text1"/>
          <w:szCs w:val="16"/>
        </w:rPr>
      </w:pPr>
      <w:r w:rsidRPr="00040F9F">
        <w:rPr>
          <w:rFonts w:hint="eastAsia"/>
          <w:b/>
          <w:color w:val="000000" w:themeColor="text1"/>
          <w:szCs w:val="16"/>
        </w:rPr>
        <w:t>★</w:t>
      </w:r>
      <w:r w:rsidR="00153151" w:rsidRPr="00040F9F">
        <w:rPr>
          <w:rFonts w:hint="eastAsia"/>
          <w:b/>
          <w:color w:val="000000" w:themeColor="text1"/>
          <w:szCs w:val="16"/>
        </w:rPr>
        <w:t>5</w:t>
      </w:r>
      <w:r w:rsidR="00C46702" w:rsidRPr="00040F9F">
        <w:rPr>
          <w:rFonts w:hint="eastAsia"/>
          <w:b/>
          <w:color w:val="000000" w:themeColor="text1"/>
          <w:szCs w:val="16"/>
        </w:rPr>
        <w:t xml:space="preserve"> </w:t>
      </w:r>
      <w:r w:rsidR="001F374A" w:rsidRPr="00040F9F">
        <w:rPr>
          <w:rFonts w:hint="eastAsia"/>
          <w:b/>
          <w:color w:val="000000" w:themeColor="text1"/>
          <w:szCs w:val="16"/>
        </w:rPr>
        <w:t>.</w:t>
      </w:r>
      <w:r w:rsidR="00C46702" w:rsidRPr="00040F9F">
        <w:rPr>
          <w:rFonts w:hint="eastAsia"/>
          <w:b/>
          <w:color w:val="000000" w:themeColor="text1"/>
          <w:szCs w:val="16"/>
        </w:rPr>
        <w:t xml:space="preserve"> </w:t>
      </w:r>
      <w:r w:rsidRPr="00040F9F">
        <w:rPr>
          <w:rFonts w:hint="eastAsia"/>
          <w:b/>
          <w:color w:val="000000" w:themeColor="text1"/>
          <w:szCs w:val="16"/>
        </w:rPr>
        <w:t>未按照以上要求提供资料视为无效。</w:t>
      </w:r>
    </w:p>
    <w:p w:rsidR="00E257E2" w:rsidRPr="00040F9F" w:rsidRDefault="00E257E2" w:rsidP="00E257E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Cs w:val="16"/>
        </w:rPr>
      </w:pPr>
      <w:r w:rsidRPr="00040F9F">
        <w:rPr>
          <w:rFonts w:hint="eastAsia"/>
          <w:b/>
          <w:color w:val="000000" w:themeColor="text1"/>
          <w:szCs w:val="16"/>
        </w:rPr>
        <w:t>五、调研安排</w:t>
      </w:r>
    </w:p>
    <w:p w:rsidR="00E257E2" w:rsidRPr="00040F9F" w:rsidRDefault="00305635" w:rsidP="00702ADA">
      <w:pPr>
        <w:pStyle w:val="a3"/>
        <w:shd w:val="clear" w:color="auto" w:fill="FFFFFF"/>
        <w:spacing w:before="0" w:beforeAutospacing="0" w:after="0" w:afterAutospacing="0" w:line="360" w:lineRule="auto"/>
        <w:ind w:left="426"/>
        <w:rPr>
          <w:rFonts w:asciiTheme="minorEastAsia" w:eastAsiaTheme="minorEastAsia" w:hAnsiTheme="minorEastAsia"/>
          <w:b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医</w:t>
      </w:r>
      <w:r w:rsidR="00702ADA" w:rsidRPr="00040F9F">
        <w:rPr>
          <w:rFonts w:asciiTheme="minorEastAsia" w:eastAsiaTheme="minorEastAsia" w:hAnsiTheme="minorEastAsia" w:hint="eastAsia"/>
          <w:b/>
          <w:color w:val="000000" w:themeColor="text1"/>
          <w:shd w:val="clear" w:color="auto" w:fill="FFFFFF"/>
        </w:rPr>
        <w:t>院</w:t>
      </w:r>
      <w:r w:rsidR="00702ADA" w:rsidRPr="00040F9F">
        <w:rPr>
          <w:rFonts w:asciiTheme="minorEastAsia" w:eastAsiaTheme="minorEastAsia" w:hAnsiTheme="minorEastAsia" w:hint="eastAsia"/>
          <w:b/>
          <w:color w:val="000000" w:themeColor="text1"/>
        </w:rPr>
        <w:t>接收资料后</w:t>
      </w:r>
      <w:r w:rsidR="00E257E2" w:rsidRPr="00040F9F">
        <w:rPr>
          <w:rFonts w:asciiTheme="minorEastAsia" w:eastAsiaTheme="minorEastAsia" w:hAnsiTheme="minorEastAsia" w:hint="eastAsia"/>
          <w:b/>
          <w:color w:val="000000" w:themeColor="text1"/>
        </w:rPr>
        <w:t>，</w:t>
      </w:r>
      <w:r w:rsidR="00702ADA" w:rsidRPr="00040F9F">
        <w:rPr>
          <w:rFonts w:asciiTheme="minorEastAsia" w:eastAsiaTheme="minorEastAsia" w:hAnsiTheme="minorEastAsia" w:hint="eastAsia"/>
          <w:b/>
          <w:color w:val="000000" w:themeColor="text1"/>
        </w:rPr>
        <w:t>将根据情况通过预留</w:t>
      </w:r>
      <w:r w:rsidR="00E257E2" w:rsidRPr="00040F9F">
        <w:rPr>
          <w:rFonts w:asciiTheme="minorEastAsia" w:eastAsiaTheme="minorEastAsia" w:hAnsiTheme="minorEastAsia" w:hint="eastAsia"/>
          <w:b/>
          <w:color w:val="000000" w:themeColor="text1"/>
        </w:rPr>
        <w:t>电话</w:t>
      </w:r>
      <w:r w:rsidR="00702ADA" w:rsidRPr="00040F9F">
        <w:rPr>
          <w:rFonts w:asciiTheme="minorEastAsia" w:eastAsiaTheme="minorEastAsia" w:hAnsiTheme="minorEastAsia" w:hint="eastAsia"/>
          <w:b/>
          <w:color w:val="000000" w:themeColor="text1"/>
        </w:rPr>
        <w:t>进行调研或组织现场调研。</w:t>
      </w:r>
    </w:p>
    <w:p w:rsidR="00767B8F" w:rsidRPr="00040F9F" w:rsidRDefault="00767B8F" w:rsidP="00E257E2">
      <w:pPr>
        <w:pStyle w:val="a3"/>
        <w:shd w:val="clear" w:color="auto" w:fill="FFFFFF"/>
        <w:spacing w:before="0" w:beforeAutospacing="0" w:after="113" w:afterAutospacing="0" w:line="360" w:lineRule="auto"/>
        <w:ind w:firstLineChars="75" w:firstLine="331"/>
        <w:rPr>
          <w:rFonts w:asciiTheme="minorEastAsia" w:eastAsiaTheme="minorEastAsia" w:hAnsiTheme="minorEastAsia"/>
          <w:b/>
          <w:color w:val="000000" w:themeColor="text1"/>
          <w:sz w:val="44"/>
        </w:rPr>
      </w:pPr>
    </w:p>
    <w:p w:rsidR="003E6CE2" w:rsidRPr="00040F9F" w:rsidRDefault="002764F0" w:rsidP="00CA1C40">
      <w:pPr>
        <w:pStyle w:val="a3"/>
        <w:shd w:val="clear" w:color="auto" w:fill="FFFFFF"/>
        <w:spacing w:before="0" w:beforeAutospacing="0" w:after="113" w:afterAutospacing="0"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</w:t>
      </w:r>
      <w:r w:rsidR="003E6CE2" w:rsidRPr="00040F9F">
        <w:rPr>
          <w:rFonts w:asciiTheme="minorEastAsia" w:eastAsiaTheme="minorEastAsia" w:hAnsiTheme="minorEastAsia" w:hint="eastAsia"/>
          <w:color w:val="000000" w:themeColor="text1"/>
        </w:rPr>
        <w:t>三台县</w:t>
      </w:r>
      <w:r w:rsidR="003E6CE2" w:rsidRPr="00040F9F">
        <w:rPr>
          <w:rFonts w:asciiTheme="minorEastAsia" w:eastAsiaTheme="minorEastAsia" w:hAnsiTheme="minorEastAsia"/>
          <w:color w:val="000000" w:themeColor="text1"/>
        </w:rPr>
        <w:t>人民医院医学装备科</w:t>
      </w:r>
    </w:p>
    <w:p w:rsidR="00240881" w:rsidRPr="00040F9F" w:rsidRDefault="00240881" w:rsidP="00240881">
      <w:pPr>
        <w:pStyle w:val="a3"/>
        <w:shd w:val="clear" w:color="auto" w:fill="FFFFFF"/>
        <w:spacing w:before="0" w:beforeAutospacing="0" w:after="113" w:afterAutospacing="0"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040F9F">
        <w:rPr>
          <w:rFonts w:asciiTheme="minorEastAsia" w:eastAsiaTheme="minorEastAsia" w:hAnsiTheme="minorEastAsia" w:hint="eastAsia"/>
          <w:color w:val="000000" w:themeColor="text1"/>
        </w:rPr>
        <w:t>202</w:t>
      </w:r>
      <w:r w:rsidR="00DE3C47" w:rsidRPr="00040F9F">
        <w:rPr>
          <w:rFonts w:asciiTheme="minorEastAsia" w:eastAsiaTheme="minorEastAsia" w:hAnsiTheme="minorEastAsia" w:hint="eastAsia"/>
          <w:color w:val="000000" w:themeColor="text1"/>
        </w:rPr>
        <w:t>2</w:t>
      </w:r>
      <w:r w:rsidR="006C79F1" w:rsidRPr="00040F9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5008AD" w:rsidRPr="00040F9F">
        <w:rPr>
          <w:rFonts w:asciiTheme="minorEastAsia" w:eastAsiaTheme="minorEastAsia" w:hAnsiTheme="minorEastAsia" w:hint="eastAsia"/>
          <w:color w:val="000000" w:themeColor="text1"/>
        </w:rPr>
        <w:t>3</w:t>
      </w:r>
      <w:r w:rsidR="006C79F1" w:rsidRPr="00040F9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008AD" w:rsidRPr="00040F9F">
        <w:rPr>
          <w:rFonts w:asciiTheme="minorEastAsia" w:eastAsiaTheme="minorEastAsia" w:hAnsiTheme="minorEastAsia" w:hint="eastAsia"/>
          <w:color w:val="000000" w:themeColor="text1"/>
        </w:rPr>
        <w:t>2</w:t>
      </w:r>
      <w:r w:rsidR="00454A63">
        <w:rPr>
          <w:rFonts w:asciiTheme="minorEastAsia" w:eastAsiaTheme="minorEastAsia" w:hAnsiTheme="minorEastAsia" w:hint="eastAsia"/>
          <w:color w:val="000000" w:themeColor="text1"/>
        </w:rPr>
        <w:t>5</w:t>
      </w:r>
      <w:r w:rsidR="005479F3" w:rsidRPr="00040F9F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AC2B8D" w:rsidRPr="00040F9F" w:rsidRDefault="006604DC" w:rsidP="00D800E4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咨询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联系人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及</w:t>
      </w: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电话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="00767B8F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杨老师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13</w:t>
      </w:r>
      <w:r w:rsidR="00493D6D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696265751</w:t>
      </w:r>
      <w:r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 xml:space="preserve"> </w:t>
      </w:r>
    </w:p>
    <w:p w:rsidR="00240881" w:rsidRPr="00040F9F" w:rsidRDefault="00AC2B8D" w:rsidP="00D800E4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接受</w:t>
      </w:r>
      <w:r w:rsidR="006604DC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咨询</w:t>
      </w:r>
      <w:r w:rsidR="006604DC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时间</w:t>
      </w:r>
      <w:r w:rsidR="006C79F1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="00A0031C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法定工作日</w:t>
      </w:r>
      <w:r w:rsidR="002E4EB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8</w:t>
      </w:r>
      <w:r w:rsidR="007E3CF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: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00-12</w:t>
      </w:r>
      <w:r w:rsidR="007E3CF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: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00</w:t>
      </w:r>
      <w:r w:rsidR="006C79F1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</w:t>
      </w:r>
      <w:r w:rsidR="007E3CF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14</w:t>
      </w:r>
      <w:r w:rsidR="007E3CF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: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00-17</w:t>
      </w:r>
      <w:r w:rsidR="007E3CF8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:</w:t>
      </w:r>
      <w:r w:rsidR="003E6CE2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30</w:t>
      </w:r>
    </w:p>
    <w:p w:rsidR="00480D15" w:rsidRPr="00040F9F" w:rsidRDefault="00480D15" w:rsidP="00D800E4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快递地址</w:t>
      </w:r>
      <w:r w:rsidR="006604DC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、联系人及电话</w:t>
      </w:r>
      <w:r w:rsidR="00D800E4" w:rsidRPr="00040F9F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：</w:t>
      </w: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三台县人民医院医学装备科</w:t>
      </w:r>
      <w:r w:rsidR="006604DC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，杨老师13890133733</w:t>
      </w:r>
      <w:r w:rsidR="00D800E4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BD07B0" w:rsidRPr="00040F9F" w:rsidRDefault="006C79F1" w:rsidP="00D800E4">
      <w:pPr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接收资料</w:t>
      </w:r>
      <w:r w:rsidR="00912180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截止日期</w:t>
      </w:r>
      <w:r w:rsidR="00F11A67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="00A83434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  <w:r w:rsidR="00E257E2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2022年</w:t>
      </w:r>
      <w:r w:rsidR="005008AD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</w:t>
      </w:r>
      <w:r w:rsidR="00E257E2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5008AD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31</w:t>
      </w:r>
      <w:r w:rsidR="00E257E2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日17:30</w:t>
      </w:r>
      <w:r w:rsidR="00A83434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(北京时间)</w:t>
      </w:r>
      <w:r w:rsidR="00D800E4" w:rsidRPr="00040F9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sectPr w:rsidR="00BD07B0" w:rsidRPr="00040F9F" w:rsidSect="00CA5AFC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27" w:rsidRDefault="009E6427" w:rsidP="00D14F9B">
      <w:r>
        <w:separator/>
      </w:r>
    </w:p>
  </w:endnote>
  <w:endnote w:type="continuationSeparator" w:id="1">
    <w:p w:rsidR="009E6427" w:rsidRDefault="009E6427" w:rsidP="00D14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27" w:rsidRDefault="009E6427" w:rsidP="00D14F9B">
      <w:r>
        <w:separator/>
      </w:r>
    </w:p>
  </w:footnote>
  <w:footnote w:type="continuationSeparator" w:id="1">
    <w:p w:rsidR="009E6427" w:rsidRDefault="009E6427" w:rsidP="00D14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8FD"/>
    <w:multiLevelType w:val="hybridMultilevel"/>
    <w:tmpl w:val="167261A4"/>
    <w:lvl w:ilvl="0" w:tplc="FBEE5B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53B8C"/>
    <w:multiLevelType w:val="hybridMultilevel"/>
    <w:tmpl w:val="A7ECA592"/>
    <w:lvl w:ilvl="0" w:tplc="47D8BCE2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DE75D5"/>
    <w:multiLevelType w:val="hybridMultilevel"/>
    <w:tmpl w:val="617A1566"/>
    <w:lvl w:ilvl="0" w:tplc="8FB497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902F8"/>
    <w:multiLevelType w:val="hybridMultilevel"/>
    <w:tmpl w:val="49709F26"/>
    <w:lvl w:ilvl="0" w:tplc="7D7682B8">
      <w:start w:val="1"/>
      <w:numFmt w:val="decimal"/>
      <w:lvlText w:val="%1、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ind w:left="4241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6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D59"/>
    <w:rsid w:val="00000E98"/>
    <w:rsid w:val="00006C92"/>
    <w:rsid w:val="00022990"/>
    <w:rsid w:val="00040F9F"/>
    <w:rsid w:val="000456AF"/>
    <w:rsid w:val="000743FE"/>
    <w:rsid w:val="00093E0E"/>
    <w:rsid w:val="000A6DEA"/>
    <w:rsid w:val="000B0801"/>
    <w:rsid w:val="000B37CF"/>
    <w:rsid w:val="000E1036"/>
    <w:rsid w:val="000E1F82"/>
    <w:rsid w:val="000F5238"/>
    <w:rsid w:val="001205E8"/>
    <w:rsid w:val="00123471"/>
    <w:rsid w:val="00130052"/>
    <w:rsid w:val="00144A5C"/>
    <w:rsid w:val="00152709"/>
    <w:rsid w:val="00153151"/>
    <w:rsid w:val="00181423"/>
    <w:rsid w:val="001818D8"/>
    <w:rsid w:val="001E6C14"/>
    <w:rsid w:val="001F374A"/>
    <w:rsid w:val="0020105D"/>
    <w:rsid w:val="00207BD6"/>
    <w:rsid w:val="0021006E"/>
    <w:rsid w:val="002163DF"/>
    <w:rsid w:val="00221039"/>
    <w:rsid w:val="00235FA5"/>
    <w:rsid w:val="00240881"/>
    <w:rsid w:val="0025402A"/>
    <w:rsid w:val="00264E99"/>
    <w:rsid w:val="002701C7"/>
    <w:rsid w:val="0027525D"/>
    <w:rsid w:val="002764F0"/>
    <w:rsid w:val="00286F65"/>
    <w:rsid w:val="002B38EC"/>
    <w:rsid w:val="002E4EB8"/>
    <w:rsid w:val="00305635"/>
    <w:rsid w:val="003102A6"/>
    <w:rsid w:val="00314B1B"/>
    <w:rsid w:val="00324D0A"/>
    <w:rsid w:val="00327A21"/>
    <w:rsid w:val="00333B34"/>
    <w:rsid w:val="00364F4C"/>
    <w:rsid w:val="00367517"/>
    <w:rsid w:val="003825C4"/>
    <w:rsid w:val="00386CA5"/>
    <w:rsid w:val="00391026"/>
    <w:rsid w:val="003E0719"/>
    <w:rsid w:val="003E6CE2"/>
    <w:rsid w:val="003F1506"/>
    <w:rsid w:val="00405E95"/>
    <w:rsid w:val="00412520"/>
    <w:rsid w:val="00414818"/>
    <w:rsid w:val="004173F1"/>
    <w:rsid w:val="00426847"/>
    <w:rsid w:val="00433206"/>
    <w:rsid w:val="00436F47"/>
    <w:rsid w:val="00454A63"/>
    <w:rsid w:val="004713E1"/>
    <w:rsid w:val="00474917"/>
    <w:rsid w:val="004757ED"/>
    <w:rsid w:val="00476F5E"/>
    <w:rsid w:val="00477405"/>
    <w:rsid w:val="00480A5C"/>
    <w:rsid w:val="00480D15"/>
    <w:rsid w:val="00493D6D"/>
    <w:rsid w:val="004A0E08"/>
    <w:rsid w:val="004B040D"/>
    <w:rsid w:val="004C6172"/>
    <w:rsid w:val="004C7A6F"/>
    <w:rsid w:val="004F2B2A"/>
    <w:rsid w:val="005008AD"/>
    <w:rsid w:val="005014EC"/>
    <w:rsid w:val="00521F66"/>
    <w:rsid w:val="00525668"/>
    <w:rsid w:val="00541B23"/>
    <w:rsid w:val="005479F3"/>
    <w:rsid w:val="00567087"/>
    <w:rsid w:val="00583E57"/>
    <w:rsid w:val="0058600E"/>
    <w:rsid w:val="0058660A"/>
    <w:rsid w:val="00587284"/>
    <w:rsid w:val="005A7796"/>
    <w:rsid w:val="005D2A5F"/>
    <w:rsid w:val="005D52AA"/>
    <w:rsid w:val="005E27AD"/>
    <w:rsid w:val="005E2953"/>
    <w:rsid w:val="006062C2"/>
    <w:rsid w:val="00656BBB"/>
    <w:rsid w:val="00657225"/>
    <w:rsid w:val="006604DC"/>
    <w:rsid w:val="006708E0"/>
    <w:rsid w:val="006862B0"/>
    <w:rsid w:val="006976DF"/>
    <w:rsid w:val="006B3EFB"/>
    <w:rsid w:val="006C4F66"/>
    <w:rsid w:val="006C79F1"/>
    <w:rsid w:val="006D3CF0"/>
    <w:rsid w:val="006F3D17"/>
    <w:rsid w:val="00702ADA"/>
    <w:rsid w:val="00715D59"/>
    <w:rsid w:val="0072096D"/>
    <w:rsid w:val="00722C8C"/>
    <w:rsid w:val="00734D81"/>
    <w:rsid w:val="00734E1A"/>
    <w:rsid w:val="00753296"/>
    <w:rsid w:val="00767B8F"/>
    <w:rsid w:val="00776F80"/>
    <w:rsid w:val="00780796"/>
    <w:rsid w:val="007918F9"/>
    <w:rsid w:val="007B1AC0"/>
    <w:rsid w:val="007B315F"/>
    <w:rsid w:val="007C79C7"/>
    <w:rsid w:val="007D7BA4"/>
    <w:rsid w:val="007E3CF8"/>
    <w:rsid w:val="007E7B3E"/>
    <w:rsid w:val="007F4278"/>
    <w:rsid w:val="00811F6B"/>
    <w:rsid w:val="00832F78"/>
    <w:rsid w:val="00834F0B"/>
    <w:rsid w:val="00853B3C"/>
    <w:rsid w:val="00875389"/>
    <w:rsid w:val="008A56CB"/>
    <w:rsid w:val="008A592C"/>
    <w:rsid w:val="008B2D10"/>
    <w:rsid w:val="008B353D"/>
    <w:rsid w:val="008B64D2"/>
    <w:rsid w:val="008C270E"/>
    <w:rsid w:val="008C58AF"/>
    <w:rsid w:val="008C590A"/>
    <w:rsid w:val="008F35EA"/>
    <w:rsid w:val="0090483F"/>
    <w:rsid w:val="00906BEA"/>
    <w:rsid w:val="00912180"/>
    <w:rsid w:val="00914794"/>
    <w:rsid w:val="009355CB"/>
    <w:rsid w:val="00936EDA"/>
    <w:rsid w:val="0094349A"/>
    <w:rsid w:val="009720B3"/>
    <w:rsid w:val="00972B1F"/>
    <w:rsid w:val="00973797"/>
    <w:rsid w:val="0097783C"/>
    <w:rsid w:val="0098034A"/>
    <w:rsid w:val="009A03BA"/>
    <w:rsid w:val="009A064D"/>
    <w:rsid w:val="009A1380"/>
    <w:rsid w:val="009A3B74"/>
    <w:rsid w:val="009E430F"/>
    <w:rsid w:val="009E6427"/>
    <w:rsid w:val="009F0A55"/>
    <w:rsid w:val="009F50D2"/>
    <w:rsid w:val="00A0031C"/>
    <w:rsid w:val="00A015B8"/>
    <w:rsid w:val="00A151C8"/>
    <w:rsid w:val="00A20DB0"/>
    <w:rsid w:val="00A31B8A"/>
    <w:rsid w:val="00A3330B"/>
    <w:rsid w:val="00A47F40"/>
    <w:rsid w:val="00A50CC0"/>
    <w:rsid w:val="00A61275"/>
    <w:rsid w:val="00A76DC9"/>
    <w:rsid w:val="00A775F9"/>
    <w:rsid w:val="00A83434"/>
    <w:rsid w:val="00A844F7"/>
    <w:rsid w:val="00A8773D"/>
    <w:rsid w:val="00A94DCD"/>
    <w:rsid w:val="00AA242A"/>
    <w:rsid w:val="00AA26F1"/>
    <w:rsid w:val="00AA506C"/>
    <w:rsid w:val="00AC2B8D"/>
    <w:rsid w:val="00AE2168"/>
    <w:rsid w:val="00AF71EE"/>
    <w:rsid w:val="00B03B65"/>
    <w:rsid w:val="00B06DB1"/>
    <w:rsid w:val="00B1353B"/>
    <w:rsid w:val="00B14D50"/>
    <w:rsid w:val="00B266A9"/>
    <w:rsid w:val="00B40ADE"/>
    <w:rsid w:val="00B5234E"/>
    <w:rsid w:val="00B55168"/>
    <w:rsid w:val="00B60265"/>
    <w:rsid w:val="00B6288B"/>
    <w:rsid w:val="00B632B6"/>
    <w:rsid w:val="00B64BA1"/>
    <w:rsid w:val="00B7642D"/>
    <w:rsid w:val="00B901CA"/>
    <w:rsid w:val="00B93C29"/>
    <w:rsid w:val="00B95A22"/>
    <w:rsid w:val="00BC404E"/>
    <w:rsid w:val="00BD07B0"/>
    <w:rsid w:val="00BD1C48"/>
    <w:rsid w:val="00BF18DC"/>
    <w:rsid w:val="00C01916"/>
    <w:rsid w:val="00C040A5"/>
    <w:rsid w:val="00C10A34"/>
    <w:rsid w:val="00C139AB"/>
    <w:rsid w:val="00C149B9"/>
    <w:rsid w:val="00C17783"/>
    <w:rsid w:val="00C309BA"/>
    <w:rsid w:val="00C46702"/>
    <w:rsid w:val="00C812EE"/>
    <w:rsid w:val="00C86CAE"/>
    <w:rsid w:val="00CA1C40"/>
    <w:rsid w:val="00CA5AFC"/>
    <w:rsid w:val="00CB5D86"/>
    <w:rsid w:val="00CB7D4F"/>
    <w:rsid w:val="00CD5A14"/>
    <w:rsid w:val="00CF2343"/>
    <w:rsid w:val="00D008E0"/>
    <w:rsid w:val="00D06B01"/>
    <w:rsid w:val="00D11D64"/>
    <w:rsid w:val="00D13D60"/>
    <w:rsid w:val="00D14F9B"/>
    <w:rsid w:val="00D169C7"/>
    <w:rsid w:val="00D31F16"/>
    <w:rsid w:val="00D429B7"/>
    <w:rsid w:val="00D605B5"/>
    <w:rsid w:val="00D67B65"/>
    <w:rsid w:val="00D800E4"/>
    <w:rsid w:val="00D84762"/>
    <w:rsid w:val="00D86EDD"/>
    <w:rsid w:val="00D96579"/>
    <w:rsid w:val="00DA2D14"/>
    <w:rsid w:val="00DA6106"/>
    <w:rsid w:val="00DC15D8"/>
    <w:rsid w:val="00DC2451"/>
    <w:rsid w:val="00DD2D08"/>
    <w:rsid w:val="00DE3C47"/>
    <w:rsid w:val="00DE52A2"/>
    <w:rsid w:val="00DF140F"/>
    <w:rsid w:val="00DF5E87"/>
    <w:rsid w:val="00E005E5"/>
    <w:rsid w:val="00E257E2"/>
    <w:rsid w:val="00EA26EA"/>
    <w:rsid w:val="00EC0DE7"/>
    <w:rsid w:val="00EE15DB"/>
    <w:rsid w:val="00EF0F88"/>
    <w:rsid w:val="00EF3EC8"/>
    <w:rsid w:val="00F04C53"/>
    <w:rsid w:val="00F11A67"/>
    <w:rsid w:val="00F35D7B"/>
    <w:rsid w:val="00F4453F"/>
    <w:rsid w:val="00F4764F"/>
    <w:rsid w:val="00F529FE"/>
    <w:rsid w:val="00F64761"/>
    <w:rsid w:val="00F766AA"/>
    <w:rsid w:val="00FA031F"/>
    <w:rsid w:val="00FB021D"/>
    <w:rsid w:val="00FC529A"/>
    <w:rsid w:val="00FD0F3A"/>
    <w:rsid w:val="00FE25DB"/>
    <w:rsid w:val="00FE4CCA"/>
    <w:rsid w:val="00F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5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27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27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5270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5270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5270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5270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52709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52709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5D59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715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15D59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D1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14F9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1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14F9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456AF"/>
    <w:rPr>
      <w:strike w:val="0"/>
      <w:dstrike w:val="0"/>
      <w:color w:val="0000FF"/>
      <w:u w:val="none"/>
      <w:effect w:val="none"/>
    </w:rPr>
  </w:style>
  <w:style w:type="table" w:styleId="a8">
    <w:name w:val="Table Grid"/>
    <w:basedOn w:val="a1"/>
    <w:uiPriority w:val="59"/>
    <w:rsid w:val="00BD07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40881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152709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15270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5270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5270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15270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15270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15270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15270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152709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3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61C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BEEF5"/>
                        <w:left w:val="single" w:sz="6" w:space="0" w:color="EBEEF5"/>
                        <w:bottom w:val="single" w:sz="6" w:space="0" w:color="EBEEF5"/>
                        <w:right w:val="single" w:sz="6" w:space="0" w:color="EBEEF5"/>
                      </w:divBdr>
                      <w:divsChild>
                        <w:div w:id="1033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9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3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24249013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3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杨德胜</cp:lastModifiedBy>
  <cp:revision>112</cp:revision>
  <dcterms:created xsi:type="dcterms:W3CDTF">2021-09-02T02:06:00Z</dcterms:created>
  <dcterms:modified xsi:type="dcterms:W3CDTF">2022-03-24T08:28:00Z</dcterms:modified>
</cp:coreProperties>
</file>