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color w:val="auto"/>
          <w:sz w:val="32"/>
          <w:szCs w:val="32"/>
        </w:rPr>
      </w:pPr>
      <w:bookmarkStart w:id="0" w:name="_Toc52036320"/>
      <w:r>
        <w:rPr>
          <w:rFonts w:hint="eastAsia" w:ascii="Times New Roman" w:hAnsi="Times New Roman"/>
          <w:color w:val="auto"/>
          <w:sz w:val="32"/>
          <w:szCs w:val="32"/>
        </w:rPr>
        <w:t>三台县人民医院关于</w:t>
      </w:r>
      <w:r>
        <w:rPr>
          <w:rFonts w:hint="eastAsia" w:ascii="Times New Roman" w:hAnsi="Times New Roman"/>
          <w:color w:val="auto"/>
          <w:sz w:val="32"/>
          <w:szCs w:val="32"/>
          <w:lang w:val="en-US" w:eastAsia="zh-CN"/>
        </w:rPr>
        <w:t>切割封口打印一体机、经颅多普勒血流分析仪</w:t>
      </w:r>
      <w:r>
        <w:rPr>
          <w:rFonts w:hint="eastAsia" w:ascii="Times New Roman" w:hAnsi="Times New Roman"/>
          <w:color w:val="auto"/>
          <w:sz w:val="32"/>
          <w:szCs w:val="32"/>
        </w:rPr>
        <w:t>的采购公告</w:t>
      </w:r>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w:t>
      </w:r>
      <w:r>
        <w:rPr>
          <w:rFonts w:hint="eastAsia" w:ascii="Times New Roman" w:hAnsi="Times New Roman"/>
          <w:color w:val="auto"/>
          <w:sz w:val="24"/>
          <w:lang w:eastAsia="zh-CN"/>
        </w:rPr>
        <w:t>，</w:t>
      </w:r>
      <w:r>
        <w:rPr>
          <w:rFonts w:hint="eastAsia" w:ascii="Times New Roman" w:hAnsi="Times New Roman"/>
          <w:color w:val="auto"/>
          <w:sz w:val="24"/>
        </w:rPr>
        <w:t>决定采购</w:t>
      </w:r>
      <w:r>
        <w:rPr>
          <w:rFonts w:hint="eastAsia" w:ascii="Times New Roman" w:hAnsi="Times New Roman"/>
          <w:color w:val="auto"/>
          <w:sz w:val="24"/>
          <w:lang w:eastAsia="zh-CN"/>
        </w:rPr>
        <w:t>切割封口打印一体机、经颅多普勒血流分析仪</w:t>
      </w:r>
      <w:r>
        <w:rPr>
          <w:rFonts w:ascii="Times New Roman" w:hAnsi="Times New Roman"/>
          <w:color w:val="auto"/>
          <w:sz w:val="24"/>
        </w:rPr>
        <w:t>，兹以公告方式邀请符合要求的供应商参加比选。</w:t>
      </w:r>
    </w:p>
    <w:p>
      <w:pPr>
        <w:numPr>
          <w:ilvl w:val="0"/>
          <w:numId w:val="0"/>
        </w:numPr>
        <w:spacing w:line="440" w:lineRule="exact"/>
        <w:ind w:leftChars="0"/>
        <w:rPr>
          <w:rFonts w:ascii="Times New Roman" w:hAnsi="Times New Roman"/>
          <w:color w:val="auto"/>
          <w:sz w:val="24"/>
          <w:u w:val="single"/>
        </w:rPr>
      </w:pPr>
      <w:r>
        <w:rPr>
          <w:rFonts w:hint="eastAsia" w:ascii="Times New Roman" w:hAnsi="Times New Roman"/>
          <w:b/>
          <w:bCs/>
          <w:color w:val="auto"/>
          <w:sz w:val="24"/>
          <w:lang w:val="en-US" w:eastAsia="zh-CN"/>
        </w:rPr>
        <w:t>一、</w:t>
      </w:r>
      <w:r>
        <w:rPr>
          <w:rFonts w:ascii="Times New Roman" w:hAnsi="Times New Roman"/>
          <w:b/>
          <w:bCs/>
          <w:color w:val="auto"/>
          <w:sz w:val="24"/>
        </w:rPr>
        <w:t>项目名称：</w:t>
      </w:r>
      <w:r>
        <w:rPr>
          <w:rFonts w:hint="eastAsia" w:ascii="Times New Roman" w:hAnsi="Times New Roman"/>
          <w:color w:val="auto"/>
          <w:sz w:val="24"/>
          <w:lang w:eastAsia="zh-CN"/>
        </w:rPr>
        <w:t>切割封口打印一体机、经颅多普勒血流分析仪</w:t>
      </w:r>
      <w:r>
        <w:rPr>
          <w:rFonts w:ascii="Times New Roman" w:hAnsi="Times New Roman"/>
          <w:bCs/>
          <w:color w:val="auto"/>
          <w:sz w:val="24"/>
        </w:rPr>
        <w:t>采购项目。</w:t>
      </w:r>
    </w:p>
    <w:p>
      <w:pPr>
        <w:numPr>
          <w:ilvl w:val="0"/>
          <w:numId w:val="0"/>
        </w:numPr>
        <w:spacing w:line="440" w:lineRule="exact"/>
        <w:ind w:leftChars="0"/>
        <w:rPr>
          <w:rFonts w:ascii="Times New Roman" w:hAnsi="Times New Roman"/>
          <w:color w:val="auto"/>
          <w:sz w:val="24"/>
        </w:rPr>
      </w:pPr>
      <w:r>
        <w:rPr>
          <w:rFonts w:hint="eastAsia" w:ascii="Times New Roman" w:hAnsi="Times New Roman"/>
          <w:b/>
          <w:bCs/>
          <w:color w:val="auto"/>
          <w:sz w:val="24"/>
          <w:lang w:val="en-US" w:eastAsia="zh-CN"/>
        </w:rPr>
        <w:t>二、</w:t>
      </w:r>
      <w:r>
        <w:rPr>
          <w:rFonts w:ascii="Times New Roman" w:hAnsi="Times New Roman"/>
          <w:b/>
          <w:bCs/>
          <w:color w:val="auto"/>
          <w:sz w:val="24"/>
        </w:rPr>
        <w:t>比选内容</w:t>
      </w:r>
    </w:p>
    <w:tbl>
      <w:tblPr>
        <w:tblStyle w:val="21"/>
        <w:tblW w:w="512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2745"/>
        <w:gridCol w:w="975"/>
        <w:gridCol w:w="214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rPr>
            </w:pPr>
            <w:r>
              <w:rPr>
                <w:rFonts w:hint="eastAsia" w:ascii="Times New Roman" w:hAnsi="Times New Roman"/>
                <w:b/>
                <w:color w:val="auto"/>
                <w:sz w:val="24"/>
                <w:lang w:eastAsia="zh-CN"/>
              </w:rPr>
              <w:t>包号</w:t>
            </w:r>
          </w:p>
        </w:tc>
        <w:tc>
          <w:tcPr>
            <w:tcW w:w="27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采购限价</w:t>
            </w:r>
            <w:r>
              <w:rPr>
                <w:rFonts w:hint="eastAsia" w:ascii="Times New Roman" w:hAnsi="Times New Roman"/>
                <w:b/>
                <w:color w:val="auto"/>
                <w:sz w:val="24"/>
              </w:rPr>
              <w:t>（万元）</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val="en-US" w:eastAsia="zh-CN"/>
              </w:rPr>
              <w:t>01</w:t>
            </w:r>
          </w:p>
        </w:tc>
        <w:tc>
          <w:tcPr>
            <w:tcW w:w="27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切割封口打印一体机</w:t>
            </w: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lang w:val="en-US" w:eastAsia="zh-CN"/>
              </w:rPr>
              <w:t>1</w:t>
            </w:r>
            <w:r>
              <w:rPr>
                <w:rFonts w:hint="eastAsia" w:ascii="Times New Roman" w:hAnsi="Times New Roman"/>
                <w:color w:val="auto"/>
                <w:sz w:val="24"/>
              </w:rPr>
              <w:t>台</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4</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val="en-US" w:eastAsia="zh-CN"/>
              </w:rPr>
              <w:t>02</w:t>
            </w:r>
          </w:p>
        </w:tc>
        <w:tc>
          <w:tcPr>
            <w:tcW w:w="27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经颅多普勒血流分析仪</w:t>
            </w: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1台</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18</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r>
    </w:tbl>
    <w:p>
      <w:pPr>
        <w:autoSpaceDE w:val="0"/>
        <w:autoSpaceDN w:val="0"/>
        <w:adjustRightInd w:val="0"/>
        <w:spacing w:line="360" w:lineRule="auto"/>
        <w:ind w:left="1"/>
        <w:contextualSpacing/>
        <w:rPr>
          <w:rFonts w:hint="eastAsia" w:ascii="Times New Roman" w:hAnsi="Times New Roman" w:eastAsia="宋体"/>
          <w:color w:val="auto"/>
          <w:kern w:val="0"/>
          <w:sz w:val="24"/>
          <w:lang w:val="zh-CN" w:eastAsia="zh-CN"/>
        </w:rPr>
      </w:pPr>
      <w:r>
        <w:rPr>
          <w:rFonts w:hint="eastAsia" w:ascii="Times New Roman" w:hAnsi="Times New Roman"/>
          <w:b/>
          <w:color w:val="auto"/>
          <w:kern w:val="0"/>
          <w:sz w:val="24"/>
          <w:lang w:val="zh-CN"/>
        </w:rPr>
        <w:t>三、</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b w:val="0"/>
          <w:bCs w:val="0"/>
          <w:color w:val="auto"/>
          <w:sz w:val="24"/>
        </w:rPr>
        <w:t>20</w:t>
      </w:r>
      <w:r>
        <w:rPr>
          <w:rFonts w:ascii="Times New Roman" w:hAnsi="Times New Roman"/>
          <w:color w:val="auto"/>
          <w:sz w:val="24"/>
        </w:rPr>
        <w:t>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11</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4</w:t>
      </w:r>
      <w:r>
        <w:rPr>
          <w:rFonts w:hint="eastAsia" w:ascii="Times New Roman" w:hAnsi="Times New Roman"/>
          <w:color w:val="auto"/>
          <w:sz w:val="24"/>
        </w:rPr>
        <w:t>月</w:t>
      </w:r>
      <w:r>
        <w:rPr>
          <w:rFonts w:hint="eastAsia" w:ascii="Times New Roman" w:hAnsi="Times New Roman"/>
          <w:color w:val="auto"/>
          <w:sz w:val="24"/>
          <w:lang w:val="en-US" w:eastAsia="zh-CN"/>
        </w:rPr>
        <w:t>13</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
          <w:bCs w:val="0"/>
          <w:color w:val="auto"/>
          <w:sz w:val="24"/>
        </w:rPr>
        <w:t>四、</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15</w:t>
      </w:r>
      <w:r>
        <w:rPr>
          <w:rFonts w:ascii="Times New Roman" w:hAnsi="Times New Roman"/>
          <w:color w:val="auto"/>
          <w:sz w:val="24"/>
        </w:rPr>
        <w:t>日</w:t>
      </w:r>
      <w:r>
        <w:rPr>
          <w:rFonts w:hint="eastAsia" w:ascii="Times New Roman" w:hAnsi="Times New Roman"/>
          <w:color w:val="auto"/>
          <w:kern w:val="0"/>
          <w:sz w:val="24"/>
        </w:rPr>
        <w:t>1</w:t>
      </w:r>
      <w:r>
        <w:rPr>
          <w:rFonts w:hint="eastAsia" w:ascii="Times New Roman" w:hAnsi="Times New Roman"/>
          <w:color w:val="auto"/>
          <w:kern w:val="0"/>
          <w:sz w:val="24"/>
          <w:lang w:val="en-US" w:eastAsia="zh-CN"/>
        </w:rPr>
        <w:t>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五、</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lang w:eastAsia="zh-CN"/>
        </w:rPr>
        <w:t>一式两份（</w:t>
      </w:r>
      <w:r>
        <w:rPr>
          <w:rFonts w:hint="eastAsia" w:ascii="Times New Roman" w:hAnsi="Times New Roman"/>
          <w:b/>
          <w:bCs/>
          <w:color w:val="auto"/>
          <w:kern w:val="0"/>
          <w:sz w:val="24"/>
          <w:lang w:eastAsia="zh-CN"/>
        </w:rPr>
        <w:t>一正一副，密封</w:t>
      </w:r>
      <w:r>
        <w:rPr>
          <w:rFonts w:hint="eastAsia" w:ascii="Times New Roman" w:hAnsi="Times New Roman"/>
          <w:color w:val="auto"/>
          <w:kern w:val="0"/>
          <w:sz w:val="24"/>
          <w:lang w:eastAsia="zh-CN"/>
        </w:rPr>
        <w:t>）</w:t>
      </w:r>
      <w:r>
        <w:rPr>
          <w:rFonts w:ascii="Times New Roman" w:hAnsi="Times New Roman"/>
          <w:color w:val="auto"/>
          <w:kern w:val="0"/>
          <w:sz w:val="24"/>
        </w:rPr>
        <w:t>必须在截止时间前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六、</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15</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时</w:t>
      </w:r>
      <w:r>
        <w:rPr>
          <w:rFonts w:hint="eastAsia" w:ascii="Times New Roman" w:hAnsi="Times New Roman"/>
          <w:b w:val="0"/>
          <w:bCs/>
          <w:color w:val="auto"/>
          <w:kern w:val="0"/>
          <w:sz w:val="24"/>
          <w:lang w:val="en-US" w:eastAsia="zh-CN"/>
        </w:rPr>
        <w:t>3</w:t>
      </w:r>
      <w:r>
        <w:rPr>
          <w:rFonts w:ascii="Times New Roman" w:hAnsi="Times New Roman"/>
          <w:b w:val="0"/>
          <w:bCs/>
          <w:color w:val="auto"/>
          <w:kern w:val="0"/>
          <w:sz w:val="24"/>
        </w:rPr>
        <w:t>0分（北京时间）。</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七、</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bCs/>
          <w:color w:val="auto"/>
          <w:sz w:val="24"/>
        </w:rPr>
      </w:pPr>
      <w:r>
        <w:rPr>
          <w:rFonts w:hint="eastAsia" w:ascii="Times New Roman" w:hAnsi="Times New Roman"/>
          <w:b/>
          <w:color w:val="auto"/>
          <w:kern w:val="0"/>
          <w:sz w:val="24"/>
        </w:rPr>
        <w:t>八、</w:t>
      </w:r>
      <w:r>
        <w:rPr>
          <w:rFonts w:ascii="Times New Roman" w:hAnsi="Times New Roman"/>
          <w:b/>
          <w:bCs/>
          <w:color w:val="auto"/>
          <w:sz w:val="24"/>
        </w:rPr>
        <w:t>比选公告将在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bookmarkStart w:id="49" w:name="_GoBack"/>
      <w:bookmarkEnd w:id="49"/>
    </w:p>
    <w:p>
      <w:pPr>
        <w:spacing w:line="440" w:lineRule="exact"/>
        <w:rPr>
          <w:rFonts w:hint="eastAsia" w:ascii="Times New Roman" w:hAnsi="Times New Roman" w:eastAsia="宋体"/>
          <w:b/>
          <w:color w:val="auto"/>
          <w:kern w:val="0"/>
          <w:sz w:val="24"/>
          <w:lang w:eastAsia="zh-CN"/>
        </w:rPr>
      </w:pPr>
      <w:r>
        <w:rPr>
          <w:rFonts w:hint="eastAsia" w:ascii="Times New Roman" w:hAnsi="Times New Roman"/>
          <w:b/>
          <w:bCs/>
          <w:color w:val="auto"/>
          <w:sz w:val="24"/>
        </w:rPr>
        <w:t>九、比选文件详见附件</w:t>
      </w:r>
      <w:r>
        <w:rPr>
          <w:rFonts w:hint="eastAsia" w:ascii="Times New Roman" w:hAnsi="Times New Roman"/>
          <w:b/>
          <w:bCs/>
          <w:color w:val="auto"/>
          <w:sz w:val="24"/>
          <w:lang w:eastAsia="zh-CN"/>
        </w:rPr>
        <w:t>。</w:t>
      </w:r>
    </w:p>
    <w:p>
      <w:pPr>
        <w:spacing w:line="440" w:lineRule="exact"/>
        <w:jc w:val="right"/>
        <w:rPr>
          <w:rFonts w:ascii="Times New Roman" w:hAnsi="Times New Roman"/>
          <w:b w:val="0"/>
          <w:bCs/>
          <w:color w:val="auto"/>
          <w:kern w:val="0"/>
          <w:sz w:val="24"/>
        </w:rPr>
      </w:pPr>
      <w:r>
        <w:rPr>
          <w:rFonts w:hint="eastAsia" w:ascii="Times New Roman" w:hAnsi="Times New Roman"/>
          <w:b w:val="0"/>
          <w:bCs/>
          <w:color w:val="auto"/>
          <w:kern w:val="0"/>
          <w:sz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rPr>
        <w:t>202</w:t>
      </w:r>
      <w:r>
        <w:rPr>
          <w:rFonts w:hint="eastAsia" w:ascii="Times New Roman" w:hAnsi="Times New Roman"/>
          <w:b w:val="0"/>
          <w:bCs/>
          <w:color w:val="auto"/>
          <w:kern w:val="0"/>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8</w:t>
      </w:r>
      <w:r>
        <w:rPr>
          <w:rFonts w:ascii="Times New Roman" w:hAnsi="Times New Roman"/>
          <w:b w:val="0"/>
          <w:bCs/>
          <w:color w:val="auto"/>
          <w:kern w:val="0"/>
          <w:sz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2"/>
        <w:spacing w:before="0" w:after="0" w:line="360" w:lineRule="auto"/>
        <w:jc w:val="left"/>
        <w:rPr>
          <w:rFonts w:ascii="Times New Roman" w:hAnsi="Times New Roman"/>
          <w:color w:val="auto"/>
          <w:sz w:val="36"/>
          <w:szCs w:val="36"/>
        </w:rPr>
      </w:pPr>
      <w:r>
        <w:rPr>
          <w:rFonts w:hint="eastAsia" w:ascii="Times New Roman" w:hAnsi="Times New Roman"/>
          <w:color w:val="auto"/>
          <w:sz w:val="36"/>
          <w:szCs w:val="36"/>
        </w:rPr>
        <w:t>附件</w:t>
      </w:r>
    </w:p>
    <w:p>
      <w:pPr>
        <w:pStyle w:val="2"/>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三台县人民医院关于切割封口打印一体机、经颅多普勒血流分析仪采购的比选文件</w:t>
      </w:r>
    </w:p>
    <w:p>
      <w:pPr>
        <w:pStyle w:val="2"/>
        <w:spacing w:before="0" w:after="0" w:line="360" w:lineRule="auto"/>
        <w:jc w:val="center"/>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经医院研究决定，采购</w:t>
      </w:r>
      <w:r>
        <w:rPr>
          <w:rFonts w:hint="eastAsia" w:ascii="Times New Roman" w:hAnsi="Times New Roman"/>
          <w:color w:val="auto"/>
          <w:sz w:val="24"/>
          <w:lang w:eastAsia="zh-CN"/>
        </w:rPr>
        <w:t>切割封口打印一体机、经颅多普勒血流分析仪</w:t>
      </w:r>
      <w:r>
        <w:rPr>
          <w:rFonts w:ascii="Times New Roman" w:hAnsi="Times New Roman"/>
          <w:color w:val="auto"/>
          <w:sz w:val="24"/>
        </w:rPr>
        <w:t>，兹以公告方式邀请符合要求的供应商参加比选。</w:t>
      </w:r>
    </w:p>
    <w:p>
      <w:pPr>
        <w:numPr>
          <w:ilvl w:val="0"/>
          <w:numId w:val="0"/>
        </w:numPr>
        <w:spacing w:line="440" w:lineRule="exact"/>
        <w:ind w:leftChars="0"/>
        <w:rPr>
          <w:rFonts w:ascii="Times New Roman" w:hAnsi="Times New Roman"/>
          <w:color w:val="auto"/>
          <w:sz w:val="24"/>
          <w:u w:val="single"/>
        </w:rPr>
      </w:pPr>
      <w:r>
        <w:rPr>
          <w:rFonts w:hint="eastAsia" w:ascii="Times New Roman" w:hAnsi="Times New Roman"/>
          <w:b/>
          <w:bCs/>
          <w:color w:val="auto"/>
          <w:sz w:val="24"/>
          <w:lang w:eastAsia="zh-CN"/>
        </w:rPr>
        <w:t>一、</w:t>
      </w:r>
      <w:r>
        <w:rPr>
          <w:rFonts w:ascii="Times New Roman" w:hAnsi="Times New Roman"/>
          <w:b/>
          <w:bCs/>
          <w:color w:val="auto"/>
          <w:sz w:val="24"/>
        </w:rPr>
        <w:t>项目名称：</w:t>
      </w:r>
      <w:r>
        <w:rPr>
          <w:rFonts w:hint="eastAsia" w:ascii="Times New Roman" w:hAnsi="Times New Roman"/>
          <w:color w:val="auto"/>
          <w:sz w:val="24"/>
          <w:lang w:eastAsia="zh-CN"/>
        </w:rPr>
        <w:t>切割封口打印一体机、经颅多普勒血流分析仪</w:t>
      </w:r>
      <w:r>
        <w:rPr>
          <w:rFonts w:ascii="Times New Roman" w:hAnsi="Times New Roman"/>
          <w:bCs/>
          <w:color w:val="auto"/>
          <w:sz w:val="24"/>
        </w:rPr>
        <w:t>采购项目。</w:t>
      </w:r>
    </w:p>
    <w:p>
      <w:pPr>
        <w:numPr>
          <w:ilvl w:val="0"/>
          <w:numId w:val="0"/>
        </w:numPr>
        <w:spacing w:line="440" w:lineRule="exact"/>
        <w:ind w:leftChars="0"/>
        <w:rPr>
          <w:rFonts w:ascii="Times New Roman" w:hAnsi="Times New Roman"/>
          <w:color w:val="auto"/>
          <w:sz w:val="24"/>
        </w:rPr>
      </w:pPr>
      <w:r>
        <w:rPr>
          <w:rFonts w:hint="eastAsia" w:ascii="Times New Roman" w:hAnsi="Times New Roman"/>
          <w:b/>
          <w:bCs/>
          <w:color w:val="auto"/>
          <w:sz w:val="24"/>
          <w:lang w:eastAsia="zh-CN"/>
        </w:rPr>
        <w:t>二、</w:t>
      </w:r>
      <w:r>
        <w:rPr>
          <w:rFonts w:ascii="Times New Roman" w:hAnsi="Times New Roman"/>
          <w:b/>
          <w:bCs/>
          <w:color w:val="auto"/>
          <w:sz w:val="24"/>
        </w:rPr>
        <w:t>比选内容</w:t>
      </w:r>
    </w:p>
    <w:p>
      <w:pPr>
        <w:numPr>
          <w:ilvl w:val="0"/>
          <w:numId w:val="0"/>
        </w:numPr>
        <w:spacing w:line="440" w:lineRule="exact"/>
        <w:ind w:leftChars="0"/>
        <w:rPr>
          <w:rFonts w:ascii="Times New Roman" w:hAnsi="Times New Roman"/>
          <w:b/>
          <w:bCs/>
          <w:color w:val="auto"/>
          <w:sz w:val="24"/>
        </w:rPr>
      </w:pPr>
      <w:r>
        <w:rPr>
          <w:rFonts w:hint="eastAsia" w:ascii="Times New Roman" w:hAnsi="Times New Roman"/>
          <w:b/>
          <w:bCs/>
          <w:color w:val="auto"/>
          <w:sz w:val="24"/>
          <w:lang w:val="en-US" w:eastAsia="zh-CN"/>
        </w:rPr>
        <w:t>三、</w:t>
      </w:r>
      <w:r>
        <w:rPr>
          <w:rFonts w:ascii="Times New Roman" w:hAnsi="Times New Roman"/>
          <w:b/>
          <w:bCs/>
          <w:color w:val="auto"/>
          <w:sz w:val="24"/>
        </w:rPr>
        <w:t>合格比选申请人资格要求</w:t>
      </w:r>
    </w:p>
    <w:tbl>
      <w:tblPr>
        <w:tblStyle w:val="21"/>
        <w:tblpPr w:leftFromText="180" w:rightFromText="180" w:vertAnchor="text" w:horzAnchor="page" w:tblpX="1930" w:tblpY="41"/>
        <w:tblOverlap w:val="never"/>
        <w:tblW w:w="50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949"/>
        <w:gridCol w:w="771"/>
        <w:gridCol w:w="1920"/>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包号</w:t>
            </w:r>
          </w:p>
        </w:tc>
        <w:tc>
          <w:tcPr>
            <w:tcW w:w="294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采购限价</w:t>
            </w:r>
            <w:r>
              <w:rPr>
                <w:rFonts w:hint="eastAsia" w:ascii="Times New Roman" w:hAnsi="Times New Roman"/>
                <w:b/>
                <w:color w:val="auto"/>
                <w:sz w:val="24"/>
              </w:rPr>
              <w:t>（万元）</w:t>
            </w:r>
          </w:p>
        </w:tc>
        <w:tc>
          <w:tcPr>
            <w:tcW w:w="21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01</w:t>
            </w:r>
          </w:p>
        </w:tc>
        <w:tc>
          <w:tcPr>
            <w:tcW w:w="29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切割封口打印一体机</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lang w:val="en-US" w:eastAsia="zh-CN"/>
              </w:rPr>
              <w:t>1</w:t>
            </w:r>
            <w:r>
              <w:rPr>
                <w:rFonts w:hint="eastAsia" w:ascii="Times New Roman" w:hAnsi="Times New Roman"/>
                <w:color w:val="auto"/>
                <w:sz w:val="24"/>
              </w:rPr>
              <w:t>台</w:t>
            </w: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4</w:t>
            </w:r>
          </w:p>
        </w:tc>
        <w:tc>
          <w:tcPr>
            <w:tcW w:w="21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02</w:t>
            </w:r>
          </w:p>
        </w:tc>
        <w:tc>
          <w:tcPr>
            <w:tcW w:w="29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经颅多普勒血流分析仪</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1台</w:t>
            </w: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18</w:t>
            </w:r>
          </w:p>
        </w:tc>
        <w:tc>
          <w:tcPr>
            <w:tcW w:w="21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r>
    </w:tbl>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7、具有医疗器械经营企业许可证或医疗器械经营备案凭证（设备为I类医疗器械、不属于医疗器械不提供）。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8、法定代表人授权委托书；</w:t>
      </w:r>
    </w:p>
    <w:p>
      <w:pPr>
        <w:autoSpaceDE w:val="0"/>
        <w:autoSpaceDN w:val="0"/>
        <w:adjustRightInd w:val="0"/>
        <w:spacing w:line="360" w:lineRule="auto"/>
        <w:ind w:left="360" w:hanging="360" w:hangingChars="150"/>
        <w:contextualSpacing/>
        <w:rPr>
          <w:rFonts w:hAnsi="宋体"/>
          <w:color w:val="auto"/>
          <w:sz w:val="24"/>
        </w:rPr>
      </w:pPr>
      <w:r>
        <w:rPr>
          <w:rFonts w:hint="eastAsia" w:ascii="Times New Roman" w:hAnsi="Times New Roman"/>
          <w:color w:val="auto"/>
          <w:kern w:val="0"/>
          <w:sz w:val="24"/>
          <w:lang w:val="zh-CN"/>
        </w:rPr>
        <w:t>9、</w:t>
      </w:r>
      <w:r>
        <w:rPr>
          <w:rFonts w:hint="eastAsia" w:hAnsi="宋体"/>
          <w:color w:val="auto"/>
          <w:sz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auto"/>
          <w:kern w:val="0"/>
          <w:sz w:val="24"/>
          <w:lang w:val="zh-CN"/>
        </w:rPr>
      </w:pPr>
      <w:r>
        <w:rPr>
          <w:rFonts w:hint="eastAsia" w:ascii="Times New Roman" w:hAnsi="Times New Roman"/>
          <w:b/>
          <w:color w:val="auto"/>
          <w:kern w:val="0"/>
          <w:sz w:val="24"/>
          <w:lang w:val="zh-CN"/>
        </w:rPr>
        <w:t>四、</w:t>
      </w:r>
      <w:r>
        <w:rPr>
          <w:rFonts w:ascii="Times New Roman" w:hAnsi="Times New Roman"/>
          <w:b/>
          <w:color w:val="auto"/>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2、提供具有良好的商业信誉承诺书及2019年度</w:t>
      </w:r>
      <w:r>
        <w:rPr>
          <w:rFonts w:hint="eastAsia" w:ascii="Times New Roman" w:hAnsi="Times New Roman"/>
          <w:color w:val="auto"/>
          <w:kern w:val="0"/>
          <w:sz w:val="24"/>
          <w:lang w:val="zh-CN"/>
        </w:rPr>
        <w:t>或2020年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ascii="Times New Roman" w:hAnsi="Times New Roman"/>
          <w:color w:val="auto"/>
          <w:kern w:val="0"/>
          <w:sz w:val="24"/>
          <w:lang w:val="zh-CN"/>
        </w:rPr>
      </w:pPr>
      <w:r>
        <w:rPr>
          <w:rFonts w:ascii="Times New Roman" w:hAnsi="Times New Roman"/>
          <w:color w:val="auto"/>
          <w:kern w:val="0"/>
          <w:sz w:val="24"/>
          <w:lang w:val="zh-CN"/>
        </w:rPr>
        <w:t>9、</w:t>
      </w:r>
      <w:r>
        <w:rPr>
          <w:rFonts w:hint="eastAsia" w:ascii="Times New Roman" w:hAnsi="Times New Roman"/>
          <w:color w:val="auto"/>
          <w:kern w:val="0"/>
          <w:sz w:val="24"/>
          <w:lang w:val="zh-CN"/>
        </w:rPr>
        <w:t>提供产品的医疗器械产品注册证或备案凭证复印件（非医疗器械产品除外）。</w:t>
      </w:r>
      <w:r>
        <w:rPr>
          <w:rFonts w:hint="eastAsia" w:ascii="Times New Roman" w:hAnsi="Times New Roman"/>
          <w:b/>
          <w:color w:val="auto"/>
          <w:kern w:val="0"/>
          <w:sz w:val="24"/>
          <w:lang w:val="zh-CN"/>
        </w:rPr>
        <w:t>五、</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11</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4</w:t>
      </w:r>
      <w:r>
        <w:rPr>
          <w:rFonts w:hint="eastAsia" w:ascii="Times New Roman" w:hAnsi="Times New Roman"/>
          <w:color w:val="auto"/>
          <w:sz w:val="24"/>
        </w:rPr>
        <w:t>月</w:t>
      </w:r>
      <w:r>
        <w:rPr>
          <w:rFonts w:hint="eastAsia" w:ascii="Times New Roman" w:hAnsi="Times New Roman"/>
          <w:color w:val="auto"/>
          <w:sz w:val="24"/>
          <w:lang w:val="en-US" w:eastAsia="zh-CN"/>
        </w:rPr>
        <w:t>13</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p>
    <w:p>
      <w:pPr>
        <w:spacing w:line="440" w:lineRule="exact"/>
        <w:rPr>
          <w:rFonts w:ascii="Times New Roman" w:hAnsi="Times New Roman"/>
          <w:b/>
          <w:bCs/>
          <w:color w:val="auto"/>
          <w:sz w:val="24"/>
        </w:rPr>
      </w:pPr>
      <w:r>
        <w:rPr>
          <w:rFonts w:hint="eastAsia" w:ascii="Times New Roman" w:hAnsi="Times New Roman"/>
          <w:b/>
          <w:bCs w:val="0"/>
          <w:color w:val="auto"/>
          <w:sz w:val="24"/>
        </w:rPr>
        <w:t>六、</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15</w:t>
      </w:r>
      <w:r>
        <w:rPr>
          <w:rFonts w:ascii="Times New Roman" w:hAnsi="Times New Roman"/>
          <w:color w:val="auto"/>
          <w:sz w:val="24"/>
        </w:rPr>
        <w:t>日</w:t>
      </w:r>
      <w:r>
        <w:rPr>
          <w:rFonts w:hint="eastAsia" w:ascii="Times New Roman" w:hAnsi="Times New Roman"/>
          <w:color w:val="auto"/>
          <w:kern w:val="0"/>
          <w:sz w:val="24"/>
          <w:lang w:val="en-US" w:eastAsia="zh-CN"/>
        </w:rPr>
        <w:t>12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七、</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lang w:eastAsia="zh-CN"/>
        </w:rPr>
        <w:t>一式两份（</w:t>
      </w:r>
      <w:r>
        <w:rPr>
          <w:rFonts w:hint="eastAsia" w:ascii="Times New Roman" w:hAnsi="Times New Roman"/>
          <w:b/>
          <w:bCs/>
          <w:color w:val="auto"/>
          <w:kern w:val="0"/>
          <w:sz w:val="24"/>
          <w:lang w:eastAsia="zh-CN"/>
        </w:rPr>
        <w:t>一正一副，密封</w:t>
      </w:r>
      <w:r>
        <w:rPr>
          <w:rFonts w:hint="eastAsia" w:ascii="Times New Roman" w:hAnsi="Times New Roman"/>
          <w:color w:val="auto"/>
          <w:kern w:val="0"/>
          <w:sz w:val="24"/>
          <w:lang w:eastAsia="zh-CN"/>
        </w:rPr>
        <w:t>）</w:t>
      </w:r>
      <w:r>
        <w:rPr>
          <w:rFonts w:ascii="Times New Roman" w:hAnsi="Times New Roman"/>
          <w:color w:val="auto"/>
          <w:kern w:val="0"/>
          <w:sz w:val="24"/>
        </w:rPr>
        <w:t>必须在</w:t>
      </w:r>
      <w:r>
        <w:rPr>
          <w:rFonts w:hint="eastAsia" w:ascii="Times New Roman" w:hAnsi="Times New Roman"/>
          <w:color w:val="auto"/>
          <w:kern w:val="0"/>
          <w:sz w:val="24"/>
          <w:lang w:eastAsia="zh-CN"/>
        </w:rPr>
        <w:t>保证在响应文件递交</w:t>
      </w:r>
      <w:r>
        <w:rPr>
          <w:rFonts w:ascii="Times New Roman" w:hAnsi="Times New Roman"/>
          <w:color w:val="auto"/>
          <w:kern w:val="0"/>
          <w:sz w:val="24"/>
        </w:rPr>
        <w:t>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，邮件封面注明设备名称。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八、</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15</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时</w:t>
      </w:r>
      <w:r>
        <w:rPr>
          <w:rFonts w:hint="eastAsia" w:ascii="Times New Roman" w:hAnsi="Times New Roman"/>
          <w:b w:val="0"/>
          <w:bCs/>
          <w:color w:val="auto"/>
          <w:kern w:val="0"/>
          <w:sz w:val="24"/>
          <w:lang w:val="en-US" w:eastAsia="zh-CN"/>
        </w:rPr>
        <w:t>3</w:t>
      </w:r>
      <w:r>
        <w:rPr>
          <w:rFonts w:ascii="Times New Roman" w:hAnsi="Times New Roman"/>
          <w:b w:val="0"/>
          <w:bCs/>
          <w:color w:val="auto"/>
          <w:kern w:val="0"/>
          <w:sz w:val="24"/>
        </w:rPr>
        <w:t>0分（北京时间）。</w:t>
      </w:r>
    </w:p>
    <w:p>
      <w:pPr>
        <w:spacing w:line="440" w:lineRule="exact"/>
        <w:rPr>
          <w:rFonts w:ascii="Times New Roman" w:hAnsi="Times New Roman"/>
          <w:b w:val="0"/>
          <w:bCs/>
          <w:color w:val="auto"/>
          <w:kern w:val="0"/>
          <w:sz w:val="24"/>
        </w:rPr>
      </w:pPr>
      <w:r>
        <w:rPr>
          <w:rFonts w:hint="eastAsia" w:ascii="Times New Roman" w:hAnsi="Times New Roman"/>
          <w:b/>
          <w:color w:val="auto"/>
          <w:kern w:val="0"/>
          <w:sz w:val="24"/>
        </w:rPr>
        <w:t>九、</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十、</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十一、</w:t>
      </w:r>
      <w:r>
        <w:rPr>
          <w:rFonts w:ascii="Times New Roman" w:hAnsi="Times New Roman"/>
          <w:b/>
          <w:bCs/>
          <w:color w:val="auto"/>
          <w:sz w:val="24"/>
        </w:rPr>
        <w:t>联系方式</w:t>
      </w:r>
    </w:p>
    <w:p>
      <w:pPr>
        <w:tabs>
          <w:tab w:val="left" w:pos="2310"/>
        </w:tabs>
        <w:spacing w:line="360" w:lineRule="auto"/>
        <w:ind w:left="560" w:right="420" w:rightChars="200"/>
        <w:rPr>
          <w:rFonts w:ascii="Times New Roman" w:hAnsi="Times New Roman"/>
          <w:color w:val="auto"/>
          <w:sz w:val="24"/>
        </w:rPr>
      </w:pPr>
      <w:r>
        <w:rPr>
          <w:rFonts w:hint="eastAsia" w:ascii="Times New Roman" w:hAnsi="Times New Roman"/>
          <w:color w:val="auto"/>
          <w:sz w:val="24"/>
        </w:rPr>
        <w:t>采购</w:t>
      </w:r>
      <w:r>
        <w:rPr>
          <w:rFonts w:ascii="Times New Roman" w:hAnsi="Times New Roman"/>
          <w:color w:val="auto"/>
          <w:sz w:val="24"/>
        </w:rPr>
        <w:t>人：</w:t>
      </w:r>
      <w:r>
        <w:rPr>
          <w:rFonts w:hint="eastAsia" w:ascii="Times New Roman" w:hAnsi="Times New Roman"/>
          <w:color w:val="auto"/>
          <w:sz w:val="24"/>
        </w:rPr>
        <w:t>三台县人民医院</w:t>
      </w:r>
    </w:p>
    <w:p>
      <w:pPr>
        <w:pStyle w:val="43"/>
        <w:ind w:left="560" w:firstLine="0" w:firstLineChars="0"/>
        <w:contextualSpacing/>
        <w:rPr>
          <w:color w:val="auto"/>
          <w:sz w:val="24"/>
        </w:rPr>
      </w:pPr>
      <w:r>
        <w:rPr>
          <w:color w:val="auto"/>
          <w:sz w:val="24"/>
        </w:rPr>
        <w:t>地  址：</w:t>
      </w:r>
      <w:r>
        <w:rPr>
          <w:rFonts w:hint="eastAsia"/>
          <w:color w:val="auto"/>
          <w:sz w:val="24"/>
        </w:rPr>
        <w:t>三台县潼川镇解放下街139号</w:t>
      </w:r>
    </w:p>
    <w:p>
      <w:pPr>
        <w:pStyle w:val="43"/>
        <w:ind w:left="560" w:firstLine="0" w:firstLineChars="0"/>
        <w:contextualSpacing/>
        <w:rPr>
          <w:color w:val="auto"/>
          <w:sz w:val="24"/>
        </w:rPr>
      </w:pPr>
      <w:r>
        <w:rPr>
          <w:color w:val="auto"/>
          <w:sz w:val="24"/>
        </w:rPr>
        <w:t>联系人：</w:t>
      </w:r>
      <w:r>
        <w:rPr>
          <w:rFonts w:hint="eastAsia"/>
          <w:color w:val="auto"/>
          <w:sz w:val="24"/>
        </w:rPr>
        <w:t>张老师</w:t>
      </w:r>
    </w:p>
    <w:p>
      <w:pPr>
        <w:pStyle w:val="43"/>
        <w:ind w:left="560" w:firstLine="0" w:firstLineChars="0"/>
        <w:contextualSpacing/>
        <w:rPr>
          <w:color w:val="auto"/>
          <w:sz w:val="24"/>
        </w:rPr>
      </w:pPr>
      <w:r>
        <w:rPr>
          <w:color w:val="auto"/>
          <w:sz w:val="24"/>
        </w:rPr>
        <w:t>电  话：028-</w:t>
      </w:r>
      <w:r>
        <w:rPr>
          <w:rFonts w:hint="eastAsia"/>
          <w:color w:val="auto"/>
          <w:sz w:val="24"/>
        </w:rPr>
        <w:t>5222252</w:t>
      </w:r>
    </w:p>
    <w:p>
      <w:pPr>
        <w:rPr>
          <w:rFonts w:ascii="Times New Roman" w:hAnsi="Times New Roman"/>
          <w:b/>
          <w:color w:val="auto"/>
          <w:sz w:val="36"/>
          <w:szCs w:val="36"/>
        </w:rPr>
      </w:pPr>
      <w:bookmarkStart w:id="1" w:name="_Toc52036324"/>
      <w:r>
        <w:rPr>
          <w:rFonts w:ascii="Times New Roman" w:hAnsi="Times New Roman"/>
          <w:b/>
          <w:color w:val="auto"/>
          <w:sz w:val="36"/>
          <w:szCs w:val="36"/>
        </w:rPr>
        <w:br w:type="page"/>
      </w:r>
    </w:p>
    <w:p>
      <w:pPr>
        <w:widowControl/>
        <w:spacing w:line="360" w:lineRule="auto"/>
        <w:jc w:val="left"/>
        <w:rPr>
          <w:rFonts w:ascii="Times New Roman" w:hAnsi="Times New Roman"/>
          <w:b/>
          <w:color w:val="auto"/>
          <w:kern w:val="0"/>
          <w:sz w:val="24"/>
          <w:szCs w:val="28"/>
        </w:rPr>
      </w:pPr>
      <w:r>
        <w:rPr>
          <w:rFonts w:ascii="Times New Roman" w:hAnsi="Times New Roman"/>
          <w:b/>
          <w:color w:val="auto"/>
          <w:sz w:val="36"/>
          <w:szCs w:val="36"/>
        </w:rPr>
        <w:t>第</w:t>
      </w:r>
      <w:r>
        <w:rPr>
          <w:rFonts w:hint="eastAsia" w:ascii="Times New Roman" w:hAnsi="Times New Roman"/>
          <w:b/>
          <w:color w:val="auto"/>
          <w:sz w:val="36"/>
          <w:szCs w:val="36"/>
        </w:rPr>
        <w:t>二</w:t>
      </w:r>
      <w:r>
        <w:rPr>
          <w:rFonts w:ascii="Times New Roman" w:hAnsi="Times New Roman"/>
          <w:b/>
          <w:color w:val="auto"/>
          <w:sz w:val="36"/>
          <w:szCs w:val="36"/>
        </w:rPr>
        <w:t>章  比选项目技术、服务、及其他商务要求</w:t>
      </w:r>
      <w:bookmarkEnd w:id="1"/>
    </w:p>
    <w:p>
      <w:pPr>
        <w:spacing w:line="360" w:lineRule="auto"/>
        <w:rPr>
          <w:rFonts w:hint="eastAsia" w:asciiTheme="minorEastAsia" w:hAnsiTheme="minorEastAsia" w:eastAsiaTheme="minorEastAsia"/>
          <w:b/>
          <w:color w:val="auto"/>
          <w:kern w:val="0"/>
          <w:sz w:val="28"/>
          <w:szCs w:val="28"/>
          <w:lang w:eastAsia="zh-CN"/>
        </w:rPr>
      </w:pPr>
      <w:r>
        <w:rPr>
          <w:rFonts w:hint="eastAsia" w:asciiTheme="minorEastAsia" w:hAnsiTheme="minorEastAsia" w:eastAsiaTheme="minorEastAsia"/>
          <w:b/>
          <w:color w:val="auto"/>
          <w:kern w:val="0"/>
          <w:sz w:val="28"/>
          <w:szCs w:val="28"/>
          <w:lang w:eastAsia="zh-CN"/>
        </w:rPr>
        <w:t>一、技术参数及要求</w:t>
      </w:r>
    </w:p>
    <w:p>
      <w:pPr>
        <w:keepNext w:val="0"/>
        <w:keepLines w:val="0"/>
        <w:pageBreakBefore w:val="0"/>
        <w:widowControl w:val="0"/>
        <w:tabs>
          <w:tab w:val="center" w:pos="4923"/>
        </w:tabs>
        <w:kinsoku/>
        <w:wordWrap/>
        <w:overflowPunct/>
        <w:topLinePunct w:val="0"/>
        <w:autoSpaceDE/>
        <w:autoSpaceDN/>
        <w:bidi w:val="0"/>
        <w:adjustRightInd/>
        <w:snapToGrid/>
        <w:spacing w:line="240" w:lineRule="auto"/>
        <w:jc w:val="center"/>
        <w:textAlignment w:val="auto"/>
        <w:rPr>
          <w:rFonts w:hint="eastAsia" w:ascii="黑体" w:hAnsi="黑体" w:eastAsia="黑体"/>
          <w:b/>
          <w:bCs/>
          <w:color w:val="auto"/>
          <w:sz w:val="32"/>
        </w:rPr>
      </w:pPr>
      <w:r>
        <w:rPr>
          <w:rFonts w:hint="eastAsia" w:ascii="黑体" w:hAnsi="黑体" w:eastAsia="黑体"/>
          <w:b w:val="0"/>
          <w:bCs w:val="0"/>
          <w:color w:val="auto"/>
          <w:sz w:val="32"/>
          <w:lang w:eastAsia="zh-CN"/>
        </w:rPr>
        <w:t>第</w:t>
      </w:r>
      <w:r>
        <w:rPr>
          <w:rFonts w:hint="eastAsia" w:ascii="黑体" w:hAnsi="黑体" w:eastAsia="黑体"/>
          <w:b w:val="0"/>
          <w:bCs w:val="0"/>
          <w:color w:val="auto"/>
          <w:sz w:val="32"/>
          <w:lang w:val="en-US" w:eastAsia="zh-CN"/>
        </w:rPr>
        <w:t>01包</w:t>
      </w:r>
      <w:r>
        <w:rPr>
          <w:rFonts w:hint="eastAsia" w:ascii="黑体" w:hAnsi="黑体" w:eastAsia="黑体"/>
          <w:b w:val="0"/>
          <w:bCs w:val="0"/>
          <w:color w:val="auto"/>
          <w:sz w:val="32"/>
        </w:rPr>
        <w:t>切割封口打印一体机</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bookmarkStart w:id="2" w:name="_Toc350964160"/>
      <w:bookmarkStart w:id="3" w:name="_Toc233048245"/>
      <w:r>
        <w:rPr>
          <w:rFonts w:hint="eastAsia" w:cs="Times New Roman" w:asciiTheme="minorEastAsia" w:hAnsiTheme="minorEastAsia" w:eastAsiaTheme="minorEastAsia"/>
          <w:color w:val="auto"/>
          <w:kern w:val="13"/>
          <w:sz w:val="24"/>
          <w:szCs w:val="24"/>
          <w:lang w:val="en-US" w:eastAsia="zh-CN" w:bidi="ar-SA"/>
        </w:rPr>
        <w:t>1、控制系统：≥7”彩色液晶触控屏，中文操作界面；</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2、切割长度：≥50mm ；</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3、切割速度：7.5±0.5m/min；</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4、切割偏差：≤ 1 %；</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5、切割宽度：≤400mm ；</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6、封口速度:10±0.5 m/min ；</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7、封口留边：0～35 mm 可调；</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8、密封宽度：≤ 12 mm ；</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9、封口温度：60～220℃；</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10、封口压力：85±30 N ；</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11、温度偏差：≤ 1 % ；</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12、打印方式：针式；</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13、交流电源：220V±10%  50Hz ；</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14、具有自动进纸切割封口打印功能，根据实际需要设置包装袋长度与数量，启动后，设备即可完成自动进纸、自动切割、自动封口，自动打印已设置的参数；</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15、可一次装入多卷不同宽度的纸塑袋，实现多卷同时切割、封口与打印；</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16、可单独切割，单独封口与打印；</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▲17、侧开口方式更换色带。</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18、内置时钟、切割、封口等工作参数任意设置并具有自动储存；</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19、可通过液晶触控屏对设备使用的各项参数等内容进行设置或更改；</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20、电脑智能温度控制，温控偏差≤ 1%，工作温度60~220℃任意设置；</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21、快速升温设计，室温升至180℃小于40秒；</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22、辅助降温设计，微电脑控制的降温系统，减少高温封口至低温封口调整时的时间；</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▲23、尾料监测功能，纸塑袋使用到最后仅剩尾料的时候，设备会自动监测暂停，防止尾料进入设备保护设备</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24、工作过程自动检测，故障时自动报警提示；</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25、自动节能待机，待机时间和待机温度可调，设备有信号介入时自动进入工作状态；</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26、封口机运行检测功能和参数检查模式，对设备运行压力和速度实时检测并即时显示，</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27、在参数检查模式下，设备的速度、压力、温度以及测试时间等信息可以打印；</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28、具有中英文、数字与符合《YY0466-2003 医疗器械用于医疗器械标签、标记和提供信息的符号》的特殊字符打印功能，可打印规范要求的灭菌日期、失效日期、灭菌批次、灭菌器号、操作者、物品名称以及科室等内容；</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29、系统时间自动更新、失效日期根据用户设置的有效天数自动进行调整和打印，闰月、大小月自动调整；</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30、窄体、正常、宽体三种打印字体选择形式，配合符号的打印形式，系统会根据所选择的打印内容给出打印需要最小袋宽，帮助操作者在打印前确定打印项目的多少来选取合适的卷袋，实现卷袋宽度不足时封口前提醒，可将更多的内容打印到较窄的包装上；打印功能一键式关闭与开启，也可按需要有选择的关闭某条目；</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31、封口温度与设定工作温度偏差超过4℃时，设备自动停止工作；</w:t>
      </w:r>
    </w:p>
    <w:p>
      <w:pPr>
        <w:pStyle w:val="51"/>
        <w:keepNext w:val="0"/>
        <w:keepLines w:val="0"/>
        <w:pageBreakBefore w:val="0"/>
        <w:kinsoku/>
        <w:wordWrap/>
        <w:overflowPunct/>
        <w:topLinePunct w:val="0"/>
        <w:bidi w:val="0"/>
        <w:snapToGrid/>
        <w:spacing w:line="240" w:lineRule="auto"/>
        <w:ind w:left="143" w:leftChars="68" w:firstLine="0" w:firstLineChars="0"/>
        <w:jc w:val="center"/>
        <w:textAlignment w:val="auto"/>
        <w:rPr>
          <w:rFonts w:hint="eastAsia" w:ascii="黑体" w:hAnsi="黑体" w:eastAsia="黑体" w:cs="Times New Roman"/>
          <w:b w:val="0"/>
          <w:bCs w:val="0"/>
          <w:color w:val="auto"/>
          <w:kern w:val="2"/>
          <w:sz w:val="32"/>
          <w:szCs w:val="24"/>
          <w:lang w:val="en-US" w:eastAsia="zh-CN" w:bidi="ar-SA"/>
        </w:rPr>
      </w:pPr>
      <w:r>
        <w:rPr>
          <w:rFonts w:hint="eastAsia" w:ascii="黑体" w:hAnsi="黑体" w:eastAsia="黑体" w:cs="Times New Roman"/>
          <w:b w:val="0"/>
          <w:bCs w:val="0"/>
          <w:color w:val="auto"/>
          <w:kern w:val="2"/>
          <w:sz w:val="32"/>
          <w:szCs w:val="24"/>
          <w:lang w:val="en-US" w:eastAsia="zh-CN" w:bidi="ar-SA"/>
        </w:rPr>
        <w:t>第02包经颅多普勒血流分析仪</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思源黑体 CN Light" w:asciiTheme="minorEastAsia" w:hAnsiTheme="minorEastAsia" w:eastAsiaTheme="minorEastAsia"/>
          <w:color w:val="auto"/>
          <w:sz w:val="24"/>
          <w:lang w:eastAsia="zh-CN"/>
        </w:rPr>
      </w:pPr>
      <w:r>
        <w:rPr>
          <w:rFonts w:hint="eastAsia" w:cs="思源黑体 CN Light" w:asciiTheme="minorEastAsia" w:hAnsiTheme="minorEastAsia" w:eastAsiaTheme="minorEastAsia"/>
          <w:b/>
          <w:color w:val="auto"/>
          <w:sz w:val="24"/>
          <w:lang w:val="en-US" w:eastAsia="zh-CN"/>
        </w:rPr>
        <w:t>1</w:t>
      </w:r>
      <w:r>
        <w:rPr>
          <w:rFonts w:hint="eastAsia" w:cs="思源黑体 CN Light" w:asciiTheme="minorEastAsia" w:hAnsiTheme="minorEastAsia" w:eastAsiaTheme="minorEastAsia"/>
          <w:b/>
          <w:color w:val="auto"/>
          <w:sz w:val="24"/>
        </w:rPr>
        <w:t>、总体要求</w:t>
      </w:r>
      <w:r>
        <w:rPr>
          <w:rFonts w:hint="eastAsia" w:cs="思源黑体 CN Light" w:asciiTheme="minorEastAsia" w:hAnsiTheme="minorEastAsia" w:eastAsiaTheme="minorEastAsia"/>
          <w:b/>
          <w:color w:val="auto"/>
          <w:sz w:val="24"/>
          <w:lang w:val="en-US" w:eastAsia="zh-CN"/>
        </w:rPr>
        <w:t>:</w:t>
      </w:r>
      <w:r>
        <w:rPr>
          <w:rFonts w:hint="eastAsia" w:cs="思源黑体 CN Light" w:asciiTheme="minorEastAsia" w:hAnsiTheme="minorEastAsia" w:eastAsiaTheme="minorEastAsia"/>
          <w:color w:val="auto"/>
          <w:sz w:val="24"/>
        </w:rPr>
        <w:t>颅内血管、锁骨下等颈部血管常规检查；微栓子监测、双通道脑血流监护</w:t>
      </w:r>
      <w:r>
        <w:rPr>
          <w:rFonts w:hint="eastAsia" w:cs="思源黑体 CN Light" w:asciiTheme="minorEastAsia" w:hAnsiTheme="minorEastAsia" w:eastAsiaTheme="minorEastAsia"/>
          <w:color w:val="auto"/>
          <w:sz w:val="24"/>
          <w:lang w:eastAsia="zh-CN"/>
        </w:rPr>
        <w:t>。</w:t>
      </w:r>
    </w:p>
    <w:p>
      <w:pPr>
        <w:spacing w:line="360" w:lineRule="auto"/>
        <w:rPr>
          <w:rFonts w:cs="思源黑体 CN Light" w:asciiTheme="minorEastAsia" w:hAnsiTheme="minorEastAsia" w:eastAsiaTheme="minorEastAsia"/>
          <w:b/>
          <w:color w:val="auto"/>
          <w:sz w:val="24"/>
        </w:rPr>
      </w:pPr>
      <w:r>
        <w:rPr>
          <w:rFonts w:hint="eastAsia" w:cs="思源黑体 CN Light" w:asciiTheme="minorEastAsia" w:hAnsiTheme="minorEastAsia" w:eastAsiaTheme="minorEastAsia"/>
          <w:b/>
          <w:color w:val="auto"/>
          <w:sz w:val="24"/>
          <w:lang w:val="en-US" w:eastAsia="zh-CN"/>
        </w:rPr>
        <w:t>2</w:t>
      </w:r>
      <w:r>
        <w:rPr>
          <w:rFonts w:hint="eastAsia" w:cs="思源黑体 CN Light" w:asciiTheme="minorEastAsia" w:hAnsiTheme="minorEastAsia" w:eastAsiaTheme="minorEastAsia"/>
          <w:b/>
          <w:color w:val="auto"/>
          <w:sz w:val="24"/>
        </w:rPr>
        <w:t>、性能参数</w:t>
      </w:r>
    </w:p>
    <w:p>
      <w:pPr>
        <w:autoSpaceDE w:val="0"/>
        <w:autoSpaceDN w:val="0"/>
        <w:spacing w:line="360" w:lineRule="auto"/>
        <w:jc w:val="left"/>
        <w:rPr>
          <w:rFonts w:cs="思源黑体 CN Light" w:asciiTheme="minorEastAsia" w:hAnsiTheme="minorEastAsia" w:eastAsiaTheme="minorEastAsia"/>
          <w:b/>
          <w:color w:val="auto"/>
          <w:sz w:val="24"/>
          <w:lang w:val="zh-CN"/>
        </w:rPr>
      </w:pPr>
      <w:r>
        <w:rPr>
          <w:rFonts w:hint="eastAsia" w:cs="思源黑体 CN Light" w:asciiTheme="minorEastAsia" w:hAnsiTheme="minorEastAsia" w:eastAsiaTheme="minorEastAsia"/>
          <w:b/>
          <w:color w:val="auto"/>
          <w:sz w:val="24"/>
          <w:lang w:val="en-US" w:eastAsia="zh-CN"/>
        </w:rPr>
        <w:t>2.1</w:t>
      </w:r>
      <w:r>
        <w:rPr>
          <w:rFonts w:hint="eastAsia" w:cs="思源黑体 CN Light" w:asciiTheme="minorEastAsia" w:hAnsiTheme="minorEastAsia" w:eastAsiaTheme="minorEastAsia"/>
          <w:b/>
          <w:color w:val="auto"/>
          <w:sz w:val="24"/>
          <w:lang w:val="zh-CN"/>
        </w:rPr>
        <w:t>硬件要求：</w:t>
      </w:r>
    </w:p>
    <w:p>
      <w:pPr>
        <w:autoSpaceDE w:val="0"/>
        <w:autoSpaceDN w:val="0"/>
        <w:spacing w:line="360" w:lineRule="auto"/>
        <w:jc w:val="left"/>
        <w:rPr>
          <w:rFonts w:hint="eastAsia" w:cs="思源黑体 CN Light" w:asciiTheme="minorEastAsia" w:hAnsiTheme="minorEastAsia" w:eastAsiaTheme="minorEastAsia"/>
          <w:color w:val="auto"/>
          <w:sz w:val="24"/>
          <w:lang w:eastAsia="zh-CN"/>
        </w:rPr>
      </w:pPr>
      <w:r>
        <w:rPr>
          <w:rFonts w:hint="eastAsia" w:cs="思源黑体 CN Light" w:asciiTheme="minorEastAsia" w:hAnsiTheme="minorEastAsia" w:eastAsiaTheme="minorEastAsia"/>
          <w:color w:val="auto"/>
          <w:sz w:val="24"/>
          <w:lang w:val="en-US" w:eastAsia="zh-CN"/>
        </w:rPr>
        <w:t>2.1.</w:t>
      </w:r>
      <w:r>
        <w:rPr>
          <w:rFonts w:hint="eastAsia" w:cs="思源黑体 CN Light" w:asciiTheme="minorEastAsia" w:hAnsiTheme="minorEastAsia" w:eastAsiaTheme="minorEastAsia"/>
          <w:color w:val="auto"/>
          <w:sz w:val="24"/>
        </w:rPr>
        <w:t>1、FFT</w:t>
      </w:r>
      <w:r>
        <w:rPr>
          <w:rFonts w:hint="eastAsia" w:cs="思源黑体 CN Light" w:asciiTheme="minorEastAsia" w:hAnsiTheme="minorEastAsia" w:eastAsiaTheme="minorEastAsia"/>
          <w:color w:val="auto"/>
          <w:sz w:val="24"/>
          <w:lang w:val="zh-CN"/>
        </w:rPr>
        <w:t>采样率：</w:t>
      </w:r>
      <w:r>
        <w:rPr>
          <w:rFonts w:hint="eastAsia" w:cs="思源黑体 CN Light" w:asciiTheme="minorEastAsia" w:hAnsiTheme="minorEastAsia" w:eastAsiaTheme="minorEastAsia"/>
          <w:color w:val="auto"/>
          <w:sz w:val="24"/>
        </w:rPr>
        <w:t>128/256/512</w:t>
      </w:r>
      <w:r>
        <w:rPr>
          <w:rFonts w:hint="eastAsia" w:cs="思源黑体 CN Light" w:asciiTheme="minorEastAsia" w:hAnsiTheme="minorEastAsia" w:eastAsiaTheme="minorEastAsia"/>
          <w:color w:val="auto"/>
          <w:sz w:val="24"/>
          <w:lang w:eastAsia="zh-CN"/>
        </w:rPr>
        <w:t>。</w:t>
      </w:r>
    </w:p>
    <w:p>
      <w:pPr>
        <w:autoSpaceDE w:val="0"/>
        <w:autoSpaceDN w:val="0"/>
        <w:spacing w:line="360" w:lineRule="auto"/>
        <w:rPr>
          <w:rFonts w:hint="eastAsia" w:cs="思源黑体 CN Light" w:asciiTheme="minorEastAsia" w:hAnsiTheme="minorEastAsia" w:eastAsiaTheme="minorEastAsia"/>
          <w:color w:val="auto"/>
          <w:sz w:val="24"/>
          <w:lang w:eastAsia="zh-CN"/>
        </w:rPr>
      </w:pPr>
      <w:r>
        <w:rPr>
          <w:rFonts w:hint="eastAsia" w:cs="思源黑体 CN Light" w:asciiTheme="minorEastAsia" w:hAnsiTheme="minorEastAsia" w:eastAsiaTheme="minorEastAsia"/>
          <w:color w:val="auto"/>
          <w:sz w:val="24"/>
        </w:rPr>
        <w:t>▲2</w:t>
      </w:r>
      <w:r>
        <w:rPr>
          <w:rFonts w:hint="eastAsia" w:cs="思源黑体 CN Light" w:asciiTheme="minorEastAsia" w:hAnsiTheme="minorEastAsia" w:eastAsiaTheme="minorEastAsia"/>
          <w:color w:val="auto"/>
          <w:sz w:val="24"/>
          <w:lang w:val="en-US" w:eastAsia="zh-CN"/>
        </w:rPr>
        <w:t>.1.2</w:t>
      </w:r>
      <w:r>
        <w:rPr>
          <w:rFonts w:hint="eastAsia" w:cs="思源黑体 CN Light" w:asciiTheme="minorEastAsia" w:hAnsiTheme="minorEastAsia" w:eastAsiaTheme="minorEastAsia"/>
          <w:color w:val="auto"/>
          <w:sz w:val="24"/>
        </w:rPr>
        <w:t>、</w:t>
      </w:r>
      <w:r>
        <w:rPr>
          <w:rFonts w:hint="eastAsia" w:cs="思源黑体 CN Light" w:asciiTheme="minorEastAsia" w:hAnsiTheme="minorEastAsia" w:eastAsiaTheme="minorEastAsia"/>
          <w:color w:val="auto"/>
          <w:sz w:val="24"/>
          <w:lang w:val="zh-CN"/>
        </w:rPr>
        <w:t>最大血流速测量</w:t>
      </w:r>
      <w:r>
        <w:rPr>
          <w:rFonts w:hint="eastAsia" w:cs="思源黑体 CN Light" w:asciiTheme="minorEastAsia" w:hAnsiTheme="minorEastAsia" w:eastAsiaTheme="minorEastAsia"/>
          <w:color w:val="auto"/>
          <w:sz w:val="24"/>
        </w:rPr>
        <w:t>：50mm深度时，单向速度量程最大值≥512cm/s，58mm深度时，单向速度量程最大值≥448cm/s</w:t>
      </w:r>
      <w:r>
        <w:rPr>
          <w:rFonts w:hint="eastAsia" w:cs="思源黑体 CN Light" w:asciiTheme="minorEastAsia" w:hAnsiTheme="minorEastAsia" w:eastAsiaTheme="minorEastAsia"/>
          <w:color w:val="auto"/>
          <w:sz w:val="24"/>
          <w:lang w:eastAsia="zh-CN"/>
        </w:rPr>
        <w:t>。</w:t>
      </w:r>
    </w:p>
    <w:p>
      <w:pPr>
        <w:autoSpaceDE w:val="0"/>
        <w:autoSpaceDN w:val="0"/>
        <w:spacing w:line="360" w:lineRule="auto"/>
        <w:jc w:val="left"/>
        <w:rPr>
          <w:rFonts w:cs="思源黑体 CN Light" w:asciiTheme="minorEastAsia" w:hAnsiTheme="minorEastAsia" w:eastAsiaTheme="minorEastAsia"/>
          <w:color w:val="auto"/>
          <w:sz w:val="24"/>
          <w:lang w:val="zh-CN"/>
        </w:rPr>
      </w:pPr>
      <w:r>
        <w:rPr>
          <w:rFonts w:hint="eastAsia" w:cs="思源黑体 CN Light" w:asciiTheme="minorEastAsia" w:hAnsiTheme="minorEastAsia" w:eastAsiaTheme="minorEastAsia"/>
          <w:color w:val="auto"/>
          <w:sz w:val="24"/>
          <w:lang w:val="en-US" w:eastAsia="zh-CN"/>
        </w:rPr>
        <w:t>2.1.</w:t>
      </w:r>
      <w:r>
        <w:rPr>
          <w:rFonts w:hint="eastAsia" w:cs="思源黑体 CN Light" w:asciiTheme="minorEastAsia" w:hAnsiTheme="minorEastAsia" w:eastAsiaTheme="minorEastAsia"/>
          <w:color w:val="auto"/>
          <w:sz w:val="24"/>
        </w:rPr>
        <w:t>3、</w:t>
      </w:r>
      <w:r>
        <w:rPr>
          <w:rFonts w:hint="eastAsia" w:cs="思源黑体 CN Light" w:asciiTheme="minorEastAsia" w:hAnsiTheme="minorEastAsia" w:eastAsiaTheme="minorEastAsia"/>
          <w:color w:val="auto"/>
          <w:sz w:val="24"/>
          <w:lang w:val="zh-CN"/>
        </w:rPr>
        <w:t>采样容积：</w:t>
      </w:r>
      <w:r>
        <w:rPr>
          <w:rFonts w:hint="eastAsia" w:cs="思源黑体 CN Light" w:asciiTheme="minorEastAsia" w:hAnsiTheme="minorEastAsia" w:eastAsiaTheme="minorEastAsia"/>
          <w:color w:val="auto"/>
          <w:sz w:val="24"/>
        </w:rPr>
        <w:t>4-20mm</w:t>
      </w:r>
      <w:r>
        <w:rPr>
          <w:rFonts w:hint="eastAsia" w:cs="思源黑体 CN Light" w:asciiTheme="minorEastAsia" w:hAnsiTheme="minorEastAsia" w:eastAsiaTheme="minorEastAsia"/>
          <w:color w:val="auto"/>
          <w:sz w:val="24"/>
          <w:lang w:val="zh-CN"/>
        </w:rPr>
        <w:t>连续可调。</w:t>
      </w:r>
    </w:p>
    <w:p>
      <w:pPr>
        <w:autoSpaceDE w:val="0"/>
        <w:autoSpaceDN w:val="0"/>
        <w:spacing w:line="360" w:lineRule="auto"/>
        <w:jc w:val="left"/>
        <w:rPr>
          <w:rFonts w:hint="eastAsia" w:cs="思源黑体 CN Light" w:asciiTheme="minorEastAsia" w:hAnsiTheme="minorEastAsia" w:eastAsiaTheme="minorEastAsia"/>
          <w:color w:val="auto"/>
          <w:sz w:val="24"/>
          <w:lang w:eastAsia="zh-CN"/>
        </w:rPr>
      </w:pPr>
      <w:r>
        <w:rPr>
          <w:rFonts w:hint="eastAsia" w:cs="思源黑体 CN Light" w:asciiTheme="minorEastAsia" w:hAnsiTheme="minorEastAsia" w:eastAsiaTheme="minorEastAsia"/>
          <w:color w:val="auto"/>
          <w:sz w:val="24"/>
        </w:rPr>
        <w:t>▲</w:t>
      </w:r>
      <w:r>
        <w:rPr>
          <w:rFonts w:hint="eastAsia" w:cs="思源黑体 CN Light" w:asciiTheme="minorEastAsia" w:hAnsiTheme="minorEastAsia" w:eastAsiaTheme="minorEastAsia"/>
          <w:color w:val="auto"/>
          <w:sz w:val="24"/>
          <w:lang w:val="en-US" w:eastAsia="zh-CN"/>
        </w:rPr>
        <w:t>2.1.</w:t>
      </w:r>
      <w:r>
        <w:rPr>
          <w:rFonts w:hint="eastAsia" w:cs="思源黑体 CN Light" w:asciiTheme="minorEastAsia" w:hAnsiTheme="minorEastAsia" w:eastAsiaTheme="minorEastAsia"/>
          <w:color w:val="auto"/>
          <w:sz w:val="24"/>
        </w:rPr>
        <w:t>4、工作距离（检测深度）5-134mm；中心探测频率为2MHz探头时，最大工作距离≥311mm</w:t>
      </w:r>
      <w:r>
        <w:rPr>
          <w:rFonts w:hint="eastAsia" w:cs="思源黑体 CN Light" w:asciiTheme="minorEastAsia" w:hAnsiTheme="minorEastAsia" w:eastAsiaTheme="minorEastAsia"/>
          <w:color w:val="auto"/>
          <w:sz w:val="24"/>
          <w:lang w:eastAsia="zh-CN"/>
        </w:rPr>
        <w:t>。</w:t>
      </w:r>
    </w:p>
    <w:p>
      <w:pPr>
        <w:autoSpaceDE w:val="0"/>
        <w:autoSpaceDN w:val="0"/>
        <w:spacing w:line="360" w:lineRule="auto"/>
        <w:jc w:val="left"/>
        <w:rPr>
          <w:rFonts w:hint="eastAsia" w:cs="思源黑体 CN Light" w:asciiTheme="minorEastAsia" w:hAnsiTheme="minorEastAsia" w:eastAsiaTheme="minorEastAsia"/>
          <w:color w:val="auto"/>
          <w:sz w:val="24"/>
          <w:lang w:eastAsia="zh-CN"/>
        </w:rPr>
      </w:pPr>
      <w:r>
        <w:rPr>
          <w:rFonts w:hint="eastAsia" w:cs="思源黑体 CN Light" w:asciiTheme="minorEastAsia" w:hAnsiTheme="minorEastAsia" w:eastAsiaTheme="minorEastAsia"/>
          <w:color w:val="auto"/>
          <w:sz w:val="24"/>
          <w:lang w:val="en-US" w:eastAsia="zh-CN"/>
        </w:rPr>
        <w:t>2.1.</w:t>
      </w:r>
      <w:r>
        <w:rPr>
          <w:rFonts w:hint="eastAsia" w:cs="思源黑体 CN Light" w:asciiTheme="minorEastAsia" w:hAnsiTheme="minorEastAsia" w:eastAsiaTheme="minorEastAsia"/>
          <w:color w:val="auto"/>
          <w:sz w:val="24"/>
        </w:rPr>
        <w:t>5、</w:t>
      </w:r>
      <w:r>
        <w:rPr>
          <w:rFonts w:hint="eastAsia" w:cs="思源黑体 CN Light" w:asciiTheme="minorEastAsia" w:hAnsiTheme="minorEastAsia" w:eastAsiaTheme="minorEastAsia"/>
          <w:color w:val="auto"/>
          <w:sz w:val="24"/>
          <w:lang w:val="zh-CN"/>
        </w:rPr>
        <w:t>增益范围：</w:t>
      </w:r>
      <w:r>
        <w:rPr>
          <w:rFonts w:hint="eastAsia" w:cs="思源黑体 CN Light" w:asciiTheme="minorEastAsia" w:hAnsiTheme="minorEastAsia" w:eastAsiaTheme="minorEastAsia"/>
          <w:color w:val="auto"/>
          <w:sz w:val="24"/>
        </w:rPr>
        <w:t>0-40dB可调</w:t>
      </w:r>
      <w:r>
        <w:rPr>
          <w:rFonts w:hint="eastAsia" w:cs="思源黑体 CN Light" w:asciiTheme="minorEastAsia" w:hAnsiTheme="minorEastAsia" w:eastAsiaTheme="minorEastAsia"/>
          <w:color w:val="auto"/>
          <w:sz w:val="24"/>
          <w:lang w:eastAsia="zh-CN"/>
        </w:rPr>
        <w:t>。</w:t>
      </w:r>
    </w:p>
    <w:p>
      <w:pPr>
        <w:autoSpaceDE w:val="0"/>
        <w:autoSpaceDN w:val="0"/>
        <w:spacing w:line="360" w:lineRule="auto"/>
        <w:jc w:val="left"/>
        <w:rPr>
          <w:rFonts w:hint="eastAsia" w:cs="思源黑体 CN Light" w:asciiTheme="minorEastAsia" w:hAnsiTheme="minorEastAsia" w:eastAsiaTheme="minorEastAsia"/>
          <w:color w:val="auto"/>
          <w:sz w:val="24"/>
          <w:lang w:val="zh-CN" w:eastAsia="zh-CN"/>
        </w:rPr>
      </w:pPr>
      <w:r>
        <w:rPr>
          <w:rFonts w:hint="eastAsia" w:cs="思源黑体 CN Light" w:asciiTheme="minorEastAsia" w:hAnsiTheme="minorEastAsia" w:eastAsiaTheme="minorEastAsia"/>
          <w:color w:val="auto"/>
          <w:sz w:val="24"/>
          <w:lang w:val="en-US" w:eastAsia="zh-CN"/>
        </w:rPr>
        <w:t>2.1.</w:t>
      </w:r>
      <w:r>
        <w:rPr>
          <w:rFonts w:hint="eastAsia" w:cs="思源黑体 CN Light" w:asciiTheme="minorEastAsia" w:hAnsiTheme="minorEastAsia" w:eastAsiaTheme="minorEastAsia"/>
          <w:color w:val="auto"/>
          <w:sz w:val="24"/>
        </w:rPr>
        <w:t>6、</w:t>
      </w:r>
      <w:r>
        <w:rPr>
          <w:rFonts w:hint="eastAsia" w:cs="思源黑体 CN Light" w:asciiTheme="minorEastAsia" w:hAnsiTheme="minorEastAsia" w:eastAsiaTheme="minorEastAsia"/>
          <w:color w:val="auto"/>
          <w:sz w:val="24"/>
          <w:lang w:val="zh-CN"/>
        </w:rPr>
        <w:t>发射功率：实际功率</w:t>
      </w:r>
      <w:r>
        <w:rPr>
          <w:rFonts w:hint="eastAsia" w:cs="思源黑体 CN Light" w:asciiTheme="minorEastAsia" w:hAnsiTheme="minorEastAsia" w:eastAsiaTheme="minorEastAsia"/>
          <w:color w:val="auto"/>
          <w:sz w:val="24"/>
        </w:rPr>
        <w:t>0-512mw可调</w:t>
      </w:r>
      <w:r>
        <w:rPr>
          <w:rFonts w:hint="eastAsia" w:cs="思源黑体 CN Light" w:asciiTheme="minorEastAsia" w:hAnsiTheme="minorEastAsia" w:eastAsiaTheme="minorEastAsia"/>
          <w:color w:val="auto"/>
          <w:sz w:val="24"/>
          <w:lang w:eastAsia="zh-CN"/>
        </w:rPr>
        <w:t>。</w:t>
      </w:r>
    </w:p>
    <w:p>
      <w:pPr>
        <w:autoSpaceDE w:val="0"/>
        <w:autoSpaceDN w:val="0"/>
        <w:spacing w:line="360" w:lineRule="auto"/>
        <w:rPr>
          <w:rFonts w:cs="思源黑体 CN Light" w:asciiTheme="minorEastAsia" w:hAnsiTheme="minorEastAsia" w:eastAsiaTheme="minorEastAsia"/>
          <w:color w:val="auto"/>
          <w:sz w:val="24"/>
          <w:lang w:val="zh-CN"/>
        </w:rPr>
      </w:pPr>
      <w:r>
        <w:rPr>
          <w:rFonts w:hint="eastAsia" w:cs="思源黑体 CN Light" w:asciiTheme="minorEastAsia" w:hAnsiTheme="minorEastAsia" w:eastAsiaTheme="minorEastAsia"/>
          <w:color w:val="auto"/>
          <w:sz w:val="24"/>
          <w:lang w:val="zh-CN"/>
        </w:rPr>
        <w:t>▲</w:t>
      </w:r>
      <w:r>
        <w:rPr>
          <w:rFonts w:hint="eastAsia" w:cs="思源黑体 CN Light" w:asciiTheme="minorEastAsia" w:hAnsiTheme="minorEastAsia" w:eastAsiaTheme="minorEastAsia"/>
          <w:color w:val="auto"/>
          <w:sz w:val="24"/>
          <w:lang w:val="en-US" w:eastAsia="zh-CN"/>
        </w:rPr>
        <w:t>2.1.</w:t>
      </w:r>
      <w:r>
        <w:rPr>
          <w:rFonts w:hint="eastAsia" w:cs="思源黑体 CN Light" w:asciiTheme="minorEastAsia" w:hAnsiTheme="minorEastAsia" w:eastAsiaTheme="minorEastAsia"/>
          <w:color w:val="auto"/>
          <w:sz w:val="24"/>
          <w:lang w:val="zh-CN"/>
        </w:rPr>
        <w:t>7、有线遥控硅胶小键盘至少30键以上，具有最少4个自定义功能键，具有防水、防尘、防摔的功能。</w:t>
      </w:r>
    </w:p>
    <w:p>
      <w:pPr>
        <w:autoSpaceDE w:val="0"/>
        <w:autoSpaceDN w:val="0"/>
        <w:spacing w:line="360" w:lineRule="auto"/>
        <w:jc w:val="left"/>
        <w:rPr>
          <w:rFonts w:cs="思源黑体 CN Light" w:asciiTheme="minorEastAsia" w:hAnsiTheme="minorEastAsia" w:eastAsiaTheme="minorEastAsia"/>
          <w:b/>
          <w:color w:val="auto"/>
          <w:sz w:val="24"/>
          <w:lang w:val="zh-CN"/>
        </w:rPr>
      </w:pPr>
      <w:r>
        <w:rPr>
          <w:rFonts w:hint="eastAsia" w:cs="思源黑体 CN Light" w:asciiTheme="minorEastAsia" w:hAnsiTheme="minorEastAsia" w:eastAsiaTheme="minorEastAsia"/>
          <w:b/>
          <w:color w:val="auto"/>
          <w:sz w:val="24"/>
          <w:lang w:val="en-US" w:eastAsia="zh-CN"/>
        </w:rPr>
        <w:t>2.2</w:t>
      </w:r>
      <w:r>
        <w:rPr>
          <w:rFonts w:hint="eastAsia" w:cs="思源黑体 CN Light" w:asciiTheme="minorEastAsia" w:hAnsiTheme="minorEastAsia" w:eastAsiaTheme="minorEastAsia"/>
          <w:b/>
          <w:color w:val="auto"/>
          <w:sz w:val="24"/>
          <w:lang w:val="zh-CN"/>
        </w:rPr>
        <w:t>软件要求：</w:t>
      </w:r>
    </w:p>
    <w:p>
      <w:pPr>
        <w:autoSpaceDE w:val="0"/>
        <w:autoSpaceDN w:val="0"/>
        <w:spacing w:line="360" w:lineRule="auto"/>
        <w:jc w:val="left"/>
        <w:rPr>
          <w:rFonts w:hint="eastAsia" w:cs="思源黑体 CN Light" w:asciiTheme="minorEastAsia" w:hAnsiTheme="minorEastAsia" w:eastAsiaTheme="minorEastAsia"/>
          <w:color w:val="auto"/>
          <w:sz w:val="24"/>
          <w:lang w:eastAsia="zh-CN"/>
        </w:rPr>
      </w:pPr>
      <w:r>
        <w:rPr>
          <w:rFonts w:hint="eastAsia" w:cs="思源黑体 CN Light" w:asciiTheme="minorEastAsia" w:hAnsiTheme="minorEastAsia" w:eastAsiaTheme="minorEastAsia"/>
          <w:color w:val="auto"/>
          <w:sz w:val="24"/>
          <w:lang w:val="en-US" w:eastAsia="zh-CN"/>
        </w:rPr>
        <w:t>2.2.1</w:t>
      </w:r>
      <w:r>
        <w:rPr>
          <w:rFonts w:hint="eastAsia" w:cs="思源黑体 CN Light" w:asciiTheme="minorEastAsia" w:hAnsiTheme="minorEastAsia" w:eastAsiaTheme="minorEastAsia"/>
          <w:color w:val="auto"/>
          <w:sz w:val="24"/>
        </w:rPr>
        <w:t>、</w:t>
      </w:r>
      <w:r>
        <w:rPr>
          <w:rFonts w:hint="eastAsia" w:cs="思源黑体 CN Light" w:asciiTheme="minorEastAsia" w:hAnsiTheme="minorEastAsia" w:eastAsiaTheme="minorEastAsia"/>
          <w:color w:val="auto"/>
          <w:sz w:val="24"/>
          <w:lang w:val="zh-CN"/>
        </w:rPr>
        <w:t>检测参数：</w:t>
      </w:r>
      <w:r>
        <w:rPr>
          <w:rFonts w:hint="eastAsia" w:cs="思源黑体 CN Light" w:asciiTheme="minorEastAsia" w:hAnsiTheme="minorEastAsia" w:eastAsiaTheme="minorEastAsia"/>
          <w:color w:val="auto"/>
          <w:sz w:val="24"/>
        </w:rPr>
        <w:t>Vs</w:t>
      </w:r>
      <w:r>
        <w:rPr>
          <w:rFonts w:hint="eastAsia" w:cs="思源黑体 CN Light" w:asciiTheme="minorEastAsia" w:hAnsiTheme="minorEastAsia" w:eastAsiaTheme="minorEastAsia"/>
          <w:color w:val="auto"/>
          <w:sz w:val="24"/>
          <w:lang w:val="zh-CN"/>
        </w:rPr>
        <w:t>、</w:t>
      </w:r>
      <w:r>
        <w:rPr>
          <w:rFonts w:hint="eastAsia" w:cs="思源黑体 CN Light" w:asciiTheme="minorEastAsia" w:hAnsiTheme="minorEastAsia" w:eastAsiaTheme="minorEastAsia"/>
          <w:color w:val="auto"/>
          <w:sz w:val="24"/>
        </w:rPr>
        <w:t>Vd</w:t>
      </w:r>
      <w:r>
        <w:rPr>
          <w:rFonts w:hint="eastAsia" w:cs="思源黑体 CN Light" w:asciiTheme="minorEastAsia" w:hAnsiTheme="minorEastAsia" w:eastAsiaTheme="minorEastAsia"/>
          <w:color w:val="auto"/>
          <w:sz w:val="24"/>
          <w:lang w:val="zh-CN"/>
        </w:rPr>
        <w:t>、</w:t>
      </w:r>
      <w:r>
        <w:rPr>
          <w:rFonts w:hint="eastAsia" w:cs="思源黑体 CN Light" w:asciiTheme="minorEastAsia" w:hAnsiTheme="minorEastAsia" w:eastAsiaTheme="minorEastAsia"/>
          <w:color w:val="auto"/>
          <w:sz w:val="24"/>
        </w:rPr>
        <w:t>Vm</w:t>
      </w:r>
      <w:r>
        <w:rPr>
          <w:rFonts w:hint="eastAsia" w:cs="思源黑体 CN Light" w:asciiTheme="minorEastAsia" w:hAnsiTheme="minorEastAsia" w:eastAsiaTheme="minorEastAsia"/>
          <w:color w:val="auto"/>
          <w:sz w:val="24"/>
          <w:lang w:val="zh-CN"/>
        </w:rPr>
        <w:t>、</w:t>
      </w:r>
      <w:r>
        <w:rPr>
          <w:rFonts w:hint="eastAsia" w:cs="思源黑体 CN Light" w:asciiTheme="minorEastAsia" w:hAnsiTheme="minorEastAsia" w:eastAsiaTheme="minorEastAsia"/>
          <w:color w:val="auto"/>
          <w:sz w:val="24"/>
        </w:rPr>
        <w:t>PI</w:t>
      </w:r>
      <w:r>
        <w:rPr>
          <w:rFonts w:hint="eastAsia" w:cs="思源黑体 CN Light" w:asciiTheme="minorEastAsia" w:hAnsiTheme="minorEastAsia" w:eastAsiaTheme="minorEastAsia"/>
          <w:color w:val="auto"/>
          <w:sz w:val="24"/>
          <w:lang w:val="zh-CN"/>
        </w:rPr>
        <w:t>、</w:t>
      </w:r>
      <w:r>
        <w:rPr>
          <w:rFonts w:hint="eastAsia" w:cs="思源黑体 CN Light" w:asciiTheme="minorEastAsia" w:hAnsiTheme="minorEastAsia" w:eastAsiaTheme="minorEastAsia"/>
          <w:color w:val="auto"/>
          <w:sz w:val="24"/>
        </w:rPr>
        <w:t>RI</w:t>
      </w:r>
      <w:r>
        <w:rPr>
          <w:rFonts w:hint="eastAsia" w:cs="思源黑体 CN Light" w:asciiTheme="minorEastAsia" w:hAnsiTheme="minorEastAsia" w:eastAsiaTheme="minorEastAsia"/>
          <w:color w:val="auto"/>
          <w:sz w:val="24"/>
          <w:lang w:val="zh-CN"/>
        </w:rPr>
        <w:t>、</w:t>
      </w:r>
      <w:r>
        <w:rPr>
          <w:rFonts w:hint="eastAsia" w:cs="思源黑体 CN Light" w:asciiTheme="minorEastAsia" w:hAnsiTheme="minorEastAsia" w:eastAsiaTheme="minorEastAsia"/>
          <w:color w:val="auto"/>
          <w:sz w:val="24"/>
        </w:rPr>
        <w:t>S/D</w:t>
      </w:r>
      <w:r>
        <w:rPr>
          <w:rFonts w:hint="eastAsia" w:cs="思源黑体 CN Light" w:asciiTheme="minorEastAsia" w:hAnsiTheme="minorEastAsia" w:eastAsiaTheme="minorEastAsia"/>
          <w:color w:val="auto"/>
          <w:sz w:val="24"/>
          <w:lang w:val="zh-CN"/>
        </w:rPr>
        <w:t>、</w:t>
      </w:r>
      <w:r>
        <w:rPr>
          <w:rFonts w:hint="eastAsia" w:cs="思源黑体 CN Light" w:asciiTheme="minorEastAsia" w:hAnsiTheme="minorEastAsia" w:eastAsiaTheme="minorEastAsia"/>
          <w:color w:val="auto"/>
          <w:sz w:val="24"/>
        </w:rPr>
        <w:t>HR</w:t>
      </w:r>
      <w:r>
        <w:rPr>
          <w:rFonts w:hint="eastAsia" w:cs="思源黑体 CN Light" w:asciiTheme="minorEastAsia" w:hAnsiTheme="minorEastAsia" w:eastAsiaTheme="minorEastAsia"/>
          <w:color w:val="auto"/>
          <w:sz w:val="24"/>
          <w:lang w:val="zh-CN"/>
        </w:rPr>
        <w:t>、</w:t>
      </w:r>
      <w:r>
        <w:rPr>
          <w:rFonts w:hint="eastAsia" w:cs="思源黑体 CN Light" w:asciiTheme="minorEastAsia" w:hAnsiTheme="minorEastAsia" w:eastAsiaTheme="minorEastAsia"/>
          <w:color w:val="auto"/>
          <w:sz w:val="24"/>
        </w:rPr>
        <w:t>SBI</w:t>
      </w:r>
      <w:r>
        <w:rPr>
          <w:rFonts w:hint="eastAsia" w:cs="思源黑体 CN Light" w:asciiTheme="minorEastAsia" w:hAnsiTheme="minorEastAsia" w:eastAsiaTheme="minorEastAsia"/>
          <w:color w:val="auto"/>
          <w:sz w:val="24"/>
          <w:lang w:val="zh-CN"/>
        </w:rPr>
        <w:t>、</w:t>
      </w:r>
      <w:r>
        <w:rPr>
          <w:rFonts w:hint="eastAsia" w:cs="思源黑体 CN Light" w:asciiTheme="minorEastAsia" w:hAnsiTheme="minorEastAsia" w:eastAsiaTheme="minorEastAsia"/>
          <w:color w:val="auto"/>
          <w:sz w:val="24"/>
        </w:rPr>
        <w:t>HITS</w:t>
      </w:r>
      <w:r>
        <w:rPr>
          <w:rFonts w:hint="eastAsia" w:cs="思源黑体 CN Light" w:asciiTheme="minorEastAsia" w:hAnsiTheme="minorEastAsia" w:eastAsiaTheme="minorEastAsia"/>
          <w:color w:val="auto"/>
          <w:sz w:val="24"/>
          <w:lang w:val="zh-CN"/>
        </w:rPr>
        <w:t>、</w:t>
      </w:r>
      <w:r>
        <w:rPr>
          <w:rFonts w:hint="eastAsia" w:cs="思源黑体 CN Light" w:asciiTheme="minorEastAsia" w:hAnsiTheme="minorEastAsia" w:eastAsiaTheme="minorEastAsia"/>
          <w:color w:val="auto"/>
          <w:sz w:val="24"/>
        </w:rPr>
        <w:t>TI</w:t>
      </w:r>
      <w:r>
        <w:rPr>
          <w:rFonts w:hint="eastAsia" w:cs="思源黑体 CN Light" w:asciiTheme="minorEastAsia" w:hAnsiTheme="minorEastAsia" w:eastAsiaTheme="minorEastAsia"/>
          <w:color w:val="auto"/>
          <w:sz w:val="24"/>
          <w:lang w:eastAsia="zh-CN"/>
        </w:rPr>
        <w:t>。</w:t>
      </w:r>
    </w:p>
    <w:p>
      <w:pPr>
        <w:spacing w:line="360" w:lineRule="auto"/>
        <w:jc w:val="left"/>
        <w:rPr>
          <w:rFonts w:hint="eastAsia" w:cs="思源黑体 CN Light" w:asciiTheme="minorEastAsia" w:hAnsiTheme="minorEastAsia" w:eastAsiaTheme="minorEastAsia"/>
          <w:color w:val="auto"/>
          <w:sz w:val="24"/>
          <w:lang w:eastAsia="zh-CN"/>
        </w:rPr>
      </w:pPr>
      <w:r>
        <w:rPr>
          <w:rFonts w:hint="eastAsia" w:cs="思源黑体 CN Light" w:asciiTheme="minorEastAsia" w:hAnsiTheme="minorEastAsia" w:eastAsiaTheme="minorEastAsia"/>
          <w:color w:val="auto"/>
          <w:sz w:val="24"/>
        </w:rPr>
        <w:t>▲</w:t>
      </w:r>
      <w:r>
        <w:rPr>
          <w:rFonts w:hint="eastAsia" w:cs="思源黑体 CN Light" w:asciiTheme="minorEastAsia" w:hAnsiTheme="minorEastAsia" w:eastAsiaTheme="minorEastAsia"/>
          <w:color w:val="auto"/>
          <w:sz w:val="24"/>
          <w:lang w:val="en-US" w:eastAsia="zh-CN"/>
        </w:rPr>
        <w:t>2.2.2</w:t>
      </w:r>
      <w:r>
        <w:rPr>
          <w:rFonts w:hint="eastAsia" w:cs="思源黑体 CN Light" w:asciiTheme="minorEastAsia" w:hAnsiTheme="minorEastAsia" w:eastAsiaTheme="minorEastAsia"/>
          <w:color w:val="auto"/>
          <w:sz w:val="24"/>
        </w:rPr>
        <w:t>、具有Dmean(颈动脉夹壁前与颈动脉夹壁后患测大脑总动脉的血流速度变化比值)指数</w:t>
      </w:r>
      <w:r>
        <w:rPr>
          <w:rFonts w:hint="eastAsia" w:cs="思源黑体 CN Light" w:asciiTheme="minorEastAsia" w:hAnsiTheme="minorEastAsia" w:eastAsiaTheme="minorEastAsia"/>
          <w:color w:val="auto"/>
          <w:sz w:val="24"/>
          <w:lang w:eastAsia="zh-CN"/>
        </w:rPr>
        <w:t>。</w:t>
      </w:r>
    </w:p>
    <w:p>
      <w:pPr>
        <w:autoSpaceDE w:val="0"/>
        <w:autoSpaceDN w:val="0"/>
        <w:spacing w:line="360" w:lineRule="auto"/>
        <w:jc w:val="left"/>
        <w:rPr>
          <w:rFonts w:cs="思源黑体 CN Light" w:asciiTheme="minorEastAsia" w:hAnsiTheme="minorEastAsia" w:eastAsiaTheme="minorEastAsia"/>
          <w:color w:val="auto"/>
          <w:sz w:val="24"/>
          <w:lang w:val="zh-CN"/>
        </w:rPr>
      </w:pPr>
      <w:r>
        <w:rPr>
          <w:rFonts w:hint="eastAsia" w:cs="思源黑体 CN Light" w:asciiTheme="minorEastAsia" w:hAnsiTheme="minorEastAsia" w:eastAsiaTheme="minorEastAsia"/>
          <w:color w:val="auto"/>
          <w:sz w:val="24"/>
          <w:lang w:val="en-US" w:eastAsia="zh-CN"/>
        </w:rPr>
        <w:t>2.2.3</w:t>
      </w:r>
      <w:r>
        <w:rPr>
          <w:rFonts w:hint="eastAsia" w:cs="思源黑体 CN Light" w:asciiTheme="minorEastAsia" w:hAnsiTheme="minorEastAsia" w:eastAsiaTheme="minorEastAsia"/>
          <w:color w:val="auto"/>
          <w:sz w:val="24"/>
        </w:rPr>
        <w:t>、</w:t>
      </w:r>
      <w:r>
        <w:rPr>
          <w:rFonts w:hint="eastAsia" w:cs="思源黑体 CN Light" w:asciiTheme="minorEastAsia" w:hAnsiTheme="minorEastAsia" w:eastAsiaTheme="minorEastAsia"/>
          <w:color w:val="auto"/>
          <w:sz w:val="24"/>
          <w:lang w:val="zh-CN"/>
        </w:rPr>
        <w:t>多普勒色系：可自定义谱图颜色。</w:t>
      </w:r>
    </w:p>
    <w:p>
      <w:pPr>
        <w:autoSpaceDE w:val="0"/>
        <w:autoSpaceDN w:val="0"/>
        <w:spacing w:line="360" w:lineRule="auto"/>
        <w:jc w:val="left"/>
        <w:rPr>
          <w:rFonts w:cs="思源黑体 CN Light" w:asciiTheme="minorEastAsia" w:hAnsiTheme="minorEastAsia" w:eastAsiaTheme="minorEastAsia"/>
          <w:color w:val="auto"/>
          <w:sz w:val="24"/>
          <w:lang w:val="zh-CN"/>
        </w:rPr>
      </w:pPr>
      <w:r>
        <w:rPr>
          <w:rFonts w:hint="eastAsia" w:cs="思源黑体 CN Light" w:asciiTheme="minorEastAsia" w:hAnsiTheme="minorEastAsia" w:eastAsiaTheme="minorEastAsia"/>
          <w:color w:val="auto"/>
          <w:sz w:val="24"/>
          <w:lang w:val="en-US" w:eastAsia="zh-CN"/>
        </w:rPr>
        <w:t>2.2.4</w:t>
      </w:r>
      <w:r>
        <w:rPr>
          <w:rFonts w:hint="eastAsia" w:cs="思源黑体 CN Light" w:asciiTheme="minorEastAsia" w:hAnsiTheme="minorEastAsia" w:eastAsiaTheme="minorEastAsia"/>
          <w:color w:val="auto"/>
          <w:sz w:val="24"/>
        </w:rPr>
        <w:t>、</w:t>
      </w:r>
      <w:r>
        <w:rPr>
          <w:rFonts w:hint="eastAsia" w:cs="思源黑体 CN Light" w:asciiTheme="minorEastAsia" w:hAnsiTheme="minorEastAsia" w:eastAsiaTheme="minorEastAsia"/>
          <w:color w:val="auto"/>
          <w:sz w:val="24"/>
          <w:lang w:val="zh-CN"/>
        </w:rPr>
        <w:t>常规检测。</w:t>
      </w:r>
    </w:p>
    <w:p>
      <w:pPr>
        <w:autoSpaceDE w:val="0"/>
        <w:autoSpaceDN w:val="0"/>
        <w:spacing w:line="360" w:lineRule="auto"/>
        <w:jc w:val="left"/>
        <w:rPr>
          <w:rFonts w:cs="思源黑体 CN Light" w:asciiTheme="minorEastAsia" w:hAnsiTheme="minorEastAsia" w:eastAsiaTheme="minorEastAsia"/>
          <w:color w:val="auto"/>
          <w:sz w:val="24"/>
          <w:lang w:val="zh-CN"/>
        </w:rPr>
      </w:pPr>
      <w:r>
        <w:rPr>
          <w:rFonts w:hint="eastAsia" w:cs="思源黑体 CN Light" w:asciiTheme="minorEastAsia" w:hAnsiTheme="minorEastAsia" w:eastAsiaTheme="minorEastAsia"/>
          <w:color w:val="auto"/>
          <w:sz w:val="24"/>
        </w:rPr>
        <w:t>1</w:t>
      </w:r>
      <w:r>
        <w:rPr>
          <w:rFonts w:hint="eastAsia" w:cs="思源黑体 CN Light" w:asciiTheme="minorEastAsia" w:hAnsiTheme="minorEastAsia" w:eastAsiaTheme="minorEastAsia"/>
          <w:color w:val="auto"/>
          <w:sz w:val="24"/>
          <w:lang w:val="zh-CN"/>
        </w:rPr>
        <w:t>）显示患者一般资料。</w:t>
      </w:r>
    </w:p>
    <w:p>
      <w:pPr>
        <w:autoSpaceDE w:val="0"/>
        <w:autoSpaceDN w:val="0"/>
        <w:spacing w:line="360" w:lineRule="auto"/>
        <w:jc w:val="left"/>
        <w:rPr>
          <w:rFonts w:cs="思源黑体 CN Light" w:asciiTheme="minorEastAsia" w:hAnsiTheme="minorEastAsia" w:eastAsiaTheme="minorEastAsia"/>
          <w:color w:val="auto"/>
          <w:sz w:val="24"/>
          <w:lang w:val="zh-CN"/>
        </w:rPr>
      </w:pPr>
      <w:r>
        <w:rPr>
          <w:rFonts w:hint="eastAsia" w:cs="思源黑体 CN Light" w:asciiTheme="minorEastAsia" w:hAnsiTheme="minorEastAsia" w:eastAsiaTheme="minorEastAsia"/>
          <w:color w:val="auto"/>
          <w:sz w:val="24"/>
        </w:rPr>
        <w:t>2</w:t>
      </w:r>
      <w:r>
        <w:rPr>
          <w:rFonts w:hint="eastAsia" w:cs="思源黑体 CN Light" w:asciiTheme="minorEastAsia" w:hAnsiTheme="minorEastAsia" w:eastAsiaTheme="minorEastAsia"/>
          <w:color w:val="auto"/>
          <w:sz w:val="24"/>
          <w:lang w:val="zh-CN"/>
        </w:rPr>
        <w:t>）初诊提示。</w:t>
      </w:r>
    </w:p>
    <w:p>
      <w:pPr>
        <w:autoSpaceDE w:val="0"/>
        <w:autoSpaceDN w:val="0"/>
        <w:spacing w:line="360" w:lineRule="auto"/>
        <w:jc w:val="left"/>
        <w:rPr>
          <w:rFonts w:cs="思源黑体 CN Light" w:asciiTheme="minorEastAsia" w:hAnsiTheme="minorEastAsia" w:eastAsiaTheme="minorEastAsia"/>
          <w:color w:val="auto"/>
          <w:sz w:val="24"/>
          <w:lang w:val="zh-CN"/>
        </w:rPr>
      </w:pPr>
      <w:r>
        <w:rPr>
          <w:rFonts w:hint="eastAsia" w:cs="思源黑体 CN Light" w:asciiTheme="minorEastAsia" w:hAnsiTheme="minorEastAsia" w:eastAsiaTheme="minorEastAsia"/>
          <w:color w:val="auto"/>
          <w:sz w:val="24"/>
        </w:rPr>
        <w:t>3</w:t>
      </w:r>
      <w:r>
        <w:rPr>
          <w:rFonts w:hint="eastAsia" w:cs="思源黑体 CN Light" w:asciiTheme="minorEastAsia" w:hAnsiTheme="minorEastAsia" w:eastAsiaTheme="minorEastAsia"/>
          <w:color w:val="auto"/>
          <w:sz w:val="24"/>
          <w:lang w:val="zh-CN"/>
        </w:rPr>
        <w:t>）即时删除不想保存的谱图。</w:t>
      </w:r>
    </w:p>
    <w:p>
      <w:pPr>
        <w:autoSpaceDE w:val="0"/>
        <w:autoSpaceDN w:val="0"/>
        <w:spacing w:line="360" w:lineRule="auto"/>
        <w:jc w:val="left"/>
        <w:rPr>
          <w:rFonts w:cs="思源黑体 CN Light" w:asciiTheme="minorEastAsia" w:hAnsiTheme="minorEastAsia" w:eastAsiaTheme="minorEastAsia"/>
          <w:color w:val="auto"/>
          <w:sz w:val="24"/>
          <w:lang w:val="zh-CN"/>
        </w:rPr>
      </w:pPr>
      <w:r>
        <w:rPr>
          <w:rFonts w:hint="eastAsia" w:cs="思源黑体 CN Light" w:asciiTheme="minorEastAsia" w:hAnsiTheme="minorEastAsia" w:eastAsiaTheme="minorEastAsia"/>
          <w:color w:val="auto"/>
          <w:sz w:val="24"/>
        </w:rPr>
        <w:t>4</w:t>
      </w:r>
      <w:r>
        <w:rPr>
          <w:rFonts w:hint="eastAsia" w:cs="思源黑体 CN Light" w:asciiTheme="minorEastAsia" w:hAnsiTheme="minorEastAsia" w:eastAsiaTheme="minorEastAsia"/>
          <w:color w:val="auto"/>
          <w:sz w:val="24"/>
          <w:lang w:val="zh-CN"/>
        </w:rPr>
        <w:t>）在谱图上做文字标识，并可打印到报告单。</w:t>
      </w:r>
    </w:p>
    <w:p>
      <w:pPr>
        <w:autoSpaceDE w:val="0"/>
        <w:autoSpaceDN w:val="0"/>
        <w:spacing w:line="360" w:lineRule="auto"/>
        <w:jc w:val="left"/>
        <w:rPr>
          <w:rFonts w:cs="思源黑体 CN Light" w:asciiTheme="minorEastAsia" w:hAnsiTheme="minorEastAsia" w:eastAsiaTheme="minorEastAsia"/>
          <w:color w:val="auto"/>
          <w:sz w:val="24"/>
          <w:lang w:val="zh-CN"/>
        </w:rPr>
      </w:pPr>
      <w:r>
        <w:rPr>
          <w:rFonts w:hint="eastAsia" w:cs="思源黑体 CN Light" w:asciiTheme="minorEastAsia" w:hAnsiTheme="minorEastAsia" w:eastAsiaTheme="minorEastAsia"/>
          <w:color w:val="auto"/>
          <w:sz w:val="24"/>
        </w:rPr>
        <w:t>5</w:t>
      </w:r>
      <w:r>
        <w:rPr>
          <w:rFonts w:hint="eastAsia" w:cs="思源黑体 CN Light" w:asciiTheme="minorEastAsia" w:hAnsiTheme="minorEastAsia" w:eastAsiaTheme="minorEastAsia"/>
          <w:color w:val="auto"/>
          <w:sz w:val="24"/>
          <w:lang w:val="zh-CN"/>
        </w:rPr>
        <w:t>）全自动同时双向计数，并支持手动测量,手动测量自动保存数据。</w:t>
      </w:r>
    </w:p>
    <w:p>
      <w:pPr>
        <w:autoSpaceDE w:val="0"/>
        <w:autoSpaceDN w:val="0"/>
        <w:spacing w:line="360" w:lineRule="auto"/>
        <w:jc w:val="left"/>
        <w:rPr>
          <w:rFonts w:cs="思源黑体 CN Light" w:asciiTheme="minorEastAsia" w:hAnsiTheme="minorEastAsia" w:eastAsiaTheme="minorEastAsia"/>
          <w:color w:val="auto"/>
          <w:sz w:val="24"/>
          <w:lang w:val="zh-CN"/>
        </w:rPr>
      </w:pPr>
      <w:r>
        <w:rPr>
          <w:rFonts w:hint="eastAsia" w:cs="思源黑体 CN Light" w:asciiTheme="minorEastAsia" w:hAnsiTheme="minorEastAsia" w:eastAsiaTheme="minorEastAsia"/>
          <w:color w:val="auto"/>
          <w:sz w:val="24"/>
        </w:rPr>
        <w:t>6</w:t>
      </w:r>
      <w:r>
        <w:rPr>
          <w:rFonts w:hint="eastAsia" w:cs="思源黑体 CN Light" w:asciiTheme="minorEastAsia" w:hAnsiTheme="minorEastAsia" w:eastAsiaTheme="minorEastAsia"/>
          <w:color w:val="auto"/>
          <w:sz w:val="24"/>
          <w:lang w:val="zh-CN"/>
        </w:rPr>
        <w:t>）可对同一患者追加多个病历,可对同一病历追加采集谱图。</w:t>
      </w:r>
    </w:p>
    <w:p>
      <w:pPr>
        <w:autoSpaceDE w:val="0"/>
        <w:autoSpaceDN w:val="0"/>
        <w:spacing w:line="360" w:lineRule="auto"/>
        <w:jc w:val="left"/>
        <w:rPr>
          <w:rFonts w:cs="思源黑体 CN Light" w:asciiTheme="minorEastAsia" w:hAnsiTheme="minorEastAsia" w:eastAsiaTheme="minorEastAsia"/>
          <w:color w:val="auto"/>
          <w:sz w:val="24"/>
          <w:lang w:val="zh-CN"/>
        </w:rPr>
      </w:pPr>
      <w:r>
        <w:rPr>
          <w:rFonts w:hint="eastAsia" w:cs="思源黑体 CN Light" w:asciiTheme="minorEastAsia" w:hAnsiTheme="minorEastAsia" w:eastAsiaTheme="minorEastAsia"/>
          <w:color w:val="auto"/>
          <w:sz w:val="24"/>
        </w:rPr>
        <w:t>7</w:t>
      </w:r>
      <w:r>
        <w:rPr>
          <w:rFonts w:hint="eastAsia" w:cs="思源黑体 CN Light" w:asciiTheme="minorEastAsia" w:hAnsiTheme="minorEastAsia" w:eastAsiaTheme="minorEastAsia"/>
          <w:color w:val="auto"/>
          <w:sz w:val="24"/>
          <w:lang w:val="zh-CN"/>
        </w:rPr>
        <w:t>）谱图方向可翻转（标准</w:t>
      </w:r>
      <w:r>
        <w:rPr>
          <w:rFonts w:hint="eastAsia" w:cs="思源黑体 CN Light" w:asciiTheme="minorEastAsia" w:hAnsiTheme="minorEastAsia" w:eastAsiaTheme="minorEastAsia"/>
          <w:color w:val="auto"/>
          <w:sz w:val="24"/>
        </w:rPr>
        <w:t>/</w:t>
      </w:r>
      <w:r>
        <w:rPr>
          <w:rFonts w:hint="eastAsia" w:cs="思源黑体 CN Light" w:asciiTheme="minorEastAsia" w:hAnsiTheme="minorEastAsia" w:eastAsiaTheme="minorEastAsia"/>
          <w:color w:val="auto"/>
          <w:sz w:val="24"/>
          <w:lang w:val="zh-CN"/>
        </w:rPr>
        <w:t>反向）。</w:t>
      </w:r>
    </w:p>
    <w:p>
      <w:pPr>
        <w:autoSpaceDE w:val="0"/>
        <w:autoSpaceDN w:val="0"/>
        <w:spacing w:line="360" w:lineRule="auto"/>
        <w:jc w:val="left"/>
        <w:rPr>
          <w:rFonts w:cs="思源黑体 CN Light" w:asciiTheme="minorEastAsia" w:hAnsiTheme="minorEastAsia" w:eastAsiaTheme="minorEastAsia"/>
          <w:color w:val="auto"/>
          <w:sz w:val="24"/>
          <w:lang w:val="zh-CN"/>
        </w:rPr>
      </w:pPr>
      <w:r>
        <w:rPr>
          <w:rFonts w:hint="eastAsia" w:cs="思源黑体 CN Light" w:asciiTheme="minorEastAsia" w:hAnsiTheme="minorEastAsia" w:eastAsiaTheme="minorEastAsia"/>
          <w:color w:val="auto"/>
          <w:sz w:val="24"/>
        </w:rPr>
        <w:t>8</w:t>
      </w:r>
      <w:r>
        <w:rPr>
          <w:rFonts w:hint="eastAsia" w:cs="思源黑体 CN Light" w:asciiTheme="minorEastAsia" w:hAnsiTheme="minorEastAsia" w:eastAsiaTheme="minorEastAsia"/>
          <w:color w:val="auto"/>
          <w:sz w:val="24"/>
          <w:lang w:val="zh-CN"/>
        </w:rPr>
        <w:t>）包络线支持正、负、双向三向包络，且随时可以显示或屏蔽包络。</w:t>
      </w:r>
    </w:p>
    <w:p>
      <w:pPr>
        <w:autoSpaceDE w:val="0"/>
        <w:autoSpaceDN w:val="0"/>
        <w:spacing w:line="360" w:lineRule="auto"/>
        <w:jc w:val="left"/>
        <w:rPr>
          <w:rFonts w:cs="思源黑体 CN Light" w:asciiTheme="minorEastAsia" w:hAnsiTheme="minorEastAsia" w:eastAsiaTheme="minorEastAsia"/>
          <w:color w:val="auto"/>
          <w:sz w:val="24"/>
          <w:lang w:val="zh-CN"/>
        </w:rPr>
      </w:pPr>
      <w:r>
        <w:rPr>
          <w:rFonts w:hint="eastAsia" w:cs="思源黑体 CN Light" w:asciiTheme="minorEastAsia" w:hAnsiTheme="minorEastAsia" w:eastAsiaTheme="minorEastAsia"/>
          <w:color w:val="auto"/>
          <w:sz w:val="24"/>
        </w:rPr>
        <w:t>9</w:t>
      </w:r>
      <w:r>
        <w:rPr>
          <w:rFonts w:hint="eastAsia" w:cs="思源黑体 CN Light" w:asciiTheme="minorEastAsia" w:hAnsiTheme="minorEastAsia" w:eastAsiaTheme="minorEastAsia"/>
          <w:color w:val="auto"/>
          <w:sz w:val="24"/>
          <w:lang w:val="zh-CN"/>
        </w:rPr>
        <w:t>）实时显示探头朝向。</w:t>
      </w:r>
    </w:p>
    <w:p>
      <w:pPr>
        <w:autoSpaceDE w:val="0"/>
        <w:autoSpaceDN w:val="0"/>
        <w:spacing w:line="360" w:lineRule="auto"/>
        <w:jc w:val="left"/>
        <w:rPr>
          <w:rFonts w:cs="思源黑体 CN Light" w:asciiTheme="minorEastAsia" w:hAnsiTheme="minorEastAsia" w:eastAsiaTheme="minorEastAsia"/>
          <w:color w:val="auto"/>
          <w:sz w:val="24"/>
          <w:lang w:val="zh-CN"/>
        </w:rPr>
      </w:pPr>
      <w:r>
        <w:rPr>
          <w:rFonts w:hint="eastAsia" w:cs="思源黑体 CN Light" w:asciiTheme="minorEastAsia" w:hAnsiTheme="minorEastAsia" w:eastAsiaTheme="minorEastAsia"/>
          <w:color w:val="auto"/>
          <w:sz w:val="24"/>
        </w:rPr>
        <w:t>10</w:t>
      </w:r>
      <w:r>
        <w:rPr>
          <w:rFonts w:hint="eastAsia" w:cs="思源黑体 CN Light" w:asciiTheme="minorEastAsia" w:hAnsiTheme="minorEastAsia" w:eastAsiaTheme="minorEastAsia"/>
          <w:color w:val="auto"/>
          <w:sz w:val="24"/>
          <w:lang w:val="zh-CN"/>
        </w:rPr>
        <w:t>）血流声音从小到大多级可调，并可静音。</w:t>
      </w:r>
    </w:p>
    <w:p>
      <w:pPr>
        <w:autoSpaceDE w:val="0"/>
        <w:autoSpaceDN w:val="0"/>
        <w:spacing w:line="360" w:lineRule="auto"/>
        <w:jc w:val="left"/>
        <w:rPr>
          <w:rFonts w:hint="eastAsia" w:cs="思源黑体 CN Light" w:asciiTheme="minorEastAsia" w:hAnsiTheme="minorEastAsia" w:eastAsiaTheme="minorEastAsia"/>
          <w:color w:val="auto"/>
          <w:sz w:val="24"/>
          <w:lang w:eastAsia="zh-CN"/>
        </w:rPr>
      </w:pPr>
      <w:r>
        <w:rPr>
          <w:rFonts w:hint="eastAsia" w:cs="思源黑体 CN Light" w:asciiTheme="minorEastAsia" w:hAnsiTheme="minorEastAsia" w:eastAsiaTheme="minorEastAsia"/>
          <w:color w:val="auto"/>
          <w:sz w:val="24"/>
        </w:rPr>
        <w:t>▲</w:t>
      </w:r>
      <w:r>
        <w:rPr>
          <w:rFonts w:hint="eastAsia" w:cs="思源黑体 CN Light" w:asciiTheme="minorEastAsia" w:hAnsiTheme="minorEastAsia" w:eastAsiaTheme="minorEastAsia"/>
          <w:color w:val="auto"/>
          <w:sz w:val="24"/>
          <w:lang w:val="en-US" w:eastAsia="zh-CN"/>
        </w:rPr>
        <w:t>2.2.5</w:t>
      </w:r>
      <w:r>
        <w:rPr>
          <w:rFonts w:hint="eastAsia" w:cs="思源黑体 CN Light" w:asciiTheme="minorEastAsia" w:hAnsiTheme="minorEastAsia" w:eastAsiaTheme="minorEastAsia"/>
          <w:color w:val="auto"/>
          <w:sz w:val="24"/>
        </w:rPr>
        <w:t>、双通道八深度检测模式，每一通道具有独立动态M波</w:t>
      </w:r>
      <w:r>
        <w:rPr>
          <w:rFonts w:hint="eastAsia" w:cs="思源黑体 CN Light" w:asciiTheme="minorEastAsia" w:hAnsiTheme="minorEastAsia" w:eastAsiaTheme="minorEastAsia"/>
          <w:color w:val="auto"/>
          <w:sz w:val="24"/>
          <w:lang w:eastAsia="zh-CN"/>
        </w:rPr>
        <w:t>。</w:t>
      </w:r>
    </w:p>
    <w:p>
      <w:pPr>
        <w:autoSpaceDE w:val="0"/>
        <w:autoSpaceDN w:val="0"/>
        <w:spacing w:line="360" w:lineRule="auto"/>
        <w:jc w:val="left"/>
        <w:rPr>
          <w:rFonts w:cs="思源黑体 CN Light" w:asciiTheme="minorEastAsia" w:hAnsiTheme="minorEastAsia" w:eastAsiaTheme="minorEastAsia"/>
          <w:color w:val="auto"/>
          <w:sz w:val="24"/>
          <w:lang w:val="zh-CN"/>
        </w:rPr>
      </w:pPr>
      <w:r>
        <w:rPr>
          <w:rFonts w:hint="eastAsia" w:cs="思源黑体 CN Light" w:asciiTheme="minorEastAsia" w:hAnsiTheme="minorEastAsia" w:eastAsiaTheme="minorEastAsia"/>
          <w:color w:val="auto"/>
          <w:sz w:val="24"/>
          <w:lang w:val="en-US" w:eastAsia="zh-CN"/>
        </w:rPr>
        <w:t>2.2.6</w:t>
      </w:r>
      <w:r>
        <w:rPr>
          <w:rFonts w:hint="eastAsia" w:cs="思源黑体 CN Light" w:asciiTheme="minorEastAsia" w:hAnsiTheme="minorEastAsia" w:eastAsiaTheme="minorEastAsia"/>
          <w:color w:val="auto"/>
          <w:sz w:val="24"/>
        </w:rPr>
        <w:t>、</w:t>
      </w:r>
      <w:r>
        <w:rPr>
          <w:rFonts w:hint="eastAsia" w:cs="思源黑体 CN Light" w:asciiTheme="minorEastAsia" w:hAnsiTheme="minorEastAsia" w:eastAsiaTheme="minorEastAsia"/>
          <w:color w:val="auto"/>
          <w:sz w:val="24"/>
          <w:lang w:val="zh-CN"/>
        </w:rPr>
        <w:t>病案管理、报告格式：快速检索病例、</w:t>
      </w:r>
      <w:r>
        <w:rPr>
          <w:rFonts w:hint="eastAsia" w:cs="思源黑体 CN Light" w:asciiTheme="minorEastAsia" w:hAnsiTheme="minorEastAsia" w:eastAsiaTheme="minorEastAsia"/>
          <w:color w:val="auto"/>
          <w:sz w:val="24"/>
        </w:rPr>
        <w:t>Word</w:t>
      </w:r>
      <w:r>
        <w:rPr>
          <w:rFonts w:hint="eastAsia" w:cs="思源黑体 CN Light" w:asciiTheme="minorEastAsia" w:hAnsiTheme="minorEastAsia" w:eastAsiaTheme="minorEastAsia"/>
          <w:color w:val="auto"/>
          <w:sz w:val="24"/>
          <w:lang w:val="zh-CN"/>
        </w:rPr>
        <w:t>报告模式。</w:t>
      </w:r>
    </w:p>
    <w:p>
      <w:pPr>
        <w:autoSpaceDE w:val="0"/>
        <w:autoSpaceDN w:val="0"/>
        <w:spacing w:line="360" w:lineRule="auto"/>
        <w:jc w:val="left"/>
        <w:rPr>
          <w:rFonts w:cs="思源黑体 CN Light" w:asciiTheme="minorEastAsia" w:hAnsiTheme="minorEastAsia" w:eastAsiaTheme="minorEastAsia"/>
          <w:color w:val="auto"/>
          <w:sz w:val="24"/>
          <w:lang w:val="zh-CN"/>
        </w:rPr>
      </w:pPr>
      <w:r>
        <w:rPr>
          <w:rFonts w:hint="eastAsia" w:cs="思源黑体 CN Light" w:asciiTheme="minorEastAsia" w:hAnsiTheme="minorEastAsia" w:eastAsiaTheme="minorEastAsia"/>
          <w:color w:val="auto"/>
          <w:sz w:val="24"/>
        </w:rPr>
        <w:t>▲</w:t>
      </w:r>
      <w:r>
        <w:rPr>
          <w:rFonts w:hint="eastAsia" w:cs="思源黑体 CN Light" w:asciiTheme="minorEastAsia" w:hAnsiTheme="minorEastAsia" w:eastAsiaTheme="minorEastAsia"/>
          <w:color w:val="auto"/>
          <w:sz w:val="24"/>
          <w:lang w:val="en-US" w:eastAsia="zh-CN"/>
        </w:rPr>
        <w:t>2.2.7</w:t>
      </w:r>
      <w:r>
        <w:rPr>
          <w:rFonts w:hint="eastAsia" w:cs="思源黑体 CN Light" w:asciiTheme="minorEastAsia" w:hAnsiTheme="minorEastAsia" w:eastAsiaTheme="minorEastAsia"/>
          <w:color w:val="auto"/>
          <w:sz w:val="24"/>
        </w:rPr>
        <w:t>、</w:t>
      </w:r>
      <w:r>
        <w:rPr>
          <w:rFonts w:hint="eastAsia" w:cs="思源黑体 CN Light" w:asciiTheme="minorEastAsia" w:hAnsiTheme="minorEastAsia" w:eastAsiaTheme="minorEastAsia"/>
          <w:color w:val="auto"/>
          <w:sz w:val="24"/>
          <w:lang w:val="zh-CN"/>
        </w:rPr>
        <w:t>微栓子监测软件：具备栓子图、声谱图、阈值可调节、伪差自动识别</w:t>
      </w:r>
      <w:r>
        <w:rPr>
          <w:rFonts w:hint="eastAsia" w:cs="思源黑体 CN Light" w:asciiTheme="minorEastAsia" w:hAnsiTheme="minorEastAsia" w:eastAsiaTheme="minorEastAsia"/>
          <w:color w:val="auto"/>
          <w:sz w:val="24"/>
        </w:rPr>
        <w:t>，</w:t>
      </w:r>
      <w:r>
        <w:rPr>
          <w:rFonts w:hint="eastAsia" w:cs="思源黑体 CN Light" w:asciiTheme="minorEastAsia" w:hAnsiTheme="minorEastAsia" w:eastAsiaTheme="minorEastAsia"/>
          <w:color w:val="auto"/>
          <w:sz w:val="24"/>
          <w:lang w:val="zh-CN"/>
        </w:rPr>
        <w:t>栓子自动计数功能、监测软件可进行时间差测量。</w:t>
      </w:r>
    </w:p>
    <w:p>
      <w:pPr>
        <w:autoSpaceDE w:val="0"/>
        <w:autoSpaceDN w:val="0"/>
        <w:spacing w:line="360" w:lineRule="auto"/>
        <w:jc w:val="left"/>
        <w:rPr>
          <w:rFonts w:hint="eastAsia" w:cs="思源黑体 CN Light" w:asciiTheme="minorEastAsia" w:hAnsiTheme="minorEastAsia" w:eastAsiaTheme="minorEastAsia"/>
          <w:color w:val="auto"/>
          <w:sz w:val="24"/>
          <w:lang w:eastAsia="zh-CN"/>
        </w:rPr>
      </w:pPr>
      <w:r>
        <w:rPr>
          <w:rFonts w:hint="eastAsia" w:cs="思源黑体 CN Light" w:asciiTheme="minorEastAsia" w:hAnsiTheme="minorEastAsia" w:eastAsiaTheme="minorEastAsia"/>
          <w:color w:val="auto"/>
          <w:sz w:val="24"/>
          <w:lang w:val="en-US" w:eastAsia="zh-CN"/>
        </w:rPr>
        <w:t>2.2.8</w:t>
      </w:r>
      <w:r>
        <w:rPr>
          <w:rFonts w:hint="eastAsia" w:cs="思源黑体 CN Light" w:asciiTheme="minorEastAsia" w:hAnsiTheme="minorEastAsia" w:eastAsiaTheme="minorEastAsia"/>
          <w:color w:val="auto"/>
          <w:sz w:val="24"/>
        </w:rPr>
        <w:t>、连续长程</w:t>
      </w:r>
      <w:r>
        <w:rPr>
          <w:rFonts w:hint="eastAsia" w:cs="思源黑体 CN Light" w:asciiTheme="minorEastAsia" w:hAnsiTheme="minorEastAsia" w:eastAsiaTheme="minorEastAsia"/>
          <w:color w:val="auto"/>
          <w:sz w:val="24"/>
          <w:lang w:val="zh-CN"/>
        </w:rPr>
        <w:t>动态监护系统：</w:t>
      </w:r>
      <w:r>
        <w:rPr>
          <w:rFonts w:hint="eastAsia" w:cs="思源黑体 CN Light" w:asciiTheme="minorEastAsia" w:hAnsiTheme="minorEastAsia" w:eastAsiaTheme="minorEastAsia"/>
          <w:color w:val="auto"/>
          <w:sz w:val="24"/>
        </w:rPr>
        <w:t>全程多参数记录曲线，事件标识功能，TCD报告显示监护曲线和监护图谱</w:t>
      </w:r>
      <w:r>
        <w:rPr>
          <w:rFonts w:hint="eastAsia" w:cs="思源黑体 CN Light" w:asciiTheme="minorEastAsia" w:hAnsiTheme="minorEastAsia" w:eastAsiaTheme="minorEastAsia"/>
          <w:color w:val="auto"/>
          <w:sz w:val="24"/>
          <w:lang w:eastAsia="zh-CN"/>
        </w:rPr>
        <w:t>。</w:t>
      </w:r>
    </w:p>
    <w:p>
      <w:pPr>
        <w:pStyle w:val="51"/>
        <w:keepNext w:val="0"/>
        <w:keepLines w:val="0"/>
        <w:pageBreakBefore w:val="0"/>
        <w:kinsoku/>
        <w:wordWrap/>
        <w:overflowPunct/>
        <w:topLinePunct w:val="0"/>
        <w:bidi w:val="0"/>
        <w:snapToGrid/>
        <w:spacing w:line="240" w:lineRule="auto"/>
        <w:ind w:left="0" w:leftChars="0" w:firstLine="0" w:firstLineChars="0"/>
        <w:jc w:val="both"/>
        <w:textAlignment w:val="auto"/>
        <w:rPr>
          <w:rFonts w:hint="eastAsia" w:ascii="黑体" w:hAnsi="黑体" w:eastAsia="黑体" w:cs="Times New Roman"/>
          <w:b w:val="0"/>
          <w:bCs w:val="0"/>
          <w:color w:val="auto"/>
          <w:kern w:val="2"/>
          <w:sz w:val="32"/>
          <w:szCs w:val="24"/>
          <w:lang w:val="en-US" w:eastAsia="zh-CN" w:bidi="ar-SA"/>
        </w:rPr>
      </w:pPr>
      <w:r>
        <w:rPr>
          <w:rFonts w:hint="eastAsia" w:cs="思源黑体 CN Light" w:asciiTheme="minorEastAsia" w:hAnsiTheme="minorEastAsia" w:eastAsiaTheme="minorEastAsia"/>
          <w:color w:val="auto"/>
          <w:sz w:val="24"/>
          <w:lang w:val="en-US" w:eastAsia="zh-CN"/>
        </w:rPr>
        <w:t>2.2.9</w:t>
      </w:r>
      <w:r>
        <w:rPr>
          <w:rFonts w:hint="eastAsia" w:cs="思源黑体 CN Light" w:asciiTheme="minorEastAsia" w:hAnsiTheme="minorEastAsia" w:eastAsiaTheme="minorEastAsia"/>
          <w:color w:val="auto"/>
          <w:sz w:val="24"/>
        </w:rPr>
        <w:t>、</w:t>
      </w:r>
      <w:r>
        <w:rPr>
          <w:rFonts w:hint="eastAsia" w:cs="思源黑体 CN Light" w:asciiTheme="minorEastAsia" w:hAnsiTheme="minorEastAsia" w:eastAsiaTheme="minorEastAsia"/>
          <w:bCs/>
          <w:color w:val="auto"/>
          <w:kern w:val="0"/>
          <w:sz w:val="24"/>
        </w:rPr>
        <w:t>具备DCIOM3.0国际标准网络接口，可连接医院网络</w:t>
      </w:r>
      <w:r>
        <w:rPr>
          <w:rFonts w:hint="eastAsia" w:cs="思源黑体 CN Light" w:asciiTheme="minorEastAsia" w:hAnsiTheme="minorEastAsia" w:eastAsiaTheme="minorEastAsia"/>
          <w:bCs/>
          <w:color w:val="auto"/>
          <w:kern w:val="0"/>
          <w:sz w:val="24"/>
          <w:lang w:eastAsia="zh-CN"/>
        </w:rPr>
        <w:t>。</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asciiTheme="minorEastAsia" w:hAnsiTheme="minorEastAsia" w:eastAsiaTheme="minorEastAsia"/>
          <w:b/>
          <w:color w:val="auto"/>
          <w:kern w:val="0"/>
          <w:sz w:val="24"/>
        </w:rPr>
      </w:pPr>
      <w:r>
        <w:rPr>
          <w:rFonts w:asciiTheme="minorEastAsia" w:hAnsiTheme="minorEastAsia" w:eastAsiaTheme="minorEastAsia"/>
          <w:b/>
          <w:color w:val="auto"/>
          <w:kern w:val="0"/>
          <w:sz w:val="24"/>
        </w:rPr>
        <w:t>二、商务要求</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1、</w:t>
      </w:r>
      <w:r>
        <w:rPr>
          <w:rFonts w:asciiTheme="minorEastAsia" w:hAnsiTheme="minorEastAsia" w:eastAsiaTheme="minorEastAsia"/>
          <w:b/>
          <w:color w:val="auto"/>
          <w:kern w:val="13"/>
          <w:sz w:val="24"/>
        </w:rPr>
        <w:t>签约地点及交货地点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1.1  合同签约地点：</w:t>
      </w:r>
      <w:r>
        <w:rPr>
          <w:rFonts w:hint="eastAsia" w:asciiTheme="minorEastAsia" w:hAnsiTheme="minorEastAsia" w:eastAsiaTheme="minorEastAsia"/>
          <w:color w:val="auto"/>
          <w:kern w:val="13"/>
          <w:sz w:val="24"/>
        </w:rPr>
        <w:t>三台县人民医院</w:t>
      </w:r>
      <w:r>
        <w:rPr>
          <w:rFonts w:asciiTheme="minorEastAsia" w:hAnsiTheme="minorEastAsia" w:eastAsiaTheme="minorEastAsia"/>
          <w:color w:val="auto"/>
          <w:kern w:val="13"/>
          <w:sz w:val="24"/>
        </w:rPr>
        <w:t>。</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1.2  配送及安装地址：比选人指定地点。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1.3  交货期：签订合同后</w:t>
      </w:r>
      <w:r>
        <w:rPr>
          <w:rFonts w:hint="eastAsia" w:asciiTheme="minorEastAsia" w:hAnsiTheme="minorEastAsia" w:eastAsiaTheme="minorEastAsia"/>
          <w:color w:val="auto"/>
          <w:kern w:val="13"/>
          <w:sz w:val="24"/>
          <w:lang w:val="en-US" w:eastAsia="zh-CN"/>
        </w:rPr>
        <w:t>30</w:t>
      </w:r>
      <w:r>
        <w:rPr>
          <w:rFonts w:hint="eastAsia" w:asciiTheme="minorEastAsia" w:hAnsiTheme="minorEastAsia" w:eastAsiaTheme="minorEastAsia"/>
          <w:color w:val="auto"/>
          <w:kern w:val="13"/>
          <w:sz w:val="24"/>
        </w:rPr>
        <w:t>日</w:t>
      </w:r>
      <w:r>
        <w:rPr>
          <w:rFonts w:asciiTheme="minorEastAsia" w:hAnsiTheme="minorEastAsia" w:eastAsiaTheme="minorEastAsia"/>
          <w:color w:val="auto"/>
          <w:kern w:val="13"/>
          <w:sz w:val="24"/>
        </w:rPr>
        <w:t>内。</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2、</w:t>
      </w:r>
      <w:r>
        <w:rPr>
          <w:rFonts w:asciiTheme="minorEastAsia" w:hAnsiTheme="minorEastAsia" w:eastAsiaTheme="minorEastAsia"/>
          <w:b/>
          <w:color w:val="auto"/>
          <w:kern w:val="13"/>
          <w:sz w:val="24"/>
        </w:rPr>
        <w:t>质保期</w:t>
      </w:r>
      <w:r>
        <w:rPr>
          <w:rFonts w:hint="eastAsia" w:asciiTheme="minorEastAsia" w:hAnsiTheme="minorEastAsia" w:eastAsiaTheme="minorEastAsia"/>
          <w:b/>
          <w:color w:val="auto"/>
          <w:kern w:val="13"/>
          <w:sz w:val="24"/>
        </w:rPr>
        <w:t>及售后服务要求</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hint="eastAsia" w:asciiTheme="minorEastAsia" w:hAnsiTheme="minorEastAsia" w:eastAsiaTheme="minorEastAsia"/>
          <w:color w:val="auto"/>
          <w:kern w:val="13"/>
          <w:sz w:val="24"/>
        </w:rPr>
        <w:t>2.1</w:t>
      </w:r>
      <w:r>
        <w:rPr>
          <w:rFonts w:hint="eastAsia" w:asciiTheme="minorEastAsia" w:hAnsiTheme="minorEastAsia" w:eastAsiaTheme="minorEastAsia"/>
          <w:color w:val="auto"/>
          <w:kern w:val="13"/>
          <w:sz w:val="24"/>
          <w:lang w:eastAsia="zh-CN"/>
        </w:rPr>
        <w:t>质保期：</w:t>
      </w:r>
      <w:r>
        <w:rPr>
          <w:rFonts w:asciiTheme="minorEastAsia" w:hAnsiTheme="minorEastAsia" w:eastAsiaTheme="minorEastAsia"/>
          <w:color w:val="auto"/>
          <w:kern w:val="13"/>
          <w:sz w:val="24"/>
        </w:rPr>
        <w:t>验收合格后</w:t>
      </w:r>
      <w:r>
        <w:rPr>
          <w:rFonts w:hint="eastAsia" w:asciiTheme="minorEastAsia" w:hAnsiTheme="minorEastAsia" w:eastAsiaTheme="minorEastAsia"/>
          <w:color w:val="auto"/>
          <w:kern w:val="13"/>
          <w:sz w:val="24"/>
          <w:lang w:eastAsia="zh-CN"/>
        </w:rPr>
        <w:t>至少</w:t>
      </w:r>
      <w:r>
        <w:rPr>
          <w:rFonts w:hint="eastAsia" w:asciiTheme="minorEastAsia" w:hAnsiTheme="minorEastAsia" w:eastAsiaTheme="minorEastAsia"/>
          <w:color w:val="auto"/>
          <w:kern w:val="13"/>
          <w:sz w:val="24"/>
          <w:lang w:val="en-US" w:eastAsia="zh-CN"/>
        </w:rPr>
        <w:t>1</w:t>
      </w:r>
      <w:r>
        <w:rPr>
          <w:rFonts w:asciiTheme="minorEastAsia" w:hAnsiTheme="minorEastAsia" w:eastAsiaTheme="minorEastAsia"/>
          <w:color w:val="auto"/>
          <w:kern w:val="13"/>
          <w:sz w:val="24"/>
        </w:rPr>
        <w:t>年。</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sz w:val="24"/>
        </w:rPr>
      </w:pPr>
      <w:r>
        <w:rPr>
          <w:rFonts w:hint="eastAsia" w:asciiTheme="minorEastAsia" w:hAnsiTheme="minorEastAsia" w:eastAsiaTheme="minorEastAsia"/>
          <w:color w:val="auto"/>
          <w:kern w:val="13"/>
          <w:sz w:val="24"/>
        </w:rPr>
        <w:t>2.2</w:t>
      </w:r>
      <w:r>
        <w:rPr>
          <w:rFonts w:asciiTheme="minorEastAsia" w:hAnsiTheme="minorEastAsia" w:eastAsiaTheme="minorEastAsia"/>
          <w:color w:val="auto"/>
          <w:kern w:val="13"/>
          <w:sz w:val="24"/>
        </w:rPr>
        <w:t>在质保期内</w:t>
      </w:r>
      <w:r>
        <w:rPr>
          <w:rFonts w:hint="eastAsia" w:asciiTheme="minorEastAsia" w:hAnsiTheme="minorEastAsia" w:eastAsiaTheme="minorEastAsia"/>
          <w:color w:val="auto"/>
          <w:kern w:val="13"/>
          <w:sz w:val="24"/>
        </w:rPr>
        <w:t>，</w:t>
      </w:r>
      <w:r>
        <w:rPr>
          <w:rFonts w:asciiTheme="minorEastAsia" w:hAnsiTheme="minorEastAsia" w:eastAsiaTheme="minorEastAsia"/>
          <w:color w:val="auto"/>
          <w:sz w:val="24"/>
        </w:rPr>
        <w:t>接到采购人报修通知后卖方响应时间≤2小时；提出解决方案≤12小时；维修人员到达现场时间≤48小时（不可抗力因素除外）。保修期内对采购人进行不少于1次的回访，了解用采购人设备的使用情况，及时解决有关问题。</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hint="eastAsia" w:asciiTheme="minorEastAsia" w:hAnsiTheme="minorEastAsia" w:eastAsiaTheme="minorEastAsia"/>
          <w:color w:val="auto"/>
          <w:kern w:val="13"/>
          <w:sz w:val="24"/>
          <w:lang w:eastAsia="zh-CN"/>
        </w:rPr>
      </w:pPr>
      <w:r>
        <w:rPr>
          <w:rFonts w:hint="eastAsia" w:asciiTheme="minorEastAsia" w:hAnsiTheme="minorEastAsia" w:eastAsiaTheme="minorEastAsia"/>
          <w:color w:val="auto"/>
          <w:sz w:val="24"/>
        </w:rPr>
        <w:t>2.3</w:t>
      </w:r>
      <w:r>
        <w:rPr>
          <w:rFonts w:asciiTheme="minorEastAsia" w:hAnsiTheme="minorEastAsia" w:eastAsiaTheme="minorEastAsia"/>
          <w:color w:val="auto"/>
          <w:sz w:val="24"/>
        </w:rPr>
        <w:t>在设备使用期间，保证国内零配件送达时间不超过7天，进品零配件送达时间不超过20天。如果设备停产，其备件的供应期可达到8年及以上，并以优惠的价格提供该设备所需的维修零配件（在承诺书中标明零配件价格）</w:t>
      </w:r>
      <w:r>
        <w:rPr>
          <w:rFonts w:hint="eastAsia" w:asciiTheme="minorEastAsia" w:hAnsiTheme="minorEastAsia" w:eastAsiaTheme="minorEastAsia"/>
          <w:color w:val="auto"/>
          <w:sz w:val="24"/>
          <w:lang w:eastAsia="zh-CN"/>
        </w:rPr>
        <w:t>。</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3、</w:t>
      </w:r>
      <w:r>
        <w:rPr>
          <w:rFonts w:asciiTheme="minorEastAsia" w:hAnsiTheme="minorEastAsia" w:eastAsiaTheme="minorEastAsia"/>
          <w:b/>
          <w:color w:val="auto"/>
          <w:kern w:val="13"/>
          <w:sz w:val="24"/>
        </w:rPr>
        <w:t>付款方法和条件</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 xml:space="preserve">3.1  </w:t>
      </w:r>
      <w:r>
        <w:rPr>
          <w:rFonts w:asciiTheme="minorEastAsia" w:hAnsiTheme="minorEastAsia" w:eastAsiaTheme="minorEastAsia"/>
          <w:color w:val="auto"/>
          <w:sz w:val="24"/>
        </w:rPr>
        <w:t>货到安装验收合格1个月内付合同总价的70% ，正常使用半年后1个月内付合同总价的20% ，质保期满后1个月内付合同总价10% 。</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3.2  付款方式：转账、电汇等非现金方式。</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hint="eastAsia" w:asciiTheme="minorEastAsia" w:hAnsiTheme="minorEastAsia" w:eastAsiaTheme="minorEastAsia"/>
          <w:b/>
          <w:color w:val="auto"/>
          <w:kern w:val="13"/>
          <w:sz w:val="24"/>
          <w:lang w:val="en-US" w:eastAsia="zh-CN"/>
        </w:rPr>
        <w:t>4、</w:t>
      </w:r>
      <w:r>
        <w:rPr>
          <w:rFonts w:asciiTheme="minorEastAsia" w:hAnsiTheme="minorEastAsia" w:eastAsiaTheme="minorEastAsia"/>
          <w:b/>
          <w:color w:val="auto"/>
          <w:kern w:val="13"/>
          <w:sz w:val="24"/>
        </w:rPr>
        <w:t>培训：</w:t>
      </w:r>
      <w:r>
        <w:rPr>
          <w:rFonts w:asciiTheme="minorEastAsia" w:hAnsiTheme="minorEastAsia" w:eastAsiaTheme="minorEastAsia"/>
          <w:color w:val="auto"/>
          <w:sz w:val="24"/>
        </w:rPr>
        <w:t>负责设备安装、调试，确保正常运行，且负责操作人员的培训，直至操作人员对操作技术完全掌握为止，费用包含在总报价内。</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sz w:val="24"/>
        </w:rPr>
      </w:pPr>
      <w:r>
        <w:rPr>
          <w:rFonts w:hint="eastAsia" w:asciiTheme="minorEastAsia" w:hAnsiTheme="minorEastAsia" w:eastAsiaTheme="minorEastAsia"/>
          <w:b/>
          <w:color w:val="auto"/>
          <w:kern w:val="13"/>
          <w:sz w:val="24"/>
          <w:lang w:val="en-US" w:eastAsia="zh-CN"/>
        </w:rPr>
        <w:t>5、</w:t>
      </w:r>
      <w:r>
        <w:rPr>
          <w:rFonts w:asciiTheme="minorEastAsia" w:hAnsiTheme="minorEastAsia" w:eastAsiaTheme="minorEastAsia"/>
          <w:b/>
          <w:color w:val="auto"/>
          <w:kern w:val="13"/>
          <w:sz w:val="24"/>
        </w:rPr>
        <w:t>验收：</w:t>
      </w:r>
      <w:r>
        <w:rPr>
          <w:rFonts w:asciiTheme="minorEastAsia" w:hAnsiTheme="minorEastAsia" w:eastAsiaTheme="minorEastAsia"/>
          <w:color w:val="auto"/>
          <w:kern w:val="13"/>
          <w:sz w:val="24"/>
        </w:rPr>
        <w:t>按照比选文件服务要求、响应文件响应情况和国家、行业标准进行</w:t>
      </w:r>
      <w:r>
        <w:rPr>
          <w:rFonts w:asciiTheme="minorEastAsia" w:hAnsiTheme="minorEastAsia" w:eastAsiaTheme="minorEastAsia"/>
          <w:color w:val="auto"/>
          <w:sz w:val="24"/>
        </w:rPr>
        <w:t>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b/>
          <w:bCs/>
          <w:color w:val="auto"/>
          <w:kern w:val="0"/>
          <w:sz w:val="24"/>
        </w:rPr>
      </w:pPr>
      <w:r>
        <w:rPr>
          <w:rFonts w:hint="eastAsia" w:ascii="宋体" w:hAnsi="宋体" w:eastAsia="宋体" w:cs="宋体"/>
          <w:color w:val="auto"/>
          <w:sz w:val="28"/>
          <w:szCs w:val="28"/>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val="en-US" w:eastAsia="zh-CN"/>
        </w:rPr>
        <w:t>1、</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kinsoku/>
        <w:wordWrap/>
        <w:overflowPunct/>
        <w:topLinePunct w:val="0"/>
        <w:bidi w:val="0"/>
        <w:snapToGrid/>
        <w:spacing w:line="240" w:lineRule="auto"/>
        <w:ind w:firstLine="723" w:firstLineChars="300"/>
        <w:jc w:val="left"/>
        <w:textAlignment w:val="auto"/>
        <w:rPr>
          <w:rFonts w:hint="eastAsia" w:asciiTheme="minorEastAsia" w:hAnsiTheme="minorEastAsia" w:eastAsiaTheme="minorEastAsia"/>
          <w:b/>
          <w:bCs/>
          <w:color w:val="auto"/>
          <w:kern w:val="0"/>
          <w:sz w:val="24"/>
          <w:lang w:val="en-US" w:eastAsia="zh-CN"/>
        </w:rPr>
      </w:pPr>
      <w:r>
        <w:rPr>
          <w:rFonts w:hint="eastAsia" w:asciiTheme="minorEastAsia" w:hAnsiTheme="minorEastAsia" w:eastAsiaTheme="minorEastAsia"/>
          <w:b/>
          <w:bCs/>
          <w:color w:val="auto"/>
          <w:kern w:val="0"/>
          <w:sz w:val="24"/>
          <w:lang w:val="en-US" w:eastAsia="zh-CN"/>
        </w:rPr>
        <w:t>2、报价超过采购限价为无效响应文件。</w:t>
      </w:r>
    </w:p>
    <w:p>
      <w:pPr>
        <w:pStyle w:val="2"/>
        <w:jc w:val="both"/>
        <w:rPr>
          <w:rFonts w:ascii="Times New Roman" w:hAnsi="Times New Roman"/>
          <w:color w:val="auto"/>
          <w:sz w:val="36"/>
          <w:szCs w:val="36"/>
        </w:rPr>
      </w:pPr>
      <w:bookmarkStart w:id="4" w:name="_Toc520455383"/>
      <w:bookmarkStart w:id="5" w:name="_Toc52036325"/>
      <w:r>
        <w:rPr>
          <w:rFonts w:ascii="Times New Roman" w:hAnsi="Times New Roman"/>
          <w:color w:val="auto"/>
          <w:sz w:val="36"/>
          <w:szCs w:val="36"/>
        </w:rPr>
        <w:t>第</w:t>
      </w:r>
      <w:r>
        <w:rPr>
          <w:rFonts w:hint="eastAsia" w:ascii="Times New Roman" w:hAnsi="Times New Roman"/>
          <w:color w:val="auto"/>
          <w:sz w:val="36"/>
          <w:szCs w:val="36"/>
        </w:rPr>
        <w:t>三</w:t>
      </w:r>
      <w:r>
        <w:rPr>
          <w:rFonts w:ascii="Times New Roman" w:hAnsi="Times New Roman"/>
          <w:color w:val="auto"/>
          <w:sz w:val="36"/>
          <w:szCs w:val="36"/>
        </w:rPr>
        <w:t>章  响应文件格式</w:t>
      </w:r>
      <w:bookmarkEnd w:id="4"/>
      <w:bookmarkEnd w:id="5"/>
      <w:r>
        <w:rPr>
          <w:rFonts w:hint="eastAsia" w:ascii="Times New Roman" w:hAnsi="Times New Roman"/>
          <w:color w:val="auto"/>
          <w:sz w:val="36"/>
          <w:szCs w:val="36"/>
        </w:rPr>
        <w:t>和要求</w:t>
      </w:r>
    </w:p>
    <w:p>
      <w:pPr>
        <w:ind w:firstLine="482" w:firstLineChars="200"/>
        <w:rPr>
          <w:rFonts w:ascii="宋体" w:hAnsi="宋体" w:cs="宋体"/>
          <w:color w:val="auto"/>
          <w:sz w:val="28"/>
          <w:szCs w:val="28"/>
        </w:rPr>
      </w:pPr>
      <w:r>
        <w:rPr>
          <w:rFonts w:hint="eastAsia" w:ascii="Times New Roman" w:hAnsi="Times New Roman"/>
          <w:b/>
          <w:color w:val="auto"/>
          <w:kern w:val="0"/>
          <w:sz w:val="24"/>
        </w:rPr>
        <w:t>一、响应文件要求：响应</w:t>
      </w:r>
      <w:r>
        <w:rPr>
          <w:rFonts w:hint="eastAsia" w:ascii="宋体" w:hAnsi="宋体" w:cs="宋体"/>
          <w:b/>
          <w:bCs/>
          <w:color w:val="auto"/>
          <w:sz w:val="28"/>
          <w:szCs w:val="28"/>
        </w:rPr>
        <w:t>文件需具有的资料(仅有但不限于)</w:t>
      </w:r>
      <w:r>
        <w:rPr>
          <w:rFonts w:hint="eastAsia" w:ascii="宋体" w:hAnsi="宋体" w:cs="宋体"/>
          <w:color w:val="auto"/>
          <w:sz w:val="28"/>
          <w:szCs w:val="28"/>
        </w:rPr>
        <w:t xml:space="preserve"> </w:t>
      </w:r>
    </w:p>
    <w:p>
      <w:pPr>
        <w:jc w:val="left"/>
        <w:rPr>
          <w:rFonts w:ascii="Times New Roman" w:hAnsi="Times New Roman"/>
          <w:b/>
          <w:color w:val="auto"/>
          <w:kern w:val="0"/>
          <w:sz w:val="24"/>
        </w:rPr>
      </w:pPr>
      <w:r>
        <w:rPr>
          <w:rFonts w:hint="eastAsia" w:ascii="Times New Roman" w:hAnsi="Times New Roman"/>
          <w:b/>
          <w:color w:val="auto"/>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 xml:space="preserve"> 2、提供具有良好的商业信誉承诺书及2019年度</w:t>
      </w:r>
      <w:r>
        <w:rPr>
          <w:rFonts w:hint="eastAsia" w:ascii="Times New Roman" w:hAnsi="Times New Roman"/>
          <w:color w:val="auto"/>
          <w:kern w:val="0"/>
          <w:sz w:val="24"/>
          <w:lang w:val="zh-CN"/>
        </w:rPr>
        <w:t>或2020年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jc w:val="left"/>
        <w:rPr>
          <w:rFonts w:ascii="Times New Roman" w:hAnsi="Times New Roman"/>
          <w:color w:val="auto"/>
          <w:kern w:val="0"/>
          <w:sz w:val="24"/>
          <w:lang w:val="zh-CN"/>
        </w:rPr>
      </w:pPr>
      <w:r>
        <w:rPr>
          <w:rFonts w:ascii="Times New Roman" w:hAnsi="Times New Roman"/>
          <w:color w:val="auto"/>
          <w:kern w:val="0"/>
          <w:sz w:val="24"/>
          <w:lang w:val="zh-CN"/>
        </w:rPr>
        <w:t>9、</w:t>
      </w:r>
      <w:r>
        <w:rPr>
          <w:rFonts w:hint="eastAsia" w:ascii="Times New Roman" w:hAnsi="Times New Roman"/>
          <w:color w:val="auto"/>
          <w:kern w:val="0"/>
          <w:sz w:val="24"/>
          <w:lang w:val="zh-CN"/>
        </w:rPr>
        <w:t>提供产品的医疗器械产品注册证或备案凭证复印件（非医疗器械产品除外）</w:t>
      </w:r>
    </w:p>
    <w:p>
      <w:pPr>
        <w:jc w:val="left"/>
        <w:rPr>
          <w:rFonts w:ascii="Times New Roman" w:hAnsi="Times New Roman"/>
          <w:b/>
          <w:color w:val="auto"/>
          <w:kern w:val="0"/>
          <w:sz w:val="24"/>
        </w:rPr>
      </w:pPr>
    </w:p>
    <w:p>
      <w:pPr>
        <w:jc w:val="left"/>
        <w:rPr>
          <w:rFonts w:ascii="Times New Roman" w:hAnsi="Times New Roman"/>
          <w:b/>
          <w:color w:val="auto"/>
          <w:kern w:val="0"/>
          <w:sz w:val="24"/>
        </w:rPr>
      </w:pPr>
      <w:r>
        <w:rPr>
          <w:rFonts w:hint="eastAsia" w:ascii="Times New Roman" w:hAnsi="Times New Roman"/>
          <w:b/>
          <w:color w:val="auto"/>
          <w:kern w:val="0"/>
          <w:sz w:val="24"/>
        </w:rPr>
        <w:t>二、响应文件格式</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一</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本章所制响应文件格式，除格式中明确将该格式作为实质性要求的，一律不具有强制性，，比选申请人</w:t>
      </w:r>
      <w:r>
        <w:rPr>
          <w:rFonts w:ascii="Times New Roman" w:hAnsi="Times New Roman"/>
          <w:color w:val="auto"/>
          <w:sz w:val="24"/>
        </w:rPr>
        <w:t>应根据比选文件要求及实际情况进行填写。</w:t>
      </w:r>
      <w:r>
        <w:rPr>
          <w:rFonts w:ascii="Times New Roman" w:hAnsi="Times New Roman"/>
          <w:color w:val="auto"/>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二</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三</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color w:val="auto"/>
          <w:kern w:val="0"/>
          <w:sz w:val="24"/>
          <w:szCs w:val="20"/>
        </w:rPr>
        <w:br w:type="page"/>
      </w:r>
      <w:r>
        <w:rPr>
          <w:rFonts w:ascii="Times New Roman" w:hAnsi="Times New Roman"/>
          <w:b/>
          <w:color w:val="auto"/>
          <w:kern w:val="0"/>
          <w:sz w:val="32"/>
          <w:szCs w:val="20"/>
        </w:rPr>
        <w:t>第一部分     “资格证明文件”格式</w:t>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格式1-1</w:t>
      </w:r>
    </w:p>
    <w:p>
      <w:pPr>
        <w:widowControl/>
        <w:spacing w:line="360" w:lineRule="auto"/>
        <w:jc w:val="center"/>
        <w:outlineLvl w:val="1"/>
        <w:rPr>
          <w:rFonts w:ascii="Times New Roman" w:hAnsi="Times New Roman" w:eastAsia="黑体"/>
          <w:b/>
          <w:color w:val="auto"/>
          <w:kern w:val="0"/>
          <w:sz w:val="32"/>
          <w:szCs w:val="32"/>
        </w:rPr>
      </w:pPr>
      <w:bookmarkStart w:id="6" w:name="_Toc33709793"/>
      <w:bookmarkStart w:id="7" w:name="_Toc52036326"/>
      <w:bookmarkStart w:id="8" w:name="_Toc34051805"/>
      <w:bookmarkStart w:id="9" w:name="_Toc33698132"/>
      <w:bookmarkStart w:id="10" w:name="_Toc40447267"/>
      <w:r>
        <w:rPr>
          <w:rFonts w:ascii="Times New Roman" w:hAnsi="Times New Roman" w:eastAsia="黑体"/>
          <w:b/>
          <w:color w:val="auto"/>
          <w:kern w:val="0"/>
          <w:sz w:val="32"/>
          <w:szCs w:val="32"/>
        </w:rPr>
        <w:t>一、封面</w:t>
      </w:r>
      <w:bookmarkEnd w:id="6"/>
      <w:bookmarkEnd w:id="7"/>
      <w:bookmarkEnd w:id="8"/>
      <w:bookmarkEnd w:id="9"/>
      <w:bookmarkEnd w:id="10"/>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32"/>
          <w:szCs w:val="32"/>
        </w:rPr>
      </w:pPr>
      <w:r>
        <w:rPr>
          <w:rFonts w:ascii="Times New Roman" w:hAnsi="Times New Roman"/>
          <w:b/>
          <w:color w:val="auto"/>
          <w:kern w:val="0"/>
          <w:sz w:val="52"/>
          <w:szCs w:val="52"/>
        </w:rPr>
        <w:t>资格性响应文件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eastAsia="华文中宋"/>
          <w:b/>
          <w:color w:val="auto"/>
          <w:kern w:val="0"/>
          <w:sz w:val="32"/>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格式1-2</w:t>
      </w:r>
    </w:p>
    <w:p>
      <w:pPr>
        <w:widowControl/>
        <w:spacing w:line="360" w:lineRule="auto"/>
        <w:jc w:val="center"/>
        <w:outlineLvl w:val="1"/>
        <w:rPr>
          <w:rFonts w:ascii="Times New Roman" w:hAnsi="Times New Roman" w:eastAsia="黑体"/>
          <w:b/>
          <w:color w:val="auto"/>
          <w:kern w:val="0"/>
          <w:sz w:val="32"/>
          <w:szCs w:val="32"/>
        </w:rPr>
      </w:pPr>
      <w:bookmarkStart w:id="11" w:name="_Toc40447268"/>
      <w:bookmarkStart w:id="12" w:name="_Toc34051806"/>
      <w:bookmarkStart w:id="13" w:name="_Toc52036327"/>
      <w:bookmarkStart w:id="14" w:name="_Toc33709794"/>
      <w:bookmarkStart w:id="15" w:name="_Toc33698133"/>
      <w:r>
        <w:rPr>
          <w:rFonts w:ascii="Times New Roman" w:hAnsi="Times New Roman" w:eastAsia="黑体"/>
          <w:b/>
          <w:color w:val="auto"/>
          <w:kern w:val="0"/>
          <w:sz w:val="32"/>
          <w:szCs w:val="32"/>
        </w:rPr>
        <w:t>二、法定代表人/单位负责人授权书</w:t>
      </w:r>
      <w:bookmarkEnd w:id="11"/>
      <w:bookmarkEnd w:id="12"/>
      <w:bookmarkEnd w:id="13"/>
      <w:bookmarkEnd w:id="14"/>
      <w:bookmarkEnd w:id="15"/>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本授权声明：</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（单位名称）</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（法定代表人/单位负责人姓名、职务）授权</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（被授权人姓名、职务）为我方参加</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特此声明。</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spacing w:beforeLines="50" w:afterLines="50"/>
        <w:ind w:left="1101" w:leftChars="202" w:hanging="677" w:hangingChars="321"/>
        <w:rPr>
          <w:rFonts w:ascii="Times New Roman" w:hAnsi="Times New Roman"/>
          <w:b/>
          <w:color w:val="auto"/>
          <w:szCs w:val="21"/>
        </w:rPr>
      </w:pPr>
      <w:r>
        <w:rPr>
          <w:rFonts w:ascii="Times New Roman" w:hAnsi="Times New Roman"/>
          <w:b/>
          <w:color w:val="auto"/>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color w:val="auto"/>
          <w:szCs w:val="20"/>
        </w:rPr>
      </w:pPr>
      <w:r>
        <w:rPr>
          <w:rFonts w:ascii="Times New Roman" w:hAnsi="Times New Roman"/>
          <w:b/>
          <w:color w:val="auto"/>
          <w:szCs w:val="21"/>
        </w:rPr>
        <w:t>4）所提供的身份证明材料必须在有效期内。</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格式1-3</w:t>
      </w:r>
    </w:p>
    <w:p>
      <w:pPr>
        <w:widowControl/>
        <w:spacing w:line="360" w:lineRule="auto"/>
        <w:jc w:val="center"/>
        <w:outlineLvl w:val="1"/>
        <w:rPr>
          <w:rFonts w:ascii="Times New Roman" w:hAnsi="Times New Roman" w:eastAsia="黑体"/>
          <w:b/>
          <w:color w:val="auto"/>
          <w:kern w:val="0"/>
          <w:sz w:val="32"/>
          <w:szCs w:val="32"/>
        </w:rPr>
      </w:pPr>
      <w:bookmarkStart w:id="16" w:name="_Toc52036328"/>
      <w:bookmarkStart w:id="17" w:name="_Toc33709795"/>
      <w:bookmarkStart w:id="18" w:name="_Toc40447269"/>
      <w:bookmarkStart w:id="19" w:name="_Toc33698134"/>
      <w:bookmarkStart w:id="20" w:name="_Toc34051807"/>
      <w:r>
        <w:rPr>
          <w:rFonts w:ascii="Times New Roman" w:hAnsi="Times New Roman" w:eastAsia="黑体"/>
          <w:b/>
          <w:color w:val="auto"/>
          <w:kern w:val="0"/>
          <w:sz w:val="32"/>
          <w:szCs w:val="32"/>
        </w:rPr>
        <w:t>三、承诺函</w:t>
      </w:r>
      <w:bookmarkEnd w:id="16"/>
      <w:bookmarkEnd w:id="17"/>
      <w:bookmarkEnd w:id="18"/>
      <w:bookmarkEnd w:id="19"/>
      <w:bookmarkEnd w:id="20"/>
    </w:p>
    <w:p>
      <w:pPr>
        <w:widowControl/>
        <w:jc w:val="left"/>
        <w:rPr>
          <w:rFonts w:ascii="Times New Roman" w:hAnsi="Times New Roman"/>
          <w:color w:val="auto"/>
          <w:kern w:val="0"/>
          <w:sz w:val="24"/>
          <w:szCs w:val="20"/>
        </w:rPr>
      </w:pPr>
    </w:p>
    <w:p>
      <w:pPr>
        <w:widowControl/>
        <w:spacing w:line="30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（一）具有独立承担民事责任的能力；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（二）具有良好的商业信誉和健全的财务会计制度；</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（三）具有履行合同所必需的设备和专业技术能力；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（四）有依法缴纳税收和社会保障资金的良好记录；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Cs w:val="21"/>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格式1-4</w:t>
      </w:r>
    </w:p>
    <w:p>
      <w:pPr>
        <w:widowControl/>
        <w:spacing w:line="360" w:lineRule="auto"/>
        <w:jc w:val="center"/>
        <w:outlineLvl w:val="1"/>
        <w:rPr>
          <w:rFonts w:ascii="Times New Roman" w:hAnsi="Times New Roman" w:eastAsia="黑体"/>
          <w:b/>
          <w:color w:val="auto"/>
          <w:kern w:val="0"/>
          <w:sz w:val="32"/>
          <w:szCs w:val="32"/>
        </w:rPr>
      </w:pPr>
      <w:bookmarkStart w:id="21" w:name="_Toc33709796"/>
      <w:bookmarkStart w:id="22" w:name="_Toc40447270"/>
      <w:bookmarkStart w:id="23" w:name="_Toc52036329"/>
      <w:bookmarkStart w:id="24" w:name="_Toc33698135"/>
      <w:bookmarkStart w:id="25" w:name="_Toc34051808"/>
      <w:r>
        <w:rPr>
          <w:rFonts w:ascii="Times New Roman" w:hAnsi="Times New Roman" w:eastAsia="黑体"/>
          <w:b/>
          <w:color w:val="auto"/>
          <w:kern w:val="0"/>
          <w:sz w:val="32"/>
          <w:szCs w:val="32"/>
        </w:rPr>
        <w:t>四、比选申请人、报价产品资格、资质性及其他类似效力要求的相关证明材料</w:t>
      </w:r>
      <w:bookmarkEnd w:id="21"/>
      <w:bookmarkEnd w:id="22"/>
      <w:bookmarkEnd w:id="23"/>
      <w:bookmarkEnd w:id="24"/>
      <w:bookmarkEnd w:id="25"/>
    </w:p>
    <w:p>
      <w:pPr>
        <w:widowControl/>
        <w:jc w:val="left"/>
        <w:rPr>
          <w:rFonts w:ascii="Times New Roman" w:hAnsi="Times New Roman"/>
          <w:bCs/>
          <w:color w:val="auto"/>
          <w:kern w:val="0"/>
          <w:sz w:val="24"/>
          <w:szCs w:val="20"/>
        </w:rPr>
      </w:pPr>
    </w:p>
    <w:p>
      <w:pPr>
        <w:widowControl/>
        <w:jc w:val="left"/>
        <w:rPr>
          <w:rFonts w:ascii="Times New Roman" w:hAnsi="Times New Roman"/>
          <w:b/>
          <w:bCs/>
          <w:color w:val="auto"/>
          <w:kern w:val="0"/>
          <w:szCs w:val="21"/>
        </w:rPr>
      </w:pPr>
      <w:r>
        <w:rPr>
          <w:rFonts w:ascii="Times New Roman" w:hAnsi="Times New Roman"/>
          <w:b/>
          <w:bCs/>
          <w:color w:val="auto"/>
          <w:kern w:val="0"/>
          <w:szCs w:val="21"/>
        </w:rPr>
        <w:t>注：比选申请人应按比选文件相关要求提供证明材料，格式自拟。</w:t>
      </w:r>
    </w:p>
    <w:p>
      <w:pPr>
        <w:widowControl/>
        <w:spacing w:line="360" w:lineRule="auto"/>
        <w:jc w:val="left"/>
        <w:rPr>
          <w:rFonts w:ascii="Times New Roman" w:hAnsi="Times New Roman"/>
          <w:b/>
          <w:color w:val="auto"/>
          <w:kern w:val="0"/>
          <w:sz w:val="32"/>
          <w:szCs w:val="20"/>
        </w:rPr>
      </w:pPr>
      <w:r>
        <w:rPr>
          <w:rFonts w:ascii="Times New Roman" w:hAnsi="Times New Roman"/>
          <w:bCs/>
          <w:color w:val="auto"/>
          <w:kern w:val="0"/>
          <w:sz w:val="24"/>
          <w:szCs w:val="20"/>
        </w:rPr>
        <w:br w:type="page"/>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b/>
          <w:color w:val="auto"/>
          <w:kern w:val="0"/>
          <w:sz w:val="32"/>
          <w:szCs w:val="20"/>
        </w:rPr>
        <w:t>第二部分     “其它响应文件”格式</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格式2-1</w:t>
      </w:r>
    </w:p>
    <w:p>
      <w:pPr>
        <w:widowControl/>
        <w:spacing w:line="360" w:lineRule="auto"/>
        <w:jc w:val="center"/>
        <w:rPr>
          <w:rFonts w:ascii="Times New Roman" w:hAnsi="Times New Roman"/>
          <w:b/>
          <w:color w:val="auto"/>
          <w:kern w:val="0"/>
          <w:sz w:val="24"/>
          <w:szCs w:val="20"/>
        </w:rPr>
      </w:pPr>
      <w:r>
        <w:rPr>
          <w:rFonts w:ascii="Times New Roman" w:hAnsi="Times New Roman" w:eastAsia="黑体"/>
          <w:b/>
          <w:color w:val="auto"/>
          <w:kern w:val="0"/>
          <w:sz w:val="32"/>
          <w:szCs w:val="32"/>
        </w:rPr>
        <w:t>一、封面</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40"/>
          <w:szCs w:val="48"/>
        </w:rPr>
      </w:pPr>
      <w:r>
        <w:rPr>
          <w:rFonts w:ascii="Times New Roman" w:hAnsi="Times New Roman"/>
          <w:b/>
          <w:color w:val="auto"/>
          <w:kern w:val="0"/>
          <w:sz w:val="40"/>
          <w:szCs w:val="48"/>
        </w:rPr>
        <w:t>其它响应文件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color w:val="auto"/>
          <w:kern w:val="0"/>
          <w:sz w:val="24"/>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rPr>
          <w:rFonts w:ascii="Times New Roman" w:hAnsi="Times New Roman"/>
          <w:b/>
          <w:color w:val="auto"/>
          <w:kern w:val="0"/>
          <w:sz w:val="24"/>
          <w:szCs w:val="20"/>
        </w:rPr>
      </w:pPr>
      <w:r>
        <w:rPr>
          <w:rFonts w:ascii="Times New Roman" w:hAnsi="Times New Roman"/>
          <w:b/>
          <w:color w:val="auto"/>
          <w:kern w:val="0"/>
          <w:sz w:val="24"/>
          <w:szCs w:val="20"/>
        </w:rPr>
        <w:br w:type="page"/>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格式2-2</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二、</w:t>
      </w: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4、我方为本项目提交的资格响应文件正本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份；其它响应文件</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，用于比选报价。</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6、本次比选，我方递交的响应文件有效期为比选文件规定起算之日起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pPr>
        <w:widowControl/>
        <w:adjustRightInd w:val="0"/>
        <w:spacing w:line="400" w:lineRule="exact"/>
        <w:ind w:firstLine="480" w:firstLineChars="200"/>
        <w:jc w:val="left"/>
        <w:rPr>
          <w:rFonts w:ascii="Times New Roman" w:hAnsi="Times New Roman"/>
          <w:color w:val="auto"/>
          <w:kern w:val="0"/>
          <w:sz w:val="24"/>
          <w:szCs w:val="20"/>
        </w:rPr>
      </w:pPr>
    </w:p>
    <w:p>
      <w:pPr>
        <w:widowControl/>
        <w:adjustRightInd w:val="0"/>
        <w:spacing w:line="400" w:lineRule="exact"/>
        <w:ind w:firstLine="480" w:firstLineChars="200"/>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格式2-3</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比选申请人名称</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color w:val="auto"/>
                <w:kern w:val="0"/>
                <w:sz w:val="24"/>
                <w:szCs w:val="20"/>
              </w:rPr>
            </w:pP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vAlign w:val="center"/>
          </w:tcPr>
          <w:p>
            <w:pPr>
              <w:widowControl/>
              <w:jc w:val="center"/>
              <w:rPr>
                <w:rFonts w:ascii="Times New Roman" w:hAnsi="Times New Roman"/>
                <w:bCs/>
                <w:color w:val="auto"/>
                <w:kern w:val="0"/>
                <w:sz w:val="24"/>
                <w:szCs w:val="20"/>
              </w:rPr>
            </w:pPr>
          </w:p>
        </w:tc>
        <w:tc>
          <w:tcPr>
            <w:tcW w:w="5100" w:type="dxa"/>
            <w:gridSpan w:val="8"/>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格式2-4</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四、技术、服务要求应答表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格式2-5</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五、商务要求应答表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759"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c>
          <w:tcPr>
            <w:tcW w:w="759" w:type="pct"/>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格式2-6</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bookmarkStart w:id="26" w:name="_Toc436404120"/>
      <w:bookmarkStart w:id="27" w:name="_Toc436410129"/>
      <w:bookmarkStart w:id="28" w:name="_Toc436820890"/>
      <w:bookmarkStart w:id="29" w:name="_Toc307564880"/>
      <w:bookmarkStart w:id="30" w:name="_Toc436385992"/>
      <w:r>
        <w:rPr>
          <w:rFonts w:ascii="Times New Roman" w:hAnsi="Times New Roman"/>
          <w:color w:val="auto"/>
          <w:kern w:val="0"/>
          <w:sz w:val="24"/>
          <w:szCs w:val="20"/>
        </w:rPr>
        <w:br w:type="page"/>
      </w:r>
      <w:bookmarkEnd w:id="26"/>
      <w:bookmarkEnd w:id="27"/>
      <w:bookmarkEnd w:id="28"/>
      <w:bookmarkEnd w:id="29"/>
      <w:bookmarkEnd w:id="30"/>
      <w:r>
        <w:rPr>
          <w:rFonts w:ascii="Times New Roman" w:hAnsi="Times New Roman"/>
          <w:b/>
          <w:color w:val="auto"/>
          <w:kern w:val="0"/>
          <w:sz w:val="24"/>
          <w:szCs w:val="20"/>
        </w:rPr>
        <w:t>格式2-7</w:t>
      </w:r>
    </w:p>
    <w:p>
      <w:pPr>
        <w:widowControl/>
        <w:jc w:val="left"/>
        <w:rPr>
          <w:rFonts w:ascii="Times New Roman" w:hAnsi="Times New Roman"/>
          <w:color w:val="auto"/>
          <w:kern w:val="0"/>
          <w:sz w:val="24"/>
          <w:szCs w:val="20"/>
        </w:rPr>
      </w:pP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七、比选申请人本项目管理、技术、服务人员情况表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31" w:name="_Toc503987183"/>
      <w:bookmarkStart w:id="32" w:name="_Toc503987293"/>
      <w:bookmarkStart w:id="33" w:name="_Toc503986971"/>
      <w:bookmarkStart w:id="34" w:name="_Toc503987104"/>
      <w:bookmarkStart w:id="35" w:name="_Toc503986838"/>
      <w:bookmarkStart w:id="36" w:name="_Toc503986415"/>
      <w:r>
        <w:rPr>
          <w:rFonts w:ascii="Times New Roman" w:hAnsi="Times New Roman"/>
          <w:b/>
          <w:color w:val="auto"/>
          <w:kern w:val="0"/>
          <w:sz w:val="24"/>
          <w:szCs w:val="20"/>
        </w:rPr>
        <w:t>格式2-8</w:t>
      </w:r>
    </w:p>
    <w:p>
      <w:pPr>
        <w:widowControl/>
        <w:spacing w:line="360" w:lineRule="auto"/>
        <w:jc w:val="center"/>
        <w:outlineLvl w:val="1"/>
        <w:rPr>
          <w:rFonts w:ascii="Times New Roman" w:hAnsi="Times New Roman" w:eastAsia="黑体"/>
          <w:b/>
          <w:color w:val="auto"/>
          <w:kern w:val="0"/>
          <w:sz w:val="32"/>
          <w:szCs w:val="32"/>
        </w:rPr>
      </w:pPr>
      <w:bookmarkStart w:id="37" w:name="_Toc34051809"/>
      <w:bookmarkStart w:id="38" w:name="_Toc40447271"/>
      <w:bookmarkStart w:id="39" w:name="_Toc52036330"/>
      <w:bookmarkStart w:id="40" w:name="_Toc33709797"/>
      <w:bookmarkStart w:id="41" w:name="_Toc33698136"/>
      <w:r>
        <w:rPr>
          <w:rFonts w:ascii="Times New Roman" w:hAnsi="Times New Roman" w:eastAsia="黑体"/>
          <w:b/>
          <w:color w:val="auto"/>
          <w:kern w:val="0"/>
          <w:sz w:val="32"/>
          <w:szCs w:val="32"/>
        </w:rPr>
        <w:t>八、满足实质性要求承诺函</w:t>
      </w:r>
      <w:bookmarkEnd w:id="31"/>
      <w:bookmarkEnd w:id="32"/>
      <w:bookmarkEnd w:id="33"/>
      <w:bookmarkEnd w:id="34"/>
      <w:bookmarkEnd w:id="35"/>
      <w:bookmarkEnd w:id="36"/>
      <w:bookmarkEnd w:id="37"/>
      <w:bookmarkEnd w:id="38"/>
      <w:bookmarkEnd w:id="39"/>
      <w:bookmarkEnd w:id="40"/>
      <w:bookmarkEnd w:id="41"/>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格式2-9</w:t>
      </w:r>
    </w:p>
    <w:p>
      <w:pPr>
        <w:widowControl/>
        <w:spacing w:line="360" w:lineRule="auto"/>
        <w:jc w:val="center"/>
        <w:outlineLvl w:val="1"/>
        <w:rPr>
          <w:rFonts w:ascii="Times New Roman" w:hAnsi="Times New Roman" w:eastAsia="黑体"/>
          <w:b/>
          <w:color w:val="auto"/>
          <w:kern w:val="0"/>
          <w:sz w:val="32"/>
          <w:szCs w:val="32"/>
        </w:rPr>
      </w:pPr>
      <w:bookmarkStart w:id="42" w:name="_Toc52036331"/>
      <w:bookmarkStart w:id="43" w:name="_Toc34051810"/>
      <w:bookmarkStart w:id="44" w:name="_Toc40447272"/>
      <w:bookmarkStart w:id="45" w:name="_Toc33698137"/>
      <w:bookmarkStart w:id="46" w:name="_Toc33709798"/>
      <w:r>
        <w:rPr>
          <w:rFonts w:ascii="Times New Roman" w:hAnsi="Times New Roman" w:eastAsia="黑体"/>
          <w:b/>
          <w:color w:val="auto"/>
          <w:kern w:val="0"/>
          <w:sz w:val="32"/>
          <w:szCs w:val="32"/>
        </w:rPr>
        <w:t>九、知识产权承诺函</w:t>
      </w:r>
      <w:bookmarkEnd w:id="42"/>
      <w:bookmarkEnd w:id="43"/>
      <w:bookmarkEnd w:id="44"/>
      <w:bookmarkEnd w:id="45"/>
      <w:bookmarkEnd w:id="46"/>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rPr>
          <w:rFonts w:ascii="Times New Roman" w:hAnsi="Times New Roman"/>
          <w:b/>
          <w:color w:val="auto"/>
          <w:sz w:val="24"/>
        </w:rPr>
      </w:pPr>
      <w:r>
        <w:rPr>
          <w:rFonts w:ascii="Times New Roman" w:hAnsi="Times New Roman"/>
          <w:b/>
          <w:color w:val="auto"/>
          <w:kern w:val="0"/>
          <w:sz w:val="24"/>
        </w:rPr>
        <w:br w:type="page"/>
      </w:r>
    </w:p>
    <w:p>
      <w:pPr>
        <w:rPr>
          <w:rFonts w:ascii="Times New Roman" w:hAnsi="Times New Roman"/>
          <w:b/>
          <w:color w:val="auto"/>
          <w:sz w:val="24"/>
        </w:rPr>
      </w:pPr>
      <w:r>
        <w:rPr>
          <w:rFonts w:ascii="Times New Roman" w:hAnsi="Times New Roman"/>
          <w:b/>
          <w:color w:val="auto"/>
          <w:sz w:val="24"/>
        </w:rPr>
        <w:t>格式2-1</w:t>
      </w:r>
      <w:r>
        <w:rPr>
          <w:rFonts w:hint="eastAsia" w:ascii="Times New Roman" w:hAnsi="Times New Roman"/>
          <w:b/>
          <w:color w:val="auto"/>
          <w:sz w:val="24"/>
        </w:rPr>
        <w:t>0</w:t>
      </w:r>
    </w:p>
    <w:p>
      <w:pPr>
        <w:spacing w:line="360" w:lineRule="auto"/>
        <w:jc w:val="center"/>
        <w:rPr>
          <w:rFonts w:ascii="Times New Roman" w:hAnsi="Times New Roman"/>
          <w:b/>
          <w:color w:val="auto"/>
          <w:kern w:val="0"/>
          <w:sz w:val="24"/>
        </w:rPr>
      </w:pPr>
    </w:p>
    <w:p>
      <w:pPr>
        <w:spacing w:line="360" w:lineRule="auto"/>
        <w:jc w:val="center"/>
        <w:rPr>
          <w:rFonts w:ascii="Times New Roman" w:hAnsi="Times New Roman"/>
          <w:b/>
          <w:color w:val="auto"/>
          <w:sz w:val="32"/>
          <w:szCs w:val="32"/>
        </w:rPr>
      </w:pPr>
      <w:r>
        <w:rPr>
          <w:rFonts w:hint="eastAsia" w:ascii="Times New Roman" w:hAnsi="Times New Roman"/>
          <w:b/>
          <w:color w:val="auto"/>
          <w:sz w:val="32"/>
          <w:szCs w:val="32"/>
        </w:rPr>
        <w:t>十</w:t>
      </w:r>
      <w:r>
        <w:rPr>
          <w:rFonts w:ascii="Times New Roman" w:hAnsi="Times New Roman"/>
          <w:b/>
          <w:color w:val="auto"/>
          <w:sz w:val="32"/>
          <w:szCs w:val="32"/>
        </w:rPr>
        <w:t>、报价表</w:t>
      </w:r>
    </w:p>
    <w:p>
      <w:pPr>
        <w:rPr>
          <w:rFonts w:ascii="Times New Roman" w:hAnsi="Times New Roman"/>
          <w:color w:val="auto"/>
          <w:sz w:val="24"/>
          <w:szCs w:val="20"/>
        </w:rPr>
      </w:pPr>
    </w:p>
    <w:p>
      <w:pPr>
        <w:spacing w:line="360" w:lineRule="auto"/>
        <w:rPr>
          <w:rFonts w:ascii="Times New Roman" w:hAnsi="Times New Roman"/>
          <w:b/>
          <w:color w:val="auto"/>
          <w:sz w:val="24"/>
        </w:rPr>
      </w:pPr>
      <w:r>
        <w:rPr>
          <w:rFonts w:ascii="Times New Roman" w:hAnsi="Times New Roman"/>
          <w:b/>
          <w:color w:val="auto"/>
          <w:sz w:val="24"/>
        </w:rPr>
        <w:t>项目名称：</w:t>
      </w:r>
      <w:r>
        <w:rPr>
          <w:rFonts w:ascii="Times New Roman" w:hAnsi="Times New Roman"/>
          <w:b/>
          <w:color w:val="auto"/>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序号</w:t>
            </w:r>
          </w:p>
        </w:tc>
        <w:tc>
          <w:tcPr>
            <w:tcW w:w="419"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产品</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名称</w:t>
            </w:r>
          </w:p>
        </w:tc>
        <w:tc>
          <w:tcPr>
            <w:tcW w:w="78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制造商家及规格型号</w:t>
            </w:r>
          </w:p>
        </w:tc>
        <w:tc>
          <w:tcPr>
            <w:tcW w:w="3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数量</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投标单价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投标总价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55"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交货期</w:t>
            </w:r>
          </w:p>
        </w:tc>
        <w:tc>
          <w:tcPr>
            <w:tcW w:w="52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是否属于进口产品</w:t>
            </w:r>
          </w:p>
        </w:tc>
        <w:tc>
          <w:tcPr>
            <w:tcW w:w="4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color w:val="auto"/>
                <w:sz w:val="24"/>
              </w:rPr>
            </w:pPr>
            <w:r>
              <w:rPr>
                <w:rFonts w:hint="eastAsia" w:ascii="Times New Roman" w:hAnsi="Times New Roman"/>
                <w:color w:val="auto"/>
                <w:sz w:val="24"/>
              </w:rPr>
              <w:t>报价合计（万元）：          大写：</w:t>
            </w:r>
          </w:p>
        </w:tc>
      </w:tr>
    </w:tbl>
    <w:p>
      <w:pPr>
        <w:autoSpaceDE w:val="0"/>
        <w:autoSpaceDN w:val="0"/>
        <w:snapToGrid w:val="0"/>
        <w:spacing w:line="440" w:lineRule="exact"/>
        <w:rPr>
          <w:rFonts w:ascii="Times New Roman" w:hAnsi="Times New Roman"/>
          <w:color w:val="auto"/>
          <w:sz w:val="24"/>
        </w:rPr>
      </w:pPr>
    </w:p>
    <w:p>
      <w:pPr>
        <w:spacing w:line="360" w:lineRule="auto"/>
        <w:ind w:left="850" w:hanging="849" w:hangingChars="354"/>
        <w:rPr>
          <w:rFonts w:ascii="Times New Roman" w:hAnsi="Times New Roman"/>
          <w:color w:val="auto"/>
          <w:sz w:val="24"/>
          <w:szCs w:val="20"/>
        </w:rPr>
      </w:pPr>
      <w:r>
        <w:rPr>
          <w:rFonts w:ascii="Times New Roman" w:hAnsi="Times New Roman"/>
          <w:color w:val="auto"/>
          <w:sz w:val="24"/>
        </w:rPr>
        <w:t>注：</w:t>
      </w:r>
      <w:r>
        <w:rPr>
          <w:rFonts w:ascii="Times New Roman" w:hAnsi="Times New Roman"/>
          <w:color w:val="auto"/>
          <w:sz w:val="24"/>
          <w:szCs w:val="20"/>
        </w:rPr>
        <w:t>1、报价说明：</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color w:val="auto"/>
          <w:kern w:val="0"/>
          <w:sz w:val="24"/>
          <w:szCs w:val="20"/>
        </w:rPr>
        <w:t>和伴随货物交运的有关费用。</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1.2  如产品为中华人民共和国关境外提供的货物，则报价应是最终用户验收合格后的总价，包括产品出</w:t>
      </w:r>
      <w:r>
        <w:rPr>
          <w:rFonts w:ascii="Times New Roman" w:hAnsi="Times New Roman"/>
          <w:color w:val="auto"/>
          <w:kern w:val="0"/>
          <w:sz w:val="24"/>
          <w:szCs w:val="20"/>
        </w:rPr>
        <w:t>厂费用、全部关税、增值税和</w:t>
      </w:r>
      <w:r>
        <w:rPr>
          <w:rFonts w:ascii="Times New Roman" w:hAnsi="Times New Roman"/>
          <w:color w:val="auto"/>
          <w:sz w:val="24"/>
          <w:szCs w:val="20"/>
        </w:rPr>
        <w:t>其它</w:t>
      </w:r>
      <w:r>
        <w:rPr>
          <w:rFonts w:ascii="Times New Roman" w:hAnsi="Times New Roman"/>
          <w:color w:val="auto"/>
          <w:kern w:val="0"/>
          <w:sz w:val="24"/>
          <w:szCs w:val="20"/>
        </w:rPr>
        <w:t>税费、国内外</w:t>
      </w:r>
      <w:r>
        <w:rPr>
          <w:rFonts w:ascii="Times New Roman" w:hAnsi="Times New Roman"/>
          <w:color w:val="auto"/>
          <w:sz w:val="24"/>
          <w:szCs w:val="20"/>
        </w:rPr>
        <w:t>运输与保险费、装卸费、报关及商检费用、代理、安装调试、培训、系统集成费用、知识产权费用</w:t>
      </w:r>
      <w:r>
        <w:rPr>
          <w:rFonts w:ascii="Times New Roman" w:hAnsi="Times New Roman"/>
          <w:color w:val="auto"/>
          <w:kern w:val="0"/>
          <w:sz w:val="24"/>
          <w:szCs w:val="20"/>
        </w:rPr>
        <w:t>和伴随货物交运的有关费用。</w:t>
      </w:r>
    </w:p>
    <w:p>
      <w:pPr>
        <w:spacing w:line="360" w:lineRule="auto"/>
        <w:ind w:left="846" w:leftChars="202" w:hanging="422" w:hangingChars="176"/>
        <w:rPr>
          <w:rFonts w:ascii="Times New Roman" w:hAnsi="Times New Roman"/>
          <w:color w:val="auto"/>
          <w:sz w:val="24"/>
        </w:rPr>
      </w:pPr>
      <w:r>
        <w:rPr>
          <w:rFonts w:ascii="Times New Roman" w:hAnsi="Times New Roman"/>
          <w:color w:val="auto"/>
          <w:sz w:val="24"/>
        </w:rPr>
        <w:t>2、供应商</w:t>
      </w:r>
      <w:r>
        <w:rPr>
          <w:rFonts w:ascii="Times New Roman" w:hAnsi="Times New Roman"/>
          <w:color w:val="auto"/>
          <w:sz w:val="24"/>
          <w:szCs w:val="20"/>
        </w:rPr>
        <w:t>如果</w:t>
      </w:r>
      <w:r>
        <w:rPr>
          <w:rFonts w:ascii="Times New Roman" w:hAnsi="Times New Roman"/>
          <w:color w:val="auto"/>
          <w:sz w:val="24"/>
        </w:rPr>
        <w:t>需要对其它内容加以说明，可在备注一栏中填写。</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pPr>
        <w:rPr>
          <w:rFonts w:ascii="Times New Roman" w:hAnsi="Times New Roman"/>
          <w:b/>
          <w:color w:val="auto"/>
          <w:sz w:val="24"/>
        </w:rPr>
      </w:pPr>
      <w:r>
        <w:rPr>
          <w:rFonts w:ascii="Times New Roman" w:hAnsi="Times New Roman"/>
          <w:color w:val="auto"/>
          <w:sz w:val="24"/>
        </w:rPr>
        <w:br w:type="page"/>
      </w:r>
      <w:r>
        <w:rPr>
          <w:rFonts w:ascii="Times New Roman" w:hAnsi="Times New Roman"/>
          <w:b/>
          <w:color w:val="auto"/>
          <w:sz w:val="24"/>
        </w:rPr>
        <w:t>格式2-1</w:t>
      </w:r>
      <w:r>
        <w:rPr>
          <w:rFonts w:hint="eastAsia" w:ascii="Times New Roman" w:hAnsi="Times New Roman"/>
          <w:b/>
          <w:color w:val="auto"/>
          <w:sz w:val="24"/>
        </w:rPr>
        <w:t>1</w:t>
      </w:r>
    </w:p>
    <w:p>
      <w:pPr>
        <w:spacing w:line="360" w:lineRule="auto"/>
        <w:rPr>
          <w:rFonts w:ascii="Times New Roman" w:hAnsi="Times New Roman"/>
          <w:color w:val="auto"/>
          <w:sz w:val="24"/>
        </w:rPr>
      </w:pPr>
    </w:p>
    <w:p>
      <w:pPr>
        <w:spacing w:line="360" w:lineRule="auto"/>
        <w:jc w:val="center"/>
        <w:outlineLvl w:val="1"/>
        <w:rPr>
          <w:rFonts w:ascii="Times New Roman" w:hAnsi="Times New Roman" w:eastAsia="黑体"/>
          <w:b/>
          <w:color w:val="auto"/>
          <w:sz w:val="32"/>
          <w:szCs w:val="32"/>
        </w:rPr>
      </w:pPr>
      <w:bookmarkStart w:id="47" w:name="_Toc52036333"/>
      <w:r>
        <w:rPr>
          <w:rFonts w:hint="eastAsia" w:ascii="Times New Roman" w:hAnsi="Times New Roman" w:eastAsia="黑体"/>
          <w:b/>
          <w:color w:val="auto"/>
          <w:sz w:val="32"/>
          <w:szCs w:val="32"/>
        </w:rPr>
        <w:t>十</w:t>
      </w:r>
      <w:r>
        <w:rPr>
          <w:rFonts w:hint="eastAsia" w:ascii="Times New Roman" w:hAnsi="Times New Roman" w:eastAsia="黑体"/>
          <w:b/>
          <w:color w:val="auto"/>
          <w:sz w:val="32"/>
          <w:szCs w:val="32"/>
          <w:lang w:eastAsia="zh-CN"/>
        </w:rPr>
        <w:t>一</w:t>
      </w:r>
      <w:r>
        <w:rPr>
          <w:rFonts w:ascii="Times New Roman" w:hAnsi="Times New Roman" w:eastAsia="黑体"/>
          <w:b/>
          <w:color w:val="auto"/>
          <w:sz w:val="32"/>
          <w:szCs w:val="32"/>
        </w:rPr>
        <w:t>、分项报价明细表</w:t>
      </w:r>
      <w:bookmarkEnd w:id="47"/>
    </w:p>
    <w:p>
      <w:pPr>
        <w:spacing w:line="360" w:lineRule="auto"/>
        <w:rPr>
          <w:rFonts w:ascii="Times New Roman" w:hAnsi="Times New Roman"/>
          <w:b/>
          <w:bCs/>
          <w:color w:val="auto"/>
          <w:sz w:val="24"/>
        </w:rPr>
      </w:pPr>
    </w:p>
    <w:p>
      <w:pPr>
        <w:spacing w:line="360" w:lineRule="auto"/>
        <w:rPr>
          <w:rFonts w:ascii="Times New Roman" w:hAnsi="Times New Roman"/>
          <w:b/>
          <w:bCs/>
          <w:color w:val="auto"/>
          <w:sz w:val="24"/>
        </w:rPr>
      </w:pPr>
      <w:r>
        <w:rPr>
          <w:rFonts w:ascii="Times New Roman" w:hAnsi="Times New Roman"/>
          <w:b/>
          <w:bCs/>
          <w:color w:val="auto"/>
          <w:sz w:val="24"/>
        </w:rPr>
        <w:t>项目名称：</w:t>
      </w:r>
      <w:r>
        <w:rPr>
          <w:rFonts w:ascii="Times New Roman" w:hAnsi="Times New Roman" w:eastAsia="新宋体"/>
          <w:b/>
          <w:bCs/>
          <w:color w:val="auto"/>
          <w:sz w:val="24"/>
          <w:u w:val="single"/>
        </w:rPr>
        <w:t xml:space="preserve">                                        </w:t>
      </w:r>
    </w:p>
    <w:p>
      <w:pPr>
        <w:jc w:val="right"/>
        <w:rPr>
          <w:rFonts w:ascii="Times New Roman" w:hAnsi="Times New Roman"/>
          <w:color w:val="auto"/>
        </w:rPr>
      </w:pPr>
      <w:r>
        <w:rPr>
          <w:rFonts w:ascii="Times New Roman" w:hAnsi="Times New Roman"/>
          <w:b/>
          <w:bCs/>
          <w:color w:val="auto"/>
          <w:sz w:val="24"/>
        </w:rPr>
        <w:t>第</w:t>
      </w:r>
      <w:r>
        <w:rPr>
          <w:rFonts w:ascii="Times New Roman" w:hAnsi="Times New Roman" w:eastAsia="新宋体"/>
          <w:b/>
          <w:bCs/>
          <w:color w:val="auto"/>
          <w:sz w:val="24"/>
          <w:u w:val="single"/>
        </w:rPr>
        <w:t xml:space="preserve">   </w:t>
      </w:r>
      <w:r>
        <w:rPr>
          <w:rFonts w:ascii="Times New Roman" w:hAnsi="Times New Roman"/>
          <w:b/>
          <w:bCs/>
          <w:color w:val="auto"/>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序号</w:t>
            </w:r>
          </w:p>
        </w:tc>
        <w:tc>
          <w:tcPr>
            <w:tcW w:w="1080"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设备名称</w:t>
            </w:r>
          </w:p>
        </w:tc>
        <w:tc>
          <w:tcPr>
            <w:tcW w:w="1134"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数量</w:t>
            </w:r>
          </w:p>
        </w:tc>
        <w:tc>
          <w:tcPr>
            <w:tcW w:w="1418"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单价</w:t>
            </w:r>
          </w:p>
        </w:tc>
        <w:tc>
          <w:tcPr>
            <w:tcW w:w="127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规格型号</w:t>
            </w:r>
          </w:p>
        </w:tc>
        <w:tc>
          <w:tcPr>
            <w:tcW w:w="155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总价（</w:t>
            </w:r>
            <w:r>
              <w:rPr>
                <w:rFonts w:hint="eastAsia" w:ascii="Times New Roman" w:hAnsi="Times New Roman"/>
                <w:b/>
                <w:color w:val="auto"/>
                <w:sz w:val="24"/>
              </w:rPr>
              <w:t>万</w:t>
            </w:r>
            <w:r>
              <w:rPr>
                <w:rFonts w:ascii="Times New Roman" w:hAnsi="Times New Roman"/>
                <w:b/>
                <w:color w:val="auto"/>
                <w:sz w:val="24"/>
              </w:rPr>
              <w:t>元）</w:t>
            </w:r>
          </w:p>
        </w:tc>
        <w:tc>
          <w:tcPr>
            <w:tcW w:w="132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1</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2</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3</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4</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5</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6</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7</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color w:val="auto"/>
                <w:sz w:val="24"/>
              </w:rPr>
            </w:pPr>
            <w:r>
              <w:rPr>
                <w:rFonts w:ascii="Times New Roman" w:hAnsi="Times New Roman"/>
                <w:b/>
                <w:color w:val="auto"/>
                <w:sz w:val="24"/>
              </w:rPr>
              <w:t>分项报价合计（</w:t>
            </w:r>
            <w:r>
              <w:rPr>
                <w:rFonts w:hint="eastAsia" w:ascii="Times New Roman" w:hAnsi="Times New Roman"/>
                <w:b/>
                <w:color w:val="auto"/>
                <w:sz w:val="24"/>
              </w:rPr>
              <w:t>万</w:t>
            </w:r>
            <w:r>
              <w:rPr>
                <w:rFonts w:ascii="Times New Roman" w:hAnsi="Times New Roman"/>
                <w:b/>
                <w:color w:val="auto"/>
                <w:sz w:val="24"/>
              </w:rPr>
              <w:t>元）：          大写：</w:t>
            </w:r>
          </w:p>
        </w:tc>
      </w:tr>
    </w:tbl>
    <w:p>
      <w:pPr>
        <w:spacing w:line="360" w:lineRule="auto"/>
        <w:rPr>
          <w:rFonts w:ascii="Times New Roman" w:hAnsi="Times New Roman"/>
          <w:b/>
          <w:color w:val="auto"/>
          <w:sz w:val="24"/>
        </w:rPr>
      </w:pPr>
      <w:r>
        <w:rPr>
          <w:rFonts w:ascii="Times New Roman" w:hAnsi="Times New Roman"/>
          <w:b/>
          <w:color w:val="auto"/>
          <w:sz w:val="24"/>
        </w:rPr>
        <w:t>注：</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2、“分项报价明细表”各分项报价合计应当与“报价表”报价合计相等。</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jc w:val="center"/>
        <w:rPr>
          <w:rFonts w:ascii="Times New Roman" w:hAnsi="Times New Roman"/>
          <w:bCs/>
          <w:color w:val="auto"/>
          <w:kern w:val="0"/>
          <w:sz w:val="24"/>
          <w:szCs w:val="20"/>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r>
        <w:rPr>
          <w:rFonts w:ascii="Times New Roman" w:hAnsi="Times New Roman"/>
          <w:bCs/>
          <w:color w:val="auto"/>
          <w:kern w:val="0"/>
          <w:sz w:val="24"/>
        </w:rPr>
        <w:br w:type="page"/>
      </w:r>
      <w:bookmarkEnd w:id="2"/>
      <w:bookmarkEnd w:id="3"/>
      <w:bookmarkStart w:id="48" w:name="_Toc520455385"/>
      <w:r>
        <w:rPr>
          <w:rFonts w:ascii="Times New Roman" w:hAnsi="Times New Roman"/>
          <w:b/>
          <w:bCs/>
          <w:color w:val="auto"/>
          <w:kern w:val="0"/>
          <w:sz w:val="32"/>
          <w:szCs w:val="32"/>
        </w:rPr>
        <w:t xml:space="preserve"> </w:t>
      </w:r>
      <w:r>
        <w:rPr>
          <w:rFonts w:hint="eastAsia" w:ascii="Times New Roman" w:hAnsi="Times New Roman"/>
          <w:b/>
          <w:bCs/>
          <w:color w:val="auto"/>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rPr>
        <w:t>：</w:t>
      </w:r>
    </w:p>
    <w:bookmarkEnd w:id="48"/>
    <w:p>
      <w:pPr>
        <w:widowControl/>
        <w:adjustRightInd w:val="0"/>
        <w:snapToGrid w:val="0"/>
        <w:spacing w:line="400" w:lineRule="exact"/>
        <w:ind w:firstLine="482" w:firstLineChars="200"/>
        <w:jc w:val="left"/>
        <w:rPr>
          <w:rFonts w:ascii="Times New Roman" w:hAnsi="Times New Roman"/>
          <w:b/>
          <w:bCs/>
          <w:color w:val="auto"/>
          <w:kern w:val="0"/>
          <w:sz w:val="24"/>
          <w:szCs w:val="20"/>
        </w:rPr>
      </w:pPr>
    </w:p>
    <w:tbl>
      <w:tblPr>
        <w:tblStyle w:val="21"/>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769"/>
        <w:gridCol w:w="747"/>
        <w:gridCol w:w="2744"/>
        <w:gridCol w:w="222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color w:val="auto"/>
                <w:szCs w:val="21"/>
              </w:rPr>
            </w:pPr>
            <w:r>
              <w:rPr>
                <w:rFonts w:hint="eastAsia" w:ascii="宋体" w:hAnsi="宋体"/>
                <w:color w:val="auto"/>
                <w:szCs w:val="21"/>
              </w:rPr>
              <w:t>序号</w:t>
            </w:r>
          </w:p>
        </w:tc>
        <w:tc>
          <w:tcPr>
            <w:tcW w:w="1769"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评分因素及权重</w:t>
            </w:r>
          </w:p>
        </w:tc>
        <w:tc>
          <w:tcPr>
            <w:tcW w:w="74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分值</w:t>
            </w:r>
          </w:p>
        </w:tc>
        <w:tc>
          <w:tcPr>
            <w:tcW w:w="274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评分标准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说明</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17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报价</w:t>
            </w:r>
          </w:p>
        </w:tc>
        <w:tc>
          <w:tcPr>
            <w:tcW w:w="7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30</w:t>
            </w:r>
          </w:p>
        </w:tc>
        <w:tc>
          <w:tcPr>
            <w:tcW w:w="2744"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以本次符合要求的最低的有效投标报价为基准价，投标报价得分</w:t>
            </w:r>
            <w:r>
              <w:rPr>
                <w:rFonts w:ascii="宋体" w:hAnsi="宋体"/>
                <w:color w:val="auto"/>
                <w:szCs w:val="21"/>
              </w:rPr>
              <w:t>=（基准价／投标报价）×30（保留小数点后两位，四舍五入）。</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以开标一览表为准，评分的取值按四舍五入法，保留小数点后两位。</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2</w:t>
            </w:r>
          </w:p>
        </w:tc>
        <w:tc>
          <w:tcPr>
            <w:tcW w:w="17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技术指标和配置</w:t>
            </w:r>
          </w:p>
        </w:tc>
        <w:tc>
          <w:tcPr>
            <w:tcW w:w="7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60</w:t>
            </w:r>
          </w:p>
        </w:tc>
        <w:tc>
          <w:tcPr>
            <w:tcW w:w="2744"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完全符合招标文件要求没有负偏离得60</w:t>
            </w:r>
            <w:r>
              <w:rPr>
                <w:rFonts w:ascii="宋体" w:hAnsi="宋体"/>
                <w:color w:val="auto"/>
                <w:szCs w:val="21"/>
              </w:rPr>
              <w:t>分；星号条款(标注▲)的技术参数，一条不满足扣</w:t>
            </w:r>
            <w:r>
              <w:rPr>
                <w:rFonts w:hint="eastAsia" w:ascii="宋体" w:hAnsi="宋体"/>
                <w:color w:val="auto"/>
                <w:szCs w:val="21"/>
              </w:rPr>
              <w:t>5</w:t>
            </w:r>
            <w:r>
              <w:rPr>
                <w:rFonts w:ascii="宋体" w:hAnsi="宋体"/>
                <w:color w:val="auto"/>
                <w:szCs w:val="21"/>
              </w:rPr>
              <w:t>分，非星号条款的技术参数，一条不满足扣</w:t>
            </w:r>
            <w:r>
              <w:rPr>
                <w:rFonts w:hint="eastAsia" w:ascii="宋体" w:hAnsi="宋体"/>
                <w:color w:val="auto"/>
                <w:szCs w:val="21"/>
              </w:rPr>
              <w:t>2</w:t>
            </w:r>
            <w:r>
              <w:rPr>
                <w:rFonts w:ascii="宋体" w:hAnsi="宋体"/>
                <w:color w:val="auto"/>
                <w:szCs w:val="21"/>
              </w:rPr>
              <w:t>分（实质性要求除外），扣完为止。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ascii="宋体" w:hAnsi="宋体"/>
                <w:color w:val="auto"/>
                <w:szCs w:val="21"/>
              </w:rPr>
              <w:t>▲</w:t>
            </w:r>
            <w:r>
              <w:rPr>
                <w:rFonts w:hint="eastAsia" w:ascii="宋体" w:hAnsi="宋体"/>
                <w:color w:val="auto"/>
                <w:szCs w:val="21"/>
              </w:rPr>
              <w:t>号参数须提供白皮书或产品说明书或检测报告证明材料作为佐证。不提供不得分。</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w:t>
            </w:r>
          </w:p>
        </w:tc>
        <w:tc>
          <w:tcPr>
            <w:tcW w:w="17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履约能力</w:t>
            </w:r>
          </w:p>
        </w:tc>
        <w:tc>
          <w:tcPr>
            <w:tcW w:w="7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3</w:t>
            </w:r>
          </w:p>
        </w:tc>
        <w:tc>
          <w:tcPr>
            <w:tcW w:w="2744"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根据投标人</w:t>
            </w:r>
            <w:r>
              <w:rPr>
                <w:rFonts w:ascii="宋体" w:hAnsi="宋体"/>
                <w:color w:val="auto"/>
                <w:szCs w:val="21"/>
              </w:rPr>
              <w:t>201</w:t>
            </w:r>
            <w:r>
              <w:rPr>
                <w:rFonts w:hint="eastAsia" w:ascii="宋体" w:hAnsi="宋体"/>
                <w:color w:val="auto"/>
                <w:szCs w:val="21"/>
              </w:rPr>
              <w:t>9</w:t>
            </w:r>
            <w:r>
              <w:rPr>
                <w:rFonts w:ascii="宋体" w:hAnsi="宋体"/>
                <w:color w:val="auto"/>
                <w:szCs w:val="21"/>
              </w:rPr>
              <w:t>年以来业绩计算，单项合同一个得0.5分，最多得</w:t>
            </w:r>
            <w:r>
              <w:rPr>
                <w:rFonts w:hint="eastAsia" w:ascii="宋体" w:hAnsi="宋体"/>
                <w:color w:val="auto"/>
                <w:szCs w:val="21"/>
              </w:rPr>
              <w:t>3</w:t>
            </w:r>
            <w:r>
              <w:rPr>
                <w:rFonts w:ascii="宋体" w:hAnsi="宋体"/>
                <w:color w:val="auto"/>
                <w:szCs w:val="21"/>
              </w:rPr>
              <w:t>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类似业绩指：同品牌同型号设备销售业绩。</w:t>
            </w:r>
          </w:p>
          <w:p>
            <w:pPr>
              <w:spacing w:line="0" w:lineRule="atLeast"/>
              <w:jc w:val="center"/>
              <w:rPr>
                <w:rFonts w:ascii="宋体" w:hAnsi="宋体"/>
                <w:color w:val="auto"/>
                <w:szCs w:val="21"/>
              </w:rPr>
            </w:pPr>
            <w:r>
              <w:rPr>
                <w:rFonts w:hint="eastAsia" w:ascii="宋体" w:hAnsi="宋体"/>
                <w:color w:val="auto"/>
                <w:szCs w:val="21"/>
              </w:rPr>
              <w:t>提供合同</w:t>
            </w:r>
            <w:r>
              <w:rPr>
                <w:rFonts w:ascii="宋体" w:hAnsi="宋体"/>
                <w:color w:val="auto"/>
                <w:szCs w:val="21"/>
              </w:rPr>
              <w:t>/协议复印件并加盖投标人的公章。</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4</w:t>
            </w:r>
          </w:p>
        </w:tc>
        <w:tc>
          <w:tcPr>
            <w:tcW w:w="17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售后服务</w:t>
            </w:r>
          </w:p>
        </w:tc>
        <w:tc>
          <w:tcPr>
            <w:tcW w:w="7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w:t>
            </w:r>
          </w:p>
        </w:tc>
        <w:tc>
          <w:tcPr>
            <w:tcW w:w="2744"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投标人提供完善的服务方案,完全符合招标文件商务要求的得</w:t>
            </w:r>
            <w:r>
              <w:rPr>
                <w:rFonts w:hint="eastAsia" w:ascii="宋体" w:hAnsi="宋体"/>
                <w:color w:val="auto"/>
                <w:szCs w:val="21"/>
                <w:lang w:val="en-US" w:eastAsia="zh-CN"/>
              </w:rPr>
              <w:t>6</w:t>
            </w:r>
            <w:r>
              <w:rPr>
                <w:rFonts w:ascii="宋体" w:hAnsi="宋体"/>
                <w:color w:val="auto"/>
                <w:szCs w:val="21"/>
              </w:rPr>
              <w:t>分；每有一项缺项漏项的扣2分，扣完为止；每有一项阐述不清、描述不明、描述错误得扣1分。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5</w:t>
            </w:r>
          </w:p>
        </w:tc>
        <w:tc>
          <w:tcPr>
            <w:tcW w:w="17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bCs/>
                <w:color w:val="auto"/>
                <w:szCs w:val="21"/>
              </w:rPr>
            </w:pPr>
            <w:r>
              <w:rPr>
                <w:rFonts w:hint="eastAsia" w:ascii="宋体" w:hAnsi="宋体"/>
                <w:bCs/>
                <w:color w:val="auto"/>
                <w:szCs w:val="21"/>
              </w:rPr>
              <w:t>投标文件的</w:t>
            </w:r>
          </w:p>
          <w:p>
            <w:pPr>
              <w:spacing w:line="0" w:lineRule="atLeast"/>
              <w:jc w:val="center"/>
              <w:rPr>
                <w:rFonts w:ascii="宋体" w:hAnsi="宋体"/>
                <w:bCs/>
                <w:color w:val="auto"/>
                <w:szCs w:val="21"/>
              </w:rPr>
            </w:pPr>
            <w:r>
              <w:rPr>
                <w:rFonts w:hint="eastAsia" w:ascii="宋体" w:hAnsi="宋体"/>
                <w:bCs/>
                <w:color w:val="auto"/>
                <w:szCs w:val="21"/>
              </w:rPr>
              <w:t>规范性</w:t>
            </w:r>
          </w:p>
        </w:tc>
        <w:tc>
          <w:tcPr>
            <w:tcW w:w="7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2744"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投标文件制作规范，没有细微偏差情形的得</w:t>
            </w:r>
            <w:r>
              <w:rPr>
                <w:rFonts w:ascii="宋体" w:hAnsi="宋体"/>
                <w:color w:val="auto"/>
                <w:szCs w:val="21"/>
              </w:rPr>
              <w:t>1分；有一项细微偏差扣0.5分，直至该项分值扣完为止。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bl>
    <w:p>
      <w:pPr>
        <w:widowControl/>
        <w:adjustRightInd w:val="0"/>
        <w:snapToGrid w:val="0"/>
        <w:spacing w:line="400" w:lineRule="exact"/>
        <w:ind w:firstLine="482" w:firstLineChars="200"/>
        <w:jc w:val="left"/>
        <w:rPr>
          <w:rFonts w:ascii="Times New Roman" w:hAnsi="Times New Roman"/>
          <w:b/>
          <w:bCs/>
          <w:color w:val="auto"/>
          <w:kern w:val="0"/>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思源黑体 CN Light">
    <w:altName w:val="Arial Unicode MS"/>
    <w:panose1 w:val="00000000000000000000"/>
    <w:charset w:val="86"/>
    <w:family w:val="swiss"/>
    <w:pitch w:val="default"/>
    <w:sig w:usb0="00000000" w:usb1="00000000" w:usb2="00000016" w:usb3="00000000" w:csb0="00060107"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3950B2C"/>
    <w:rsid w:val="04807B77"/>
    <w:rsid w:val="08935C63"/>
    <w:rsid w:val="0AFA5A96"/>
    <w:rsid w:val="0B3A0F6A"/>
    <w:rsid w:val="0DAC4D70"/>
    <w:rsid w:val="0E677033"/>
    <w:rsid w:val="0E7F1957"/>
    <w:rsid w:val="100761A6"/>
    <w:rsid w:val="17006A33"/>
    <w:rsid w:val="17122347"/>
    <w:rsid w:val="1B4D05AA"/>
    <w:rsid w:val="1F2324A2"/>
    <w:rsid w:val="20A2053B"/>
    <w:rsid w:val="20D54F08"/>
    <w:rsid w:val="247F6619"/>
    <w:rsid w:val="257E01C7"/>
    <w:rsid w:val="281D44F4"/>
    <w:rsid w:val="29A7364C"/>
    <w:rsid w:val="2A092A55"/>
    <w:rsid w:val="2BD35B40"/>
    <w:rsid w:val="2BE165BF"/>
    <w:rsid w:val="2C921041"/>
    <w:rsid w:val="2D1E5A93"/>
    <w:rsid w:val="2FB70420"/>
    <w:rsid w:val="307F68F5"/>
    <w:rsid w:val="33D16649"/>
    <w:rsid w:val="35DF103A"/>
    <w:rsid w:val="3BF758E5"/>
    <w:rsid w:val="4C2C6594"/>
    <w:rsid w:val="4E2B509C"/>
    <w:rsid w:val="508E3344"/>
    <w:rsid w:val="50AB627A"/>
    <w:rsid w:val="50D15CF8"/>
    <w:rsid w:val="51066F16"/>
    <w:rsid w:val="58BA1F78"/>
    <w:rsid w:val="5AAD383C"/>
    <w:rsid w:val="5DEF0CB7"/>
    <w:rsid w:val="611E7ED2"/>
    <w:rsid w:val="62D11BF0"/>
    <w:rsid w:val="641D1FF6"/>
    <w:rsid w:val="659F01D8"/>
    <w:rsid w:val="68B977C1"/>
    <w:rsid w:val="69E4351C"/>
    <w:rsid w:val="6A4F2F1A"/>
    <w:rsid w:val="6A55423A"/>
    <w:rsid w:val="6B8A20A2"/>
    <w:rsid w:val="6C320399"/>
    <w:rsid w:val="6F514ADE"/>
    <w:rsid w:val="6F833AC6"/>
    <w:rsid w:val="72B059E8"/>
    <w:rsid w:val="732C647B"/>
    <w:rsid w:val="75E72C58"/>
    <w:rsid w:val="78F61C8E"/>
    <w:rsid w:val="79CB4C66"/>
    <w:rsid w:val="7AB7598A"/>
    <w:rsid w:val="7C3F13C0"/>
    <w:rsid w:val="7D8D4B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DDDA7F-0647-4543-B92C-DE0A19B5D4F3}">
  <ds:schemaRefs/>
</ds:datastoreItem>
</file>

<file path=customXml/itemProps3.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9228</Words>
  <Characters>9696</Characters>
  <Lines>102</Lines>
  <Paragraphs>28</Paragraphs>
  <TotalTime>2</TotalTime>
  <ScaleCrop>false</ScaleCrop>
  <LinksUpToDate>false</LinksUpToDate>
  <CharactersWithSpaces>11273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2022-04-08T06:56:45Z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BD4D87F3D29F4F2EA6B20F283D178D2E</vt:lpwstr>
  </property>
</Properties>
</file>