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t>三台县人民医院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  <w:lang w:eastAsia="zh-CN"/>
        </w:rPr>
        <w:t>医院标识标牌市场调查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t>的公告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进一步规范医院标识标牌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更加方便患者就医指引，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经研究决定拟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采购标识标牌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，现公开进行市场调查。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一、请有意参与的公司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致电三台县人民医院采购办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报名（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不接受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现场报名），报名电话：0816-5222252，联系人：邹老师；报名时间：202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日08:00～12:00、14:00～17:30（北京时间，法定节假日除外）。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、市场调查需提交以下资料（所有资料需盖公司鲜章并按顺序装订好）：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1、公司资质；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2、公司法人给业务人员授权（双方签字）、法人及业务人员身份证复印件；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3、单位简介；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4、用户名单及佐证材料；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报价；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三、项目咨询人：唐曼姝，咨询电话：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13890459180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四、因受疫情影响，本次市场调查资料须邮寄，请各供应商在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2022年4月19日14:30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前邮寄（顺丰快递）至三台县人民医院党委办（唐老师收，收件电话：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13890459180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）。邮件封面注“标识标牌市场调查资料”。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五、三台县人民医院标识标牌清单及要求</w:t>
      </w:r>
    </w:p>
    <w:tbl>
      <w:tblPr>
        <w:tblStyle w:val="4"/>
        <w:tblW w:w="856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708"/>
        <w:gridCol w:w="2957"/>
        <w:gridCol w:w="1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产品目录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规格/材质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1.工作证类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工作证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7*11cm/胶盒子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7*11cm/PVC卡彩印+吊绳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健康证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铜版纸彩印+热裱过塑+亚克力透明夹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胸牌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7cm*3cm/个 透明亚克力胸牌+照片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2.磁性白板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1.2x2.4m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1.2*0.8m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0.8x0.6m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3.标语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标语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喷绘布、热转印 80cm以下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喷绘布、热转印80cm以上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4.喷绘布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2m²以上按平方算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2m²以下按张数算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科宝布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科宝布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未满1m²按张数计算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5.不干胶贴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疫情防控贴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60mmx40mX1000张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6.写真类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户外写真覆膜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1m²以上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1.2x0.8m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0.6x0.8m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0.5x0.7m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0.6x0.4m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A4包含科室门牌及窗口数字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A4以下包含科室标签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户外写真腰条1m以上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户外写真腰条1m以下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户外写真覆膜+KT板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1.2x2.4m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0.6x0.8m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0.5x0.7m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0.6x0.4m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0.6x0.4m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户外写真覆膜+5毫米PVC板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1.2x2.4m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0.6x0.8m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0.5x0.7m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0.6x0.4m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0.6x0.4m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1公分PVC板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科室门牌0.185x0.325m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科室门牌0.23x0.4m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2公分PVC板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科室门牌底座0.15x0.43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科室门牌底座0.15x0.53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户外写真覆膜+覆5毫米PVC板+铝合金海报框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1.2*2.4m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户外写真覆膜+3毫米亚克力（床头卡）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0.35x0.17m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户外写真覆膜+铝板+亚克力盒子（加床床头卡）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0.35x0.3m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户外车贴+覆膜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户外车贴+覆膜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1m²以下0.5m²以内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0.5m²以下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展架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户外海报+覆膜+门型展架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户外海报+覆膜+X展架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户外海报+覆膜+L型水牌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不锈钢焊接展板架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1.6x1.6m（不含画面）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2.6x1.8m（不含画面）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斜纹地贴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专用防滑斜纹地贴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异形专用防滑斜纹地贴1m²以下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专用防滑斜纹地贴20cm宽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专用防滑斜纹地贴10cm宽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7.PVC类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5毫米PVC板喷UV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5毫米PVC板喷UV（1m²以上）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5毫米PVC板喷UV（1m²以下）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5毫米PVC板喷UVA4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1公分PVC板喷UV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1公分PVC板喷UV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1.2x0.8m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0.6x0.8m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0.5x0.7m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0.6x0.4m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0.6x0.4m以下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2公分PVC板喷UV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2公分PVC板喷UV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1.2x0.8m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0.6x0.8m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0.5x0.7m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0.6x0.4m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0.6x0.4m以下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8.亚克力类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亚克力喷UV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5毫米PVC板+3毫米亚克力UV背喷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1公分PVC板+3毫米亚克力UV背喷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2公分PVC板+3毫米亚克力UV背喷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3毫米亚克力背喷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3毫米亚克力背喷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0.6x0.8m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0.5x0.7m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0.6x0.4m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0.3x0.4m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A4/个（A4以下按A4算）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9.盒子类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亚克力盒子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2毫米亚克力雕刻盒子A4以下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2毫米亚克力盒子A4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桌牌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A4亚克力盒子+铜版纸彩印双面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A5亚克力盒子+铜版纸彩印双面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透明盒子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7寸 透明盒子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5寸 透明盒子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10.灯箱类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卡布灯箱双面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0.6x0.4m（不足此尺寸的也按此算）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卡布灯箱单面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1.2*0.4m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卡布灯箱双面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1.5*0.4m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软膜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1m²以上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0.6x0.4m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1.2*0.4m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1.5*0.4m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户外灯片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1m²以上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1m²以下按张数算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超薄灯箱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1.2*0.8m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双面亚克力灯箱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0.5m²以上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0.5m²以下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11.字类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户外写真覆膜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窗口玻璃贴字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不干胶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救护车上专用20公分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救护车上专用20公分以下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发光字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亚克力吸塑灯箱字（安装需要钢架辅料以实际产生的费用另算）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亚克力无边字（安装需要钢架辅料以实际产生的费用另算）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亚克力字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5毫米亚克力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1公分亚克力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PVC字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2公分厚PVC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12.照片类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演讲稿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A3铜版纸彩印双面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A4铜版纸彩印双面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医生护士照片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照片纸彩印5寸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照片纸彩印8寸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照片纸彩印12寸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照片纸彩印16寸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责任医生护士照片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7cm*4cm  照片纸彩印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13.宣传单、宣传册、折页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宣传单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彩印铜版纸128g/A4（500份）     （500份以下按500份算）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彩印铜版纸157g/A4（500份）     （500份以下按500份算）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彩印铜版纸250g/A4（500份）      （500份以下按500份算）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折页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4折页/500份（38cmX21cm)                            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6折页/500份（57cmX21cm)                            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产科门诊病历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70克A4打印纸+200克铜版纸10页/1000份                            （注：每多1页1份多加0.5元）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宣传册/画册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A5双开彩印铜版纸128g/30页       （备注：30页以上每增加1页，价格增加1元）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A5双开彩印铜版纸157g/30页       （备注：30页以上每增加1页，价格增加1元）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A5双开彩印铜版纸250g/30页       （备注：30页以上每增加1页，价格增加1元）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14.奖牌类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木纹奖牌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木质斜纹金面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钛金奖牌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不锈钢钛金面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15.吊牌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PVC雕刻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不锈钢钛金腐蚀吊牌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16.雕板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5毫米PVC板雕刻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1m²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5毫米PVC板雕刻喷漆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17.其他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搭桁架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元/米/天，运费以实际路程另算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会议讲台鲜花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丝绸花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铺红地毯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舞台梯步制作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钢架结构+防火板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三台县人民医院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党委办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                      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  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F8"/>
    <w:rsid w:val="00214661"/>
    <w:rsid w:val="00512BFE"/>
    <w:rsid w:val="0060439E"/>
    <w:rsid w:val="007A346F"/>
    <w:rsid w:val="007F0216"/>
    <w:rsid w:val="00907AF1"/>
    <w:rsid w:val="00A335F8"/>
    <w:rsid w:val="00B82203"/>
    <w:rsid w:val="1ED55418"/>
    <w:rsid w:val="35F71F2E"/>
    <w:rsid w:val="37ED41A8"/>
    <w:rsid w:val="44A92EB1"/>
    <w:rsid w:val="4739725B"/>
    <w:rsid w:val="59C86404"/>
    <w:rsid w:val="6665303C"/>
    <w:rsid w:val="6A906211"/>
    <w:rsid w:val="731E01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6">
    <w:name w:val="标题 1 Char"/>
    <w:basedOn w:val="5"/>
    <w:link w:val="3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7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relations xmlns="http://www.yonyou.com/relation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8664-D029-4083-B0C1-5D3CD1C2E468}">
  <ds:schemaRefs/>
</ds:datastoreItem>
</file>

<file path=customXml/itemProps3.xml><?xml version="1.0" encoding="utf-8"?>
<ds:datastoreItem xmlns:ds="http://schemas.openxmlformats.org/officeDocument/2006/customXml" ds:itemID="{4B50D200-4009-4F91-9688-29C5787561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470</Words>
  <Characters>542</Characters>
  <Lines>3</Lines>
  <Paragraphs>1</Paragraphs>
  <TotalTime>10</TotalTime>
  <ScaleCrop>false</ScaleCrop>
  <LinksUpToDate>false</LinksUpToDate>
  <CharactersWithSpaces>568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2021-12-07T06:42:00Z</dcterms:created>
  <dc:creator>TF</dc:creator>
  <cp:lastModifiedBy>虎皮猫大人</cp:lastModifiedBy>
  <cp:lastPrinted>2022-03-21T02:28:00Z</cp:lastPrinted>
  <dcterms:modified xsi:type="dcterms:W3CDTF">2022-04-12T01:26:35Z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440532284D4E443EB7CFBDA0F31FE869</vt:lpwstr>
  </property>
</Properties>
</file>