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olor w:val="auto"/>
          <w:sz w:val="36"/>
          <w:szCs w:val="36"/>
        </w:rPr>
      </w:pPr>
      <w:bookmarkStart w:id="0" w:name="_Toc52036320"/>
    </w:p>
    <w:p>
      <w:pPr>
        <w:pStyle w:val="3"/>
        <w:pageBreakBefore w:val="0"/>
        <w:kinsoku/>
        <w:wordWrap/>
        <w:overflowPunct/>
        <w:topLinePunct w:val="0"/>
        <w:bidi w:val="0"/>
        <w:snapToGrid/>
        <w:spacing w:before="0" w:after="0" w:line="5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5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5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rPr>
        <w:t>关于新冠疫情危急重症救治医疗设备紧急采购</w:t>
      </w:r>
      <w:r>
        <w:rPr>
          <w:rFonts w:hint="eastAsia" w:ascii="Times New Roman" w:hAnsi="Times New Roman"/>
          <w:color w:val="auto"/>
          <w:sz w:val="32"/>
          <w:szCs w:val="32"/>
          <w:lang w:eastAsia="zh-CN"/>
        </w:rPr>
        <w:t>的比选文件</w:t>
      </w:r>
    </w:p>
    <w:p>
      <w:pPr>
        <w:pStyle w:val="3"/>
        <w:pageBreakBefore w:val="0"/>
        <w:kinsoku/>
        <w:wordWrap/>
        <w:overflowPunct/>
        <w:topLinePunct w:val="0"/>
        <w:bidi w:val="0"/>
        <w:snapToGrid/>
        <w:spacing w:before="0" w:after="0" w:line="500" w:lineRule="exact"/>
        <w:jc w:val="center"/>
        <w:textAlignment w:val="auto"/>
        <w:rPr>
          <w:rFonts w:ascii="Times New Roman" w:hAnsi="Times New Roman"/>
          <w:color w:val="auto"/>
          <w:sz w:val="30"/>
          <w:szCs w:val="30"/>
        </w:rPr>
      </w:pPr>
    </w:p>
    <w:p>
      <w:pPr>
        <w:pStyle w:val="3"/>
        <w:pageBreakBefore w:val="0"/>
        <w:kinsoku/>
        <w:wordWrap/>
        <w:overflowPunct/>
        <w:topLinePunct w:val="0"/>
        <w:bidi w:val="0"/>
        <w:snapToGrid/>
        <w:spacing w:before="0" w:after="0" w:line="5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500" w:lineRule="exact"/>
        <w:textAlignment w:val="auto"/>
        <w:rPr>
          <w:rFonts w:ascii="Times New Roman" w:hAnsi="Times New Roman"/>
          <w:b/>
          <w:bCs/>
          <w:color w:val="auto"/>
          <w:sz w:val="24"/>
          <w:szCs w:val="24"/>
        </w:rPr>
      </w:pPr>
      <w:r>
        <w:rPr>
          <w:rFonts w:ascii="Times New Roman" w:hAnsi="Times New Roman"/>
          <w:b/>
          <w:bCs/>
          <w:color w:val="auto"/>
          <w:sz w:val="24"/>
          <w:szCs w:val="24"/>
        </w:rPr>
        <w:t>各潜在比选申请人：</w:t>
      </w:r>
    </w:p>
    <w:p>
      <w:pPr>
        <w:pageBreakBefore w:val="0"/>
        <w:kinsoku/>
        <w:wordWrap/>
        <w:overflowPunct/>
        <w:topLinePunct w:val="0"/>
        <w:bidi w:val="0"/>
        <w:snapToGrid/>
        <w:spacing w:line="500" w:lineRule="exact"/>
        <w:ind w:firstLine="480" w:firstLineChars="200"/>
        <w:textAlignment w:val="auto"/>
        <w:rPr>
          <w:rFonts w:ascii="Times New Roman" w:hAnsi="Times New Roman"/>
          <w:bCs/>
          <w:color w:val="auto"/>
          <w:sz w:val="24"/>
          <w:szCs w:val="24"/>
        </w:rPr>
      </w:pPr>
      <w:r>
        <w:rPr>
          <w:rFonts w:hint="eastAsia" w:ascii="Times New Roman" w:hAnsi="Times New Roman"/>
          <w:color w:val="auto"/>
          <w:sz w:val="24"/>
          <w:szCs w:val="24"/>
        </w:rPr>
        <w:t>我院根据国务院联防联控机制综合组《关于印发做好医疗资源</w:t>
      </w:r>
      <w:bookmarkStart w:id="52" w:name="_GoBack"/>
      <w:bookmarkEnd w:id="52"/>
      <w:r>
        <w:rPr>
          <w:rFonts w:hint="eastAsia" w:ascii="Times New Roman" w:hAnsi="Times New Roman"/>
          <w:color w:val="auto"/>
          <w:sz w:val="24"/>
          <w:szCs w:val="24"/>
        </w:rPr>
        <w:t>准备工作方案的通知》联防联控机制综发</w:t>
      </w:r>
      <w:r>
        <w:rPr>
          <w:rFonts w:hint="eastAsia" w:ascii="Times New Roman" w:hAnsi="Times New Roman"/>
          <w:color w:val="auto"/>
          <w:sz w:val="24"/>
          <w:szCs w:val="24"/>
          <w:lang w:eastAsia="zh-CN"/>
        </w:rPr>
        <w:t>（〔</w:t>
      </w:r>
      <w:r>
        <w:rPr>
          <w:rFonts w:hint="eastAsia" w:ascii="Times New Roman" w:hAnsi="Times New Roman"/>
          <w:color w:val="auto"/>
          <w:sz w:val="24"/>
          <w:szCs w:val="24"/>
        </w:rPr>
        <w:t>2022〕112号</w:t>
      </w:r>
      <w:r>
        <w:rPr>
          <w:rFonts w:hint="eastAsia" w:ascii="Times New Roman" w:hAnsi="Times New Roman"/>
          <w:color w:val="auto"/>
          <w:sz w:val="24"/>
          <w:szCs w:val="24"/>
          <w:lang w:eastAsia="zh-CN"/>
        </w:rPr>
        <w:t>）</w:t>
      </w:r>
      <w:r>
        <w:rPr>
          <w:rFonts w:hint="eastAsia" w:ascii="Times New Roman" w:hAnsi="Times New Roman"/>
          <w:color w:val="auto"/>
          <w:sz w:val="24"/>
          <w:szCs w:val="24"/>
        </w:rPr>
        <w:t>及四川省应对新型冠状病毒肺炎疫情应急指挥部医疗救治组关于印发《四川省医疗资源准备工作方案》的通知</w:t>
      </w:r>
      <w:r>
        <w:rPr>
          <w:rFonts w:hint="eastAsia" w:ascii="Times New Roman" w:hAnsi="Times New Roman"/>
          <w:color w:val="auto"/>
          <w:sz w:val="24"/>
          <w:szCs w:val="24"/>
          <w:lang w:eastAsia="zh-CN"/>
        </w:rPr>
        <w:t>（</w:t>
      </w:r>
      <w:r>
        <w:rPr>
          <w:rFonts w:hint="eastAsia" w:ascii="Times New Roman" w:hAnsi="Times New Roman"/>
          <w:color w:val="auto"/>
          <w:sz w:val="24"/>
          <w:szCs w:val="24"/>
        </w:rPr>
        <w:t>川疫指医疗组函〔2022〕367号</w:t>
      </w:r>
      <w:r>
        <w:rPr>
          <w:rFonts w:hint="eastAsia" w:ascii="Times New Roman" w:hAnsi="Times New Roman"/>
          <w:color w:val="auto"/>
          <w:sz w:val="24"/>
          <w:szCs w:val="24"/>
          <w:lang w:eastAsia="zh-CN"/>
        </w:rPr>
        <w:t>）</w:t>
      </w:r>
      <w:r>
        <w:rPr>
          <w:rFonts w:hint="eastAsia" w:ascii="Times New Roman" w:hAnsi="Times New Roman"/>
          <w:color w:val="auto"/>
          <w:sz w:val="24"/>
          <w:szCs w:val="24"/>
        </w:rPr>
        <w:t>文件要求；绵阳市应对新型冠状病毒肺炎疫情应急指挥部医疗救治组《迎接国务院联防联控机制督查的要求清单在</w:t>
      </w:r>
      <w:r>
        <w:rPr>
          <w:rFonts w:hint="eastAsia" w:ascii="Times New Roman" w:hAnsi="Times New Roman"/>
          <w:color w:val="auto"/>
          <w:sz w:val="24"/>
          <w:szCs w:val="24"/>
          <w:lang w:eastAsia="zh-CN"/>
        </w:rPr>
        <w:t>（</w:t>
      </w:r>
      <w:r>
        <w:rPr>
          <w:rFonts w:hint="eastAsia" w:ascii="Times New Roman" w:hAnsi="Times New Roman"/>
          <w:color w:val="auto"/>
          <w:sz w:val="24"/>
          <w:szCs w:val="24"/>
        </w:rPr>
        <w:t>简要版</w:t>
      </w:r>
      <w:r>
        <w:rPr>
          <w:rFonts w:hint="eastAsia" w:ascii="Times New Roman" w:hAnsi="Times New Roman"/>
          <w:color w:val="auto"/>
          <w:sz w:val="24"/>
          <w:szCs w:val="24"/>
          <w:lang w:eastAsia="zh-CN"/>
        </w:rPr>
        <w:t>）</w:t>
      </w:r>
      <w:r>
        <w:rPr>
          <w:rFonts w:hint="eastAsia" w:ascii="Times New Roman" w:hAnsi="Times New Roman"/>
          <w:color w:val="auto"/>
          <w:sz w:val="24"/>
          <w:szCs w:val="24"/>
        </w:rPr>
        <w:t>》明确要求强化三级医院重症医疗资源准备，经医院研究</w:t>
      </w:r>
      <w:r>
        <w:rPr>
          <w:rFonts w:hint="eastAsia" w:ascii="Times New Roman" w:hAnsi="Times New Roman"/>
          <w:color w:val="auto"/>
          <w:sz w:val="24"/>
          <w:szCs w:val="24"/>
          <w:lang w:eastAsia="zh-CN"/>
        </w:rPr>
        <w:t>，决定</w:t>
      </w:r>
      <w:r>
        <w:rPr>
          <w:rFonts w:hint="eastAsia" w:ascii="Times New Roman" w:hAnsi="Times New Roman"/>
          <w:color w:val="auto"/>
          <w:sz w:val="24"/>
          <w:szCs w:val="24"/>
        </w:rPr>
        <w:t>紧急采购</w:t>
      </w:r>
      <w:r>
        <w:rPr>
          <w:rFonts w:hint="eastAsia" w:ascii="Times New Roman" w:hAnsi="Times New Roman"/>
          <w:color w:val="auto"/>
          <w:sz w:val="24"/>
          <w:szCs w:val="24"/>
          <w:lang w:eastAsia="zh-CN"/>
        </w:rPr>
        <w:t>一批</w:t>
      </w:r>
      <w:r>
        <w:rPr>
          <w:rFonts w:hint="eastAsia" w:ascii="Times New Roman" w:hAnsi="Times New Roman"/>
          <w:color w:val="auto"/>
          <w:sz w:val="24"/>
          <w:szCs w:val="24"/>
        </w:rPr>
        <w:t>新冠疫情危急重症救治</w:t>
      </w:r>
      <w:r>
        <w:rPr>
          <w:rFonts w:hint="eastAsia" w:ascii="Times New Roman" w:hAnsi="Times New Roman"/>
          <w:color w:val="auto"/>
          <w:sz w:val="24"/>
          <w:szCs w:val="24"/>
          <w:lang w:eastAsia="zh-CN"/>
        </w:rPr>
        <w:t>的</w:t>
      </w:r>
      <w:r>
        <w:rPr>
          <w:rFonts w:hint="eastAsia" w:ascii="Times New Roman" w:hAnsi="Times New Roman"/>
          <w:color w:val="auto"/>
          <w:sz w:val="24"/>
          <w:szCs w:val="24"/>
        </w:rPr>
        <w:t>医疗设备</w:t>
      </w:r>
      <w:r>
        <w:rPr>
          <w:rFonts w:hint="eastAsia" w:ascii="Times New Roman" w:hAnsi="Times New Roman"/>
          <w:color w:val="auto"/>
          <w:sz w:val="24"/>
          <w:szCs w:val="24"/>
          <w:lang w:eastAsia="zh-CN"/>
        </w:rPr>
        <w:t>，</w:t>
      </w:r>
      <w:r>
        <w:rPr>
          <w:rFonts w:hint="eastAsia" w:ascii="Times New Roman" w:hAnsi="Times New Roman"/>
          <w:color w:val="auto"/>
          <w:sz w:val="24"/>
          <w:szCs w:val="24"/>
        </w:rPr>
        <w:t>兹以公告方式邀请符合要求的供应商参加比选。</w:t>
      </w:r>
    </w:p>
    <w:p>
      <w:pPr>
        <w:pageBreakBefore w:val="0"/>
        <w:numPr>
          <w:ilvl w:val="0"/>
          <w:numId w:val="0"/>
        </w:numPr>
        <w:kinsoku/>
        <w:wordWrap/>
        <w:overflowPunct/>
        <w:topLinePunct w:val="0"/>
        <w:bidi w:val="0"/>
        <w:snapToGrid/>
        <w:spacing w:line="500" w:lineRule="exact"/>
        <w:ind w:leftChars="0"/>
        <w:textAlignment w:val="auto"/>
        <w:rPr>
          <w:rFonts w:hint="eastAsia" w:ascii="Times New Roman" w:hAnsi="Times New Roman"/>
          <w:color w:val="auto"/>
          <w:sz w:val="24"/>
          <w:szCs w:val="24"/>
          <w:lang w:eastAsia="zh-CN"/>
        </w:rPr>
      </w:pPr>
      <w:r>
        <w:rPr>
          <w:rFonts w:hint="eastAsia" w:ascii="Times New Roman" w:hAnsi="Times New Roman"/>
          <w:b/>
          <w:bCs/>
          <w:color w:val="auto"/>
          <w:sz w:val="24"/>
          <w:szCs w:val="24"/>
          <w:lang w:eastAsia="zh-CN"/>
        </w:rPr>
        <w:t>一、</w:t>
      </w:r>
      <w:r>
        <w:rPr>
          <w:rFonts w:ascii="Times New Roman" w:hAnsi="Times New Roman"/>
          <w:b/>
          <w:bCs/>
          <w:color w:val="auto"/>
          <w:sz w:val="24"/>
          <w:szCs w:val="24"/>
        </w:rPr>
        <w:t>项目名称：</w:t>
      </w:r>
      <w:r>
        <w:rPr>
          <w:rFonts w:hint="eastAsia" w:ascii="Times New Roman" w:hAnsi="Times New Roman"/>
          <w:color w:val="auto"/>
          <w:sz w:val="24"/>
          <w:szCs w:val="24"/>
        </w:rPr>
        <w:t>新冠疫情危急重症救治医疗设备紧急采购</w:t>
      </w:r>
      <w:r>
        <w:rPr>
          <w:rFonts w:hint="eastAsia" w:ascii="Times New Roman" w:hAnsi="Times New Roman"/>
          <w:color w:val="auto"/>
          <w:sz w:val="24"/>
          <w:szCs w:val="24"/>
          <w:lang w:eastAsia="zh-CN"/>
        </w:rPr>
        <w:t>项目</w:t>
      </w:r>
    </w:p>
    <w:p>
      <w:pPr>
        <w:pageBreakBefore w:val="0"/>
        <w:numPr>
          <w:ilvl w:val="0"/>
          <w:numId w:val="0"/>
        </w:numPr>
        <w:kinsoku/>
        <w:wordWrap/>
        <w:overflowPunct/>
        <w:topLinePunct w:val="0"/>
        <w:bidi w:val="0"/>
        <w:snapToGrid/>
        <w:spacing w:line="500" w:lineRule="exact"/>
        <w:ind w:leftChars="0"/>
        <w:textAlignment w:val="auto"/>
        <w:rPr>
          <w:rFonts w:ascii="Times New Roman" w:hAnsi="Times New Roman"/>
          <w:color w:val="auto"/>
          <w:sz w:val="24"/>
          <w:szCs w:val="24"/>
        </w:rPr>
      </w:pPr>
      <w:r>
        <w:rPr>
          <w:rFonts w:hint="eastAsia" w:ascii="Times New Roman" w:hAnsi="Times New Roman"/>
          <w:b/>
          <w:bCs/>
          <w:color w:val="auto"/>
          <w:sz w:val="24"/>
          <w:szCs w:val="24"/>
          <w:lang w:eastAsia="zh-CN"/>
        </w:rPr>
        <w:t>二、</w:t>
      </w:r>
      <w:r>
        <w:rPr>
          <w:rFonts w:ascii="Times New Roman" w:hAnsi="Times New Roman"/>
          <w:b/>
          <w:bCs/>
          <w:color w:val="auto"/>
          <w:sz w:val="24"/>
          <w:szCs w:val="24"/>
        </w:rPr>
        <w:t>比选内容</w:t>
      </w:r>
    </w:p>
    <w:tbl>
      <w:tblPr>
        <w:tblStyle w:val="21"/>
        <w:tblW w:w="500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987"/>
        <w:gridCol w:w="885"/>
        <w:gridCol w:w="1457"/>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6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有创呼吸机</w:t>
            </w:r>
          </w:p>
        </w:tc>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180</w:t>
            </w:r>
          </w:p>
        </w:tc>
        <w:tc>
          <w:tcPr>
            <w:tcW w:w="1624"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eastAsia="zh-CN"/>
              </w:rPr>
              <w:t>高端</w:t>
            </w:r>
            <w:r>
              <w:rPr>
                <w:rFonts w:hint="eastAsia" w:ascii="Times New Roman" w:hAnsi="Times New Roman"/>
                <w:color w:val="auto"/>
                <w:sz w:val="24"/>
                <w:szCs w:val="24"/>
                <w:lang w:val="en-US" w:eastAsia="zh-CN"/>
              </w:rPr>
              <w:t>4台，普通2台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无创呼吸机</w:t>
            </w:r>
          </w:p>
        </w:tc>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5</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75</w:t>
            </w:r>
          </w:p>
        </w:tc>
        <w:tc>
          <w:tcPr>
            <w:tcW w:w="1624"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高流量氧疗系统</w:t>
            </w:r>
          </w:p>
        </w:tc>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10</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45</w:t>
            </w:r>
          </w:p>
        </w:tc>
        <w:tc>
          <w:tcPr>
            <w:tcW w:w="1624"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监护仪</w:t>
            </w:r>
          </w:p>
        </w:tc>
        <w:tc>
          <w:tcPr>
            <w:tcW w:w="5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20</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40</w:t>
            </w:r>
          </w:p>
        </w:tc>
        <w:tc>
          <w:tcPr>
            <w:tcW w:w="1624"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500" w:lineRule="exact"/>
        <w:ind w:leftChars="0"/>
        <w:textAlignment w:val="auto"/>
        <w:rPr>
          <w:rFonts w:ascii="Times New Roman" w:hAnsi="Times New Roman"/>
          <w:b/>
          <w:bCs/>
          <w:color w:val="auto"/>
          <w:sz w:val="24"/>
          <w:szCs w:val="24"/>
        </w:rPr>
      </w:pPr>
      <w:r>
        <w:rPr>
          <w:rFonts w:hint="eastAsia" w:ascii="Times New Roman" w:hAnsi="Times New Roman"/>
          <w:b/>
          <w:bCs/>
          <w:color w:val="auto"/>
          <w:sz w:val="24"/>
          <w:szCs w:val="24"/>
          <w:lang w:val="en-US" w:eastAsia="zh-CN"/>
        </w:rPr>
        <w:t>三、</w:t>
      </w:r>
      <w:r>
        <w:rPr>
          <w:rFonts w:ascii="Times New Roman" w:hAnsi="Times New Roman"/>
          <w:b/>
          <w:bCs/>
          <w:color w:val="auto"/>
          <w:sz w:val="24"/>
          <w:szCs w:val="24"/>
        </w:rPr>
        <w:t>合格比选申请人资格要求</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1、具有独立承担民事责任的能力；</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2、具有良好的商业信誉和健全的财务会计制度</w:t>
      </w:r>
      <w:r>
        <w:rPr>
          <w:rFonts w:hint="eastAsia" w:ascii="Times New Roman" w:hAnsi="Times New Roman"/>
          <w:color w:val="auto"/>
          <w:kern w:val="0"/>
          <w:sz w:val="24"/>
          <w:szCs w:val="24"/>
          <w:lang w:val="zh-CN"/>
        </w:rPr>
        <w:t>；</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3、具备履行合同所必需的设备和专业技术能力；</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4、具有依法缴纳税收和社会保障资金的良好记录；</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5、参加采购活动前三年内，在经营活动中没有重大违法记录；</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7、具有医疗器械经营企业许可证或医疗器械经营备案凭证（设备为I类医疗器械、不属于医疗器械不提供）</w:t>
      </w:r>
      <w:r>
        <w:rPr>
          <w:rFonts w:hint="eastAsia" w:ascii="Times New Roman" w:hAnsi="Times New Roman"/>
          <w:color w:val="auto"/>
          <w:kern w:val="0"/>
          <w:sz w:val="24"/>
          <w:szCs w:val="24"/>
          <w:lang w:val="zh-CN"/>
        </w:rPr>
        <w:t>；</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8、法定代表人授权委托书；</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rPr>
      </w:pPr>
      <w:r>
        <w:rPr>
          <w:rFonts w:hint="eastAsia" w:ascii="Times New Roman" w:hAnsi="Times New Roman"/>
          <w:color w:val="auto"/>
          <w:kern w:val="0"/>
          <w:sz w:val="24"/>
          <w:szCs w:val="24"/>
          <w:lang w:val="zh-CN"/>
        </w:rPr>
        <w:t>9、</w:t>
      </w:r>
      <w:r>
        <w:rPr>
          <w:rFonts w:hint="eastAsia" w:ascii="Times New Roman" w:hAnsi="Times New Roman"/>
          <w:color w:val="auto"/>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500" w:lineRule="exact"/>
        <w:ind w:left="361" w:hanging="361" w:hangingChars="150"/>
        <w:contextualSpacing/>
        <w:textAlignment w:val="auto"/>
        <w:rPr>
          <w:rFonts w:ascii="Times New Roman" w:hAnsi="Times New Roman"/>
          <w:b/>
          <w:color w:val="auto"/>
          <w:kern w:val="0"/>
          <w:sz w:val="24"/>
          <w:szCs w:val="24"/>
          <w:lang w:val="zh-CN"/>
        </w:rPr>
      </w:pPr>
      <w:r>
        <w:rPr>
          <w:rFonts w:hint="eastAsia" w:ascii="Times New Roman" w:hAnsi="Times New Roman"/>
          <w:b/>
          <w:color w:val="auto"/>
          <w:kern w:val="0"/>
          <w:sz w:val="24"/>
          <w:szCs w:val="24"/>
          <w:lang w:val="zh-CN"/>
        </w:rPr>
        <w:t>四、</w:t>
      </w:r>
      <w:r>
        <w:rPr>
          <w:rFonts w:ascii="Times New Roman" w:hAnsi="Times New Roman"/>
          <w:b/>
          <w:color w:val="auto"/>
          <w:kern w:val="0"/>
          <w:sz w:val="24"/>
          <w:szCs w:val="24"/>
          <w:lang w:val="zh-CN"/>
        </w:rPr>
        <w:t>比选申请人资格证明文件</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2、提供具有良好的商业信誉承诺书及20</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lang w:val="zh-CN"/>
        </w:rPr>
        <w:t>年度</w:t>
      </w:r>
      <w:r>
        <w:rPr>
          <w:rFonts w:hint="eastAsia" w:ascii="Times New Roman" w:hAnsi="Times New Roman"/>
          <w:color w:val="auto"/>
          <w:kern w:val="0"/>
          <w:sz w:val="24"/>
          <w:szCs w:val="24"/>
          <w:lang w:val="zh-CN"/>
        </w:rPr>
        <w:t>或202</w:t>
      </w:r>
      <w:r>
        <w:rPr>
          <w:rFonts w:hint="eastAsia" w:ascii="Times New Roman" w:hAnsi="Times New Roman"/>
          <w:color w:val="auto"/>
          <w:kern w:val="0"/>
          <w:sz w:val="24"/>
          <w:szCs w:val="24"/>
          <w:lang w:val="en-US" w:eastAsia="zh-CN"/>
        </w:rPr>
        <w:t>1</w:t>
      </w:r>
      <w:r>
        <w:rPr>
          <w:rFonts w:hint="eastAsia" w:ascii="Times New Roman" w:hAnsi="Times New Roman"/>
          <w:color w:val="auto"/>
          <w:kern w:val="0"/>
          <w:sz w:val="24"/>
          <w:szCs w:val="24"/>
          <w:lang w:val="zh-CN"/>
        </w:rPr>
        <w:t>年</w:t>
      </w:r>
      <w:r>
        <w:rPr>
          <w:rFonts w:ascii="Times New Roman" w:hAnsi="Times New Roman"/>
          <w:color w:val="auto"/>
          <w:kern w:val="0"/>
          <w:sz w:val="24"/>
          <w:szCs w:val="24"/>
          <w:lang w:val="zh-CN"/>
        </w:rPr>
        <w:t>度的财务报告或银行资信证明。</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3、提供具有履行合同所必须的设备和专业技术能力的承诺书。</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4、提供开标日前任意一个月的缴纳税收和社保的银行缴款凭证或税务、社保部门出具的证明材料复印件</w:t>
      </w:r>
      <w:r>
        <w:rPr>
          <w:rFonts w:hint="eastAsia" w:ascii="Times New Roman" w:hAnsi="Times New Roman"/>
          <w:color w:val="auto"/>
          <w:kern w:val="0"/>
          <w:sz w:val="24"/>
          <w:szCs w:val="24"/>
          <w:lang w:val="zh-CN"/>
        </w:rPr>
        <w:t>（</w:t>
      </w:r>
      <w:r>
        <w:rPr>
          <w:rFonts w:ascii="Times New Roman" w:hAnsi="Times New Roman"/>
          <w:color w:val="auto"/>
          <w:kern w:val="0"/>
          <w:sz w:val="24"/>
          <w:szCs w:val="24"/>
          <w:lang w:val="zh-CN"/>
        </w:rPr>
        <w:t>注：可提供承诺函</w:t>
      </w:r>
      <w:r>
        <w:rPr>
          <w:rFonts w:hint="eastAsia" w:ascii="Times New Roman" w:hAnsi="Times New Roman"/>
          <w:color w:val="auto"/>
          <w:kern w:val="0"/>
          <w:sz w:val="24"/>
          <w:szCs w:val="24"/>
          <w:lang w:val="zh-CN"/>
        </w:rPr>
        <w:t>）</w:t>
      </w:r>
      <w:r>
        <w:rPr>
          <w:rFonts w:ascii="Times New Roman" w:hAnsi="Times New Roman"/>
          <w:color w:val="auto"/>
          <w:kern w:val="0"/>
          <w:sz w:val="24"/>
          <w:szCs w:val="24"/>
          <w:lang w:val="zh-CN"/>
        </w:rPr>
        <w:t>。</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6、承诺与其他供应商之间，单位负责人不为同一人而且不存在直接控股、管理关系的承诺书</w:t>
      </w:r>
      <w:r>
        <w:rPr>
          <w:rFonts w:hint="eastAsia" w:ascii="Times New Roman" w:hAnsi="Times New Roman"/>
          <w:color w:val="auto"/>
          <w:kern w:val="0"/>
          <w:sz w:val="24"/>
          <w:szCs w:val="24"/>
          <w:lang w:val="zh-CN"/>
        </w:rPr>
        <w:t>。</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7、提供医疗器械经营许可证或医疗器械经营备案凭证复印件（本条对I类医疗器械产品</w:t>
      </w:r>
      <w:r>
        <w:rPr>
          <w:rFonts w:hint="eastAsia" w:ascii="Times New Roman" w:hAnsi="Times New Roman"/>
          <w:color w:val="auto"/>
          <w:kern w:val="0"/>
          <w:sz w:val="24"/>
          <w:szCs w:val="24"/>
          <w:lang w:val="zh-CN"/>
        </w:rPr>
        <w:t>和非医疗器械</w:t>
      </w:r>
      <w:r>
        <w:rPr>
          <w:rFonts w:ascii="Times New Roman" w:hAnsi="Times New Roman"/>
          <w:color w:val="auto"/>
          <w:kern w:val="0"/>
          <w:sz w:val="24"/>
          <w:szCs w:val="24"/>
          <w:lang w:val="zh-CN"/>
        </w:rPr>
        <w:t>，不具效力）。</w:t>
      </w:r>
    </w:p>
    <w:p>
      <w:pPr>
        <w:pageBreakBefore w:val="0"/>
        <w:kinsoku/>
        <w:wordWrap/>
        <w:overflowPunct/>
        <w:topLinePunct w:val="0"/>
        <w:bidi w:val="0"/>
        <w:snapToGrid/>
        <w:spacing w:line="5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500" w:lineRule="exact"/>
        <w:textAlignment w:val="auto"/>
        <w:rPr>
          <w:rFonts w:hint="eastAsia" w:ascii="Times New Roman" w:hAnsi="Times New Roman" w:eastAsia="宋体"/>
          <w:color w:val="auto"/>
          <w:kern w:val="0"/>
          <w:sz w:val="24"/>
          <w:szCs w:val="24"/>
          <w:lang w:val="en-US" w:eastAsia="zh-CN"/>
        </w:rPr>
      </w:pPr>
      <w:r>
        <w:rPr>
          <w:rFonts w:ascii="Times New Roman" w:hAnsi="Times New Roman"/>
          <w:color w:val="auto"/>
          <w:kern w:val="0"/>
          <w:sz w:val="24"/>
          <w:szCs w:val="24"/>
          <w:lang w:val="zh-CN"/>
        </w:rPr>
        <w:t>9、</w:t>
      </w:r>
      <w:r>
        <w:rPr>
          <w:rFonts w:hint="eastAsia" w:ascii="Times New Roman" w:hAnsi="Times New Roman"/>
          <w:color w:val="auto"/>
          <w:kern w:val="0"/>
          <w:sz w:val="24"/>
          <w:szCs w:val="24"/>
          <w:lang w:val="zh-CN"/>
        </w:rPr>
        <w:t>提供产品的医疗器械产品注册证或备案凭证复印件（非医疗器械产品除外）。</w:t>
      </w:r>
      <w:r>
        <w:rPr>
          <w:rFonts w:hint="eastAsia" w:ascii="Times New Roman" w:hAnsi="Times New Roman"/>
          <w:b/>
          <w:color w:val="auto"/>
          <w:kern w:val="0"/>
          <w:sz w:val="24"/>
          <w:szCs w:val="24"/>
          <w:lang w:val="zh-CN"/>
        </w:rPr>
        <w:t>五、</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27</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28</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w:t>
      </w:r>
      <w:r>
        <w:rPr>
          <w:rFonts w:hint="eastAsia" w:ascii="Times New Roman" w:hAnsi="Times New Roman"/>
          <w:color w:val="auto"/>
          <w:sz w:val="24"/>
          <w:szCs w:val="24"/>
          <w:lang w:val="en-US" w:eastAsia="zh-CN"/>
        </w:rPr>
        <w:t>18:0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pageBreakBefore w:val="0"/>
        <w:kinsoku/>
        <w:wordWrap/>
        <w:overflowPunct/>
        <w:topLinePunct w:val="0"/>
        <w:bidi w:val="0"/>
        <w:snapToGrid/>
        <w:spacing w:line="500" w:lineRule="exact"/>
        <w:textAlignment w:val="auto"/>
        <w:rPr>
          <w:rFonts w:ascii="Times New Roman" w:hAnsi="Times New Roman"/>
          <w:b/>
          <w:bCs/>
          <w:color w:val="auto"/>
          <w:sz w:val="24"/>
          <w:szCs w:val="24"/>
        </w:rPr>
      </w:pPr>
      <w:r>
        <w:rPr>
          <w:rFonts w:hint="eastAsia" w:ascii="Times New Roman" w:hAnsi="Times New Roman"/>
          <w:b/>
          <w:bCs w:val="0"/>
          <w:color w:val="auto"/>
          <w:sz w:val="24"/>
          <w:szCs w:val="24"/>
        </w:rPr>
        <w:t>六、</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kern w:val="0"/>
          <w:sz w:val="24"/>
          <w:szCs w:val="24"/>
          <w:lang w:val="en-US" w:eastAsia="zh-CN"/>
        </w:rPr>
        <w:t>12：0</w:t>
      </w:r>
      <w:r>
        <w:rPr>
          <w:rFonts w:ascii="Times New Roman" w:hAnsi="Times New Roman"/>
          <w:color w:val="auto"/>
          <w:kern w:val="0"/>
          <w:sz w:val="24"/>
          <w:szCs w:val="24"/>
        </w:rPr>
        <w:t>0（北京时间）。</w:t>
      </w:r>
    </w:p>
    <w:p>
      <w:pPr>
        <w:pageBreakBefore w:val="0"/>
        <w:kinsoku/>
        <w:wordWrap/>
        <w:overflowPunct/>
        <w:topLinePunct w:val="0"/>
        <w:bidi w:val="0"/>
        <w:snapToGrid/>
        <w:spacing w:line="500" w:lineRule="exact"/>
        <w:textAlignment w:val="auto"/>
        <w:rPr>
          <w:rFonts w:ascii="Times New Roman" w:hAnsi="Times New Roman"/>
          <w:b/>
          <w:color w:val="auto"/>
          <w:sz w:val="24"/>
          <w:szCs w:val="24"/>
        </w:rPr>
      </w:pPr>
      <w:r>
        <w:rPr>
          <w:rFonts w:hint="eastAsia" w:ascii="Times New Roman" w:hAnsi="Times New Roman"/>
          <w:b/>
          <w:bCs/>
          <w:color w:val="auto"/>
          <w:sz w:val="24"/>
          <w:szCs w:val="24"/>
        </w:rPr>
        <w:t>七、</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p>
    <w:p>
      <w:pPr>
        <w:pageBreakBefore w:val="0"/>
        <w:kinsoku/>
        <w:wordWrap/>
        <w:overflowPunct/>
        <w:topLinePunct w:val="0"/>
        <w:bidi w:val="0"/>
        <w:snapToGrid/>
        <w:spacing w:line="500" w:lineRule="exact"/>
        <w:jc w:val="both"/>
        <w:textAlignment w:val="auto"/>
        <w:rPr>
          <w:rFonts w:hint="eastAsia" w:ascii="Times New Roman" w:hAnsi="Times New Roman"/>
          <w:color w:val="auto"/>
          <w:kern w:val="0"/>
          <w:sz w:val="24"/>
          <w:szCs w:val="24"/>
        </w:rPr>
      </w:pPr>
      <w:r>
        <w:rPr>
          <w:rFonts w:hint="eastAsia" w:ascii="Times New Roman" w:hAnsi="Times New Roman"/>
          <w:b w:val="0"/>
          <w:bCs/>
          <w:color w:val="auto"/>
          <w:sz w:val="24"/>
          <w:szCs w:val="24"/>
          <w:lang w:val="en-US" w:eastAsia="zh-CN"/>
        </w:rPr>
        <w:t>1、</w:t>
      </w:r>
      <w:r>
        <w:rPr>
          <w:rFonts w:ascii="Times New Roman" w:hAnsi="Times New Roman"/>
          <w:color w:val="auto"/>
          <w:kern w:val="0"/>
          <w:sz w:val="24"/>
          <w:szCs w:val="24"/>
        </w:rPr>
        <w:t>响应文件</w:t>
      </w:r>
      <w:r>
        <w:rPr>
          <w:rFonts w:hint="eastAsia" w:ascii="Times New Roman" w:hAnsi="Times New Roman"/>
          <w:color w:val="auto"/>
          <w:kern w:val="0"/>
          <w:sz w:val="24"/>
          <w:szCs w:val="24"/>
          <w:lang w:eastAsia="zh-CN"/>
        </w:rPr>
        <w:t>一式两份（</w:t>
      </w:r>
      <w:r>
        <w:rPr>
          <w:rFonts w:hint="eastAsia" w:ascii="Times New Roman" w:hAnsi="Times New Roman"/>
          <w:b/>
          <w:bCs/>
          <w:color w:val="auto"/>
          <w:kern w:val="0"/>
          <w:sz w:val="24"/>
          <w:szCs w:val="24"/>
          <w:lang w:eastAsia="zh-CN"/>
        </w:rPr>
        <w:t>一正一副，密封</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w:t>
      </w:r>
      <w:r>
        <w:rPr>
          <w:rFonts w:hint="eastAsia" w:ascii="Times New Roman" w:hAnsi="Times New Roman"/>
          <w:color w:val="auto"/>
          <w:kern w:val="0"/>
          <w:sz w:val="24"/>
          <w:szCs w:val="24"/>
          <w:lang w:eastAsia="zh-CN"/>
        </w:rPr>
        <w:t>保证在响应文件递交</w:t>
      </w:r>
      <w:r>
        <w:rPr>
          <w:rFonts w:ascii="Times New Roman" w:hAnsi="Times New Roman"/>
          <w:color w:val="auto"/>
          <w:kern w:val="0"/>
          <w:sz w:val="24"/>
          <w:szCs w:val="24"/>
        </w:rPr>
        <w:t>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5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color w:val="auto"/>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500" w:lineRule="exact"/>
        <w:textAlignment w:val="auto"/>
        <w:rPr>
          <w:rFonts w:hint="default" w:ascii="Times New Roman" w:hAnsi="Times New Roman" w:eastAsia="宋体"/>
          <w:color w:val="auto"/>
          <w:kern w:val="0"/>
          <w:sz w:val="24"/>
          <w:szCs w:val="24"/>
          <w:lang w:val="en-US" w:eastAsia="zh-CN"/>
        </w:rPr>
      </w:pPr>
      <w:r>
        <w:rPr>
          <w:rFonts w:hint="eastAsia" w:ascii="Times New Roman" w:hAnsi="Times New Roman"/>
          <w:b w:val="0"/>
          <w:bCs w:val="0"/>
          <w:color w:val="auto"/>
          <w:kern w:val="0"/>
          <w:sz w:val="24"/>
          <w:szCs w:val="24"/>
          <w:lang w:val="en-US" w:eastAsia="zh-CN"/>
        </w:rPr>
        <w:t>3、</w:t>
      </w:r>
      <w:r>
        <w:rPr>
          <w:rFonts w:hint="eastAsia" w:ascii="Times New Roman" w:hAnsi="Times New Roman"/>
          <w:color w:val="auto"/>
          <w:kern w:val="0"/>
          <w:sz w:val="24"/>
          <w:szCs w:val="24"/>
          <w:lang w:val="en-US" w:eastAsia="zh-CN"/>
        </w:rPr>
        <w:t>供应商无须到开标现场，请保持通讯畅通。</w:t>
      </w:r>
    </w:p>
    <w:p>
      <w:pPr>
        <w:pageBreakBefore w:val="0"/>
        <w:kinsoku/>
        <w:wordWrap/>
        <w:overflowPunct/>
        <w:topLinePunct w:val="0"/>
        <w:bidi w:val="0"/>
        <w:snapToGrid/>
        <w:spacing w:line="50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30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pageBreakBefore w:val="0"/>
        <w:kinsoku/>
        <w:wordWrap/>
        <w:overflowPunct/>
        <w:topLinePunct w:val="0"/>
        <w:bidi w:val="0"/>
        <w:snapToGrid/>
        <w:spacing w:line="500" w:lineRule="exact"/>
        <w:textAlignment w:val="auto"/>
        <w:rPr>
          <w:rFonts w:ascii="Times New Roman" w:hAnsi="Times New Roman"/>
          <w:b w:val="0"/>
          <w:bCs/>
          <w:color w:val="auto"/>
          <w:kern w:val="0"/>
          <w:sz w:val="24"/>
          <w:szCs w:val="24"/>
        </w:rPr>
      </w:pPr>
      <w:r>
        <w:rPr>
          <w:rFonts w:hint="eastAsia" w:ascii="Times New Roman" w:hAnsi="Times New Roman"/>
          <w:b/>
          <w:color w:val="auto"/>
          <w:kern w:val="0"/>
          <w:sz w:val="24"/>
          <w:szCs w:val="24"/>
        </w:rPr>
        <w:t>九、</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pageBreakBefore w:val="0"/>
        <w:kinsoku/>
        <w:wordWrap/>
        <w:overflowPunct/>
        <w:topLinePunct w:val="0"/>
        <w:bidi w:val="0"/>
        <w:snapToGrid/>
        <w:spacing w:line="50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十、</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pPr>
        <w:pageBreakBefore w:val="0"/>
        <w:kinsoku/>
        <w:wordWrap/>
        <w:overflowPunct/>
        <w:topLinePunct w:val="0"/>
        <w:bidi w:val="0"/>
        <w:snapToGrid/>
        <w:spacing w:line="50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十一、</w:t>
      </w:r>
      <w:r>
        <w:rPr>
          <w:rFonts w:ascii="Times New Roman" w:hAnsi="Times New Roman"/>
          <w:b/>
          <w:bCs/>
          <w:color w:val="auto"/>
          <w:sz w:val="24"/>
          <w:szCs w:val="24"/>
        </w:rPr>
        <w:t>联系方式</w:t>
      </w:r>
    </w:p>
    <w:p>
      <w:pPr>
        <w:pageBreakBefore w:val="0"/>
        <w:tabs>
          <w:tab w:val="left" w:pos="2310"/>
        </w:tabs>
        <w:kinsoku/>
        <w:wordWrap/>
        <w:overflowPunct/>
        <w:topLinePunct w:val="0"/>
        <w:bidi w:val="0"/>
        <w:snapToGrid/>
        <w:spacing w:line="500" w:lineRule="exact"/>
        <w:ind w:left="560" w:right="420" w:rightChars="200"/>
        <w:textAlignment w:val="auto"/>
        <w:rPr>
          <w:rFonts w:ascii="Times New Roman" w:hAnsi="Times New Roman"/>
          <w:color w:val="auto"/>
          <w:sz w:val="24"/>
          <w:szCs w:val="24"/>
        </w:rPr>
      </w:pPr>
      <w:r>
        <w:rPr>
          <w:rFonts w:hint="eastAsia" w:ascii="Times New Roman" w:hAnsi="Times New Roman"/>
          <w:color w:val="auto"/>
          <w:sz w:val="24"/>
          <w:szCs w:val="24"/>
        </w:rPr>
        <w:t>采购</w:t>
      </w:r>
      <w:r>
        <w:rPr>
          <w:rFonts w:ascii="Times New Roman" w:hAnsi="Times New Roman"/>
          <w:color w:val="auto"/>
          <w:sz w:val="24"/>
          <w:szCs w:val="24"/>
        </w:rPr>
        <w:t>人：</w:t>
      </w:r>
      <w:r>
        <w:rPr>
          <w:rFonts w:hint="eastAsia" w:ascii="Times New Roman" w:hAnsi="Times New Roman"/>
          <w:color w:val="auto"/>
          <w:sz w:val="24"/>
          <w:szCs w:val="24"/>
        </w:rPr>
        <w:t>三台县人民医院</w:t>
      </w:r>
    </w:p>
    <w:p>
      <w:pPr>
        <w:pStyle w:val="43"/>
        <w:pageBreakBefore w:val="0"/>
        <w:kinsoku/>
        <w:wordWrap/>
        <w:overflowPunct/>
        <w:topLinePunct w:val="0"/>
        <w:bidi w:val="0"/>
        <w:snapToGrid/>
        <w:spacing w:line="500" w:lineRule="exact"/>
        <w:ind w:left="560" w:firstLine="0" w:firstLineChars="0"/>
        <w:contextualSpacing/>
        <w:textAlignment w:val="auto"/>
        <w:rPr>
          <w:color w:val="auto"/>
          <w:sz w:val="24"/>
          <w:szCs w:val="24"/>
        </w:rPr>
      </w:pPr>
      <w:r>
        <w:rPr>
          <w:color w:val="auto"/>
          <w:sz w:val="24"/>
          <w:szCs w:val="24"/>
        </w:rPr>
        <w:t>地  址：</w:t>
      </w:r>
      <w:r>
        <w:rPr>
          <w:rFonts w:hint="eastAsia"/>
          <w:color w:val="auto"/>
          <w:sz w:val="24"/>
          <w:szCs w:val="24"/>
        </w:rPr>
        <w:t>三台县潼川镇解放下街139号</w:t>
      </w:r>
    </w:p>
    <w:p>
      <w:pPr>
        <w:pStyle w:val="43"/>
        <w:pageBreakBefore w:val="0"/>
        <w:kinsoku/>
        <w:wordWrap/>
        <w:overflowPunct/>
        <w:topLinePunct w:val="0"/>
        <w:bidi w:val="0"/>
        <w:snapToGrid/>
        <w:spacing w:line="500" w:lineRule="exact"/>
        <w:ind w:left="560" w:firstLine="0" w:firstLineChars="0"/>
        <w:contextualSpacing/>
        <w:textAlignment w:val="auto"/>
        <w:rPr>
          <w:color w:val="auto"/>
          <w:sz w:val="24"/>
          <w:szCs w:val="24"/>
        </w:rPr>
      </w:pPr>
      <w:r>
        <w:rPr>
          <w:color w:val="auto"/>
          <w:sz w:val="24"/>
          <w:szCs w:val="24"/>
        </w:rPr>
        <w:t>联系人：</w:t>
      </w:r>
      <w:r>
        <w:rPr>
          <w:rFonts w:hint="eastAsia"/>
          <w:color w:val="auto"/>
          <w:sz w:val="24"/>
          <w:szCs w:val="24"/>
        </w:rPr>
        <w:t>张老师</w:t>
      </w:r>
    </w:p>
    <w:p>
      <w:pPr>
        <w:pStyle w:val="43"/>
        <w:pageBreakBefore w:val="0"/>
        <w:kinsoku/>
        <w:wordWrap/>
        <w:overflowPunct/>
        <w:topLinePunct w:val="0"/>
        <w:bidi w:val="0"/>
        <w:snapToGrid/>
        <w:spacing w:line="500" w:lineRule="exact"/>
        <w:ind w:left="560" w:firstLine="0" w:firstLineChars="0"/>
        <w:contextualSpacing/>
        <w:textAlignment w:val="auto"/>
        <w:rPr>
          <w:color w:val="auto"/>
          <w:sz w:val="24"/>
          <w:szCs w:val="24"/>
        </w:rPr>
      </w:pPr>
      <w:r>
        <w:rPr>
          <w:color w:val="auto"/>
          <w:sz w:val="24"/>
          <w:szCs w:val="24"/>
        </w:rPr>
        <w:t>电  话：</w:t>
      </w:r>
      <w:r>
        <w:rPr>
          <w:rFonts w:hint="eastAsia"/>
          <w:color w:val="auto"/>
          <w:sz w:val="24"/>
          <w:szCs w:val="24"/>
          <w:lang w:val="en-US" w:eastAsia="zh-CN"/>
        </w:rPr>
        <w:t>0816</w:t>
      </w:r>
      <w:r>
        <w:rPr>
          <w:color w:val="auto"/>
          <w:sz w:val="24"/>
          <w:szCs w:val="24"/>
        </w:rPr>
        <w:t>-</w:t>
      </w:r>
      <w:r>
        <w:rPr>
          <w:rFonts w:hint="eastAsia"/>
          <w:color w:val="auto"/>
          <w:sz w:val="24"/>
          <w:szCs w:val="24"/>
        </w:rPr>
        <w:t>5222252</w:t>
      </w:r>
      <w:bookmarkStart w:id="1" w:name="_Toc52036323"/>
      <w:bookmarkStart w:id="2" w:name="_Toc520455380"/>
      <w:bookmarkStart w:id="3" w:name="_Toc418004672"/>
      <w:r>
        <w:rPr>
          <w:color w:val="auto"/>
          <w:sz w:val="24"/>
          <w:szCs w:val="24"/>
        </w:rPr>
        <w:t xml:space="preserve"> </w:t>
      </w:r>
      <w:bookmarkEnd w:id="1"/>
      <w:bookmarkEnd w:id="2"/>
      <w:bookmarkEnd w:id="3"/>
      <w:bookmarkStart w:id="4" w:name="_Toc52036324"/>
    </w:p>
    <w:p>
      <w:pPr>
        <w:rPr>
          <w:color w:val="auto"/>
          <w:sz w:val="24"/>
          <w:szCs w:val="24"/>
        </w:rPr>
      </w:pPr>
      <w:r>
        <w:rPr>
          <w:color w:val="auto"/>
          <w:sz w:val="24"/>
          <w:szCs w:val="24"/>
        </w:rPr>
        <w:br w:type="page"/>
      </w:r>
    </w:p>
    <w:p>
      <w:pPr>
        <w:widowControl/>
        <w:spacing w:line="360" w:lineRule="auto"/>
        <w:jc w:val="center"/>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color w:val="auto"/>
          <w:kern w:val="0"/>
          <w:sz w:val="28"/>
          <w:szCs w:val="28"/>
          <w:lang w:eastAsia="zh-CN"/>
        </w:rPr>
        <w:t>一、技术参数及要求</w:t>
      </w:r>
      <w:bookmarkStart w:id="5" w:name="_Toc350964160"/>
      <w:bookmarkStart w:id="6" w:name="_Toc233048245"/>
    </w:p>
    <w:p>
      <w:pPr>
        <w:spacing w:line="380" w:lineRule="exact"/>
        <w:jc w:val="left"/>
        <w:rPr>
          <w:rFonts w:hint="eastAsia" w:ascii="宋体" w:hAnsi="宋体" w:cs="Arial"/>
          <w:b/>
          <w:sz w:val="32"/>
        </w:rPr>
      </w:pPr>
      <w:r>
        <w:rPr>
          <w:rFonts w:hint="eastAsia" w:ascii="宋体" w:hAnsi="宋体" w:cs="Arial"/>
          <w:b/>
          <w:sz w:val="32"/>
          <w:lang w:eastAsia="zh-CN"/>
        </w:rPr>
        <w:t>第</w:t>
      </w:r>
      <w:r>
        <w:rPr>
          <w:rFonts w:hint="eastAsia" w:ascii="宋体" w:hAnsi="宋体" w:cs="Arial"/>
          <w:b/>
          <w:sz w:val="32"/>
          <w:lang w:val="en-US" w:eastAsia="zh-CN"/>
        </w:rPr>
        <w:t>01包：</w:t>
      </w:r>
      <w:r>
        <w:rPr>
          <w:rFonts w:hint="eastAsia" w:ascii="宋体" w:hAnsi="宋体" w:cs="Arial"/>
          <w:b/>
          <w:sz w:val="32"/>
        </w:rPr>
        <w:t>有创呼吸机技术参数</w:t>
      </w:r>
    </w:p>
    <w:p>
      <w:pPr>
        <w:rPr>
          <w:rFonts w:hint="eastAsia" w:ascii="宋体" w:hAnsi="宋体"/>
          <w:b/>
          <w:sz w:val="24"/>
        </w:rPr>
      </w:pPr>
    </w:p>
    <w:p>
      <w:pPr>
        <w:rPr>
          <w:rFonts w:hint="eastAsia" w:ascii="宋体" w:hAnsi="宋体"/>
          <w:sz w:val="24"/>
        </w:rPr>
      </w:pPr>
      <w:r>
        <w:rPr>
          <w:rFonts w:hint="eastAsia" w:ascii="宋体" w:hAnsi="宋体"/>
          <w:b/>
          <w:sz w:val="24"/>
        </w:rPr>
        <w:t>高端呼吸机4台</w:t>
      </w:r>
      <w:r>
        <w:rPr>
          <w:rFonts w:ascii="宋体" w:hAnsi="宋体"/>
          <w:sz w:val="24"/>
        </w:rPr>
        <w:t>：</w:t>
      </w:r>
    </w:p>
    <w:p>
      <w:pPr>
        <w:rPr>
          <w:rFonts w:hint="eastAsia" w:ascii="宋体" w:hAnsi="宋体"/>
          <w:sz w:val="24"/>
        </w:rPr>
      </w:pPr>
      <w:r>
        <w:rPr>
          <w:rFonts w:ascii="宋体" w:hAnsi="宋体"/>
          <w:sz w:val="24"/>
        </w:rPr>
        <w:t>一、基本要求：</w:t>
      </w:r>
    </w:p>
    <w:p>
      <w:pPr>
        <w:rPr>
          <w:rFonts w:hint="eastAsia" w:ascii="宋体" w:hAnsi="宋体"/>
          <w:sz w:val="24"/>
        </w:rPr>
      </w:pPr>
      <w:r>
        <w:rPr>
          <w:rFonts w:ascii="宋体" w:hAnsi="宋体"/>
          <w:sz w:val="24"/>
        </w:rPr>
        <w:t xml:space="preserve"> 1、中文界面</w:t>
      </w:r>
      <w:r>
        <w:rPr>
          <w:rFonts w:hint="eastAsia" w:ascii="宋体" w:hAnsi="宋体"/>
          <w:sz w:val="24"/>
        </w:rPr>
        <w:t>，</w:t>
      </w:r>
      <w:r>
        <w:rPr>
          <w:rFonts w:ascii="宋体" w:hAnsi="宋体"/>
          <w:sz w:val="24"/>
        </w:rPr>
        <w:t>适用于成人、儿童机械通气。</w:t>
      </w:r>
    </w:p>
    <w:p>
      <w:pPr>
        <w:rPr>
          <w:rFonts w:hint="eastAsia" w:ascii="宋体" w:hAnsi="宋体"/>
          <w:sz w:val="24"/>
        </w:rPr>
      </w:pPr>
      <w:r>
        <w:rPr>
          <w:rFonts w:ascii="宋体" w:hAnsi="宋体"/>
          <w:sz w:val="24"/>
        </w:rPr>
        <w:t xml:space="preserve"> 二、通气模式</w:t>
      </w:r>
      <w:r>
        <w:rPr>
          <w:rFonts w:hint="eastAsia" w:ascii="宋体" w:hAnsi="宋体"/>
          <w:sz w:val="24"/>
        </w:rPr>
        <w:t>≥9种，至少包含以下：</w:t>
      </w:r>
    </w:p>
    <w:p>
      <w:pPr>
        <w:rPr>
          <w:rFonts w:hint="eastAsia" w:ascii="宋体" w:hAnsi="宋体"/>
          <w:sz w:val="24"/>
        </w:rPr>
      </w:pPr>
      <w:r>
        <w:rPr>
          <w:rFonts w:ascii="宋体" w:hAnsi="宋体"/>
          <w:sz w:val="24"/>
        </w:rPr>
        <w:t xml:space="preserve">1、叹息 Sigh </w:t>
      </w:r>
    </w:p>
    <w:p>
      <w:pPr>
        <w:rPr>
          <w:rFonts w:hint="eastAsia" w:ascii="宋体" w:hAnsi="宋体"/>
          <w:sz w:val="24"/>
        </w:rPr>
      </w:pPr>
      <w:r>
        <w:rPr>
          <w:rFonts w:ascii="宋体" w:hAnsi="宋体"/>
          <w:sz w:val="24"/>
        </w:rPr>
        <w:t xml:space="preserve">2、压力限制通气 PLV 3、间歇指令正压通气 CMV </w:t>
      </w:r>
    </w:p>
    <w:p>
      <w:pPr>
        <w:rPr>
          <w:rFonts w:hint="eastAsia" w:ascii="宋体" w:hAnsi="宋体"/>
          <w:sz w:val="24"/>
        </w:rPr>
      </w:pPr>
      <w:r>
        <w:rPr>
          <w:rFonts w:ascii="宋体" w:hAnsi="宋体"/>
          <w:sz w:val="24"/>
        </w:rPr>
        <w:t xml:space="preserve">4、同步间歇指令通气+压力支持 SIMV+PS </w:t>
      </w:r>
    </w:p>
    <w:p>
      <w:pPr>
        <w:rPr>
          <w:rFonts w:hint="eastAsia" w:ascii="宋体" w:hAnsi="宋体"/>
          <w:sz w:val="24"/>
        </w:rPr>
      </w:pPr>
      <w:r>
        <w:rPr>
          <w:rFonts w:ascii="宋体" w:hAnsi="宋体"/>
          <w:sz w:val="24"/>
        </w:rPr>
        <w:t xml:space="preserve">5、高流速氧疗 </w:t>
      </w:r>
    </w:p>
    <w:p>
      <w:pPr>
        <w:rPr>
          <w:rFonts w:hint="eastAsia" w:ascii="宋体" w:hAnsi="宋体"/>
          <w:sz w:val="24"/>
        </w:rPr>
      </w:pPr>
      <w:r>
        <w:rPr>
          <w:rFonts w:ascii="宋体" w:hAnsi="宋体"/>
          <w:sz w:val="24"/>
        </w:rPr>
        <w:t xml:space="preserve">6、持续气道正压+压力支持 SPN-CPAP PS(CPAP ASB) </w:t>
      </w:r>
    </w:p>
    <w:p>
      <w:pPr>
        <w:rPr>
          <w:rFonts w:hint="eastAsia" w:ascii="宋体" w:hAnsi="宋体"/>
          <w:sz w:val="24"/>
        </w:rPr>
      </w:pPr>
      <w:r>
        <w:rPr>
          <w:rFonts w:ascii="宋体" w:hAnsi="宋体"/>
          <w:sz w:val="24"/>
        </w:rPr>
        <w:t xml:space="preserve">7、无创通气 NIV（适用于所有通气模式） </w:t>
      </w:r>
    </w:p>
    <w:p>
      <w:pPr>
        <w:rPr>
          <w:rFonts w:hint="eastAsia" w:ascii="宋体" w:hAnsi="宋体"/>
          <w:sz w:val="24"/>
        </w:rPr>
      </w:pPr>
      <w:r>
        <w:rPr>
          <w:rFonts w:ascii="宋体" w:hAnsi="宋体"/>
          <w:sz w:val="24"/>
        </w:rPr>
        <w:t xml:space="preserve">8、辅助间歇指令正压通气 VC-AC </w:t>
      </w:r>
    </w:p>
    <w:p>
      <w:pPr>
        <w:rPr>
          <w:rFonts w:hint="eastAsia" w:ascii="宋体" w:hAnsi="宋体"/>
          <w:sz w:val="24"/>
        </w:rPr>
      </w:pPr>
      <w:r>
        <w:rPr>
          <w:rFonts w:ascii="宋体" w:hAnsi="宋体"/>
          <w:sz w:val="24"/>
        </w:rPr>
        <w:t xml:space="preserve">9、窒息通气 Apnea V </w:t>
      </w:r>
    </w:p>
    <w:p>
      <w:pPr>
        <w:rPr>
          <w:rFonts w:hint="eastAsia" w:ascii="宋体" w:hAnsi="宋体"/>
          <w:sz w:val="24"/>
        </w:rPr>
      </w:pPr>
      <w:r>
        <w:rPr>
          <w:rFonts w:ascii="宋体" w:hAnsi="宋体"/>
          <w:sz w:val="24"/>
        </w:rPr>
        <w:t xml:space="preserve">10、双水平正压通气 BIPAP </w:t>
      </w:r>
    </w:p>
    <w:p>
      <w:pPr>
        <w:rPr>
          <w:rFonts w:hint="eastAsia" w:ascii="宋体" w:hAnsi="宋体"/>
          <w:sz w:val="24"/>
        </w:rPr>
      </w:pPr>
      <w:r>
        <w:rPr>
          <w:rFonts w:ascii="宋体" w:hAnsi="宋体"/>
          <w:sz w:val="24"/>
        </w:rPr>
        <w:t>三、参数指标</w:t>
      </w:r>
    </w:p>
    <w:p>
      <w:pPr>
        <w:rPr>
          <w:rFonts w:hint="eastAsia" w:ascii="宋体" w:hAnsi="宋体"/>
          <w:sz w:val="24"/>
        </w:rPr>
      </w:pPr>
      <w:r>
        <w:rPr>
          <w:rFonts w:ascii="宋体" w:hAnsi="宋体"/>
          <w:sz w:val="24"/>
        </w:rPr>
        <w:t xml:space="preserve"> 1、呼吸频率：2-80bmp </w:t>
      </w:r>
    </w:p>
    <w:p>
      <w:pPr>
        <w:rPr>
          <w:rFonts w:hint="eastAsia" w:ascii="宋体" w:hAnsi="宋体"/>
          <w:sz w:val="24"/>
        </w:rPr>
      </w:pPr>
      <w:r>
        <w:rPr>
          <w:rFonts w:hint="eastAsia" w:ascii="宋体" w:hAnsi="宋体"/>
          <w:sz w:val="24"/>
        </w:rPr>
        <w:t xml:space="preserve"> </w:t>
      </w:r>
      <w:r>
        <w:rPr>
          <w:rFonts w:ascii="宋体" w:hAnsi="宋体"/>
          <w:sz w:val="24"/>
        </w:rPr>
        <w:t>2、流速加速度：5-200mbar/s</w:t>
      </w:r>
    </w:p>
    <w:p>
      <w:pPr>
        <w:rPr>
          <w:rFonts w:hint="eastAsia" w:ascii="宋体" w:hAnsi="宋体"/>
          <w:sz w:val="24"/>
        </w:rPr>
      </w:pPr>
      <w:r>
        <w:rPr>
          <w:rFonts w:ascii="宋体" w:hAnsi="宋体" w:cs="Arial"/>
          <w:sz w:val="24"/>
        </w:rPr>
        <w:t>▲</w:t>
      </w:r>
      <w:r>
        <w:rPr>
          <w:rFonts w:ascii="宋体" w:hAnsi="宋体" w:cs="Calibri"/>
          <w:sz w:val="24"/>
        </w:rPr>
        <w:t>3</w:t>
      </w:r>
      <w:r>
        <w:rPr>
          <w:rFonts w:ascii="宋体" w:hAnsi="宋体"/>
          <w:sz w:val="24"/>
        </w:rPr>
        <w:t xml:space="preserve">、吸气压力：1-99mbar </w:t>
      </w:r>
    </w:p>
    <w:p>
      <w:pPr>
        <w:rPr>
          <w:rFonts w:hint="eastAsia" w:ascii="宋体" w:hAnsi="宋体"/>
          <w:sz w:val="24"/>
        </w:rPr>
      </w:pPr>
      <w:r>
        <w:rPr>
          <w:rFonts w:ascii="宋体" w:hAnsi="宋体" w:cs="Arial"/>
          <w:sz w:val="24"/>
        </w:rPr>
        <w:t>▲</w:t>
      </w:r>
      <w:r>
        <w:rPr>
          <w:rFonts w:ascii="宋体" w:hAnsi="宋体" w:cs="Calibri"/>
          <w:sz w:val="24"/>
        </w:rPr>
        <w:t>4</w:t>
      </w:r>
      <w:r>
        <w:rPr>
          <w:rFonts w:ascii="宋体" w:hAnsi="宋体"/>
          <w:sz w:val="24"/>
        </w:rPr>
        <w:t xml:space="preserve">、呼气末正压/叹息 PEEP：0-50mbar </w:t>
      </w:r>
    </w:p>
    <w:p>
      <w:pPr>
        <w:rPr>
          <w:rFonts w:hint="eastAsia" w:ascii="宋体" w:hAnsi="宋体"/>
          <w:sz w:val="24"/>
        </w:rPr>
      </w:pPr>
      <w:r>
        <w:rPr>
          <w:rFonts w:ascii="宋体" w:hAnsi="宋体"/>
          <w:sz w:val="24"/>
        </w:rPr>
        <w:t xml:space="preserve">5、潮气量：50-2000ml </w:t>
      </w:r>
    </w:p>
    <w:p>
      <w:pPr>
        <w:rPr>
          <w:rFonts w:hint="eastAsia" w:ascii="宋体" w:hAnsi="宋体"/>
          <w:sz w:val="24"/>
        </w:rPr>
      </w:pPr>
      <w:r>
        <w:rPr>
          <w:rFonts w:ascii="宋体" w:hAnsi="宋体"/>
          <w:sz w:val="24"/>
        </w:rPr>
        <w:t>6、压力支持 Psupp：0-50mbar</w:t>
      </w:r>
    </w:p>
    <w:p>
      <w:pPr>
        <w:rPr>
          <w:rFonts w:hint="eastAsia" w:ascii="宋体" w:hAnsi="宋体"/>
          <w:sz w:val="24"/>
        </w:rPr>
      </w:pPr>
      <w:r>
        <w:rPr>
          <w:rFonts w:ascii="宋体" w:hAnsi="宋体"/>
          <w:sz w:val="24"/>
        </w:rPr>
        <w:t xml:space="preserve"> 7、吸入氧浓度：21-100%</w:t>
      </w:r>
    </w:p>
    <w:p>
      <w:pPr>
        <w:rPr>
          <w:rFonts w:hint="eastAsia" w:ascii="宋体" w:hAnsi="宋体"/>
          <w:sz w:val="24"/>
        </w:rPr>
      </w:pPr>
      <w:r>
        <w:rPr>
          <w:rFonts w:ascii="宋体" w:hAnsi="宋体"/>
          <w:sz w:val="24"/>
        </w:rPr>
        <w:t xml:space="preserve"> 8、吸气时间：0.2-10s </w:t>
      </w:r>
    </w:p>
    <w:p>
      <w:pPr>
        <w:rPr>
          <w:rFonts w:hint="eastAsia" w:ascii="宋体" w:hAnsi="宋体"/>
          <w:sz w:val="24"/>
        </w:rPr>
      </w:pPr>
      <w:r>
        <w:rPr>
          <w:rFonts w:ascii="宋体" w:hAnsi="宋体" w:cs="Arial"/>
          <w:sz w:val="24"/>
        </w:rPr>
        <w:t>▲</w:t>
      </w:r>
      <w:r>
        <w:rPr>
          <w:rFonts w:ascii="宋体" w:hAnsi="宋体" w:cs="Calibri"/>
          <w:sz w:val="24"/>
        </w:rPr>
        <w:t>9</w:t>
      </w:r>
      <w:r>
        <w:rPr>
          <w:rFonts w:ascii="宋体" w:hAnsi="宋体"/>
          <w:sz w:val="24"/>
        </w:rPr>
        <w:t>、氧疗流速调节：0-100L/min</w:t>
      </w:r>
      <w:r>
        <w:rPr>
          <w:rFonts w:ascii="宋体" w:hAnsi="宋体"/>
          <w:sz w:val="24"/>
        </w:rPr>
        <w:pgNum/>
      </w:r>
      <w:r>
        <w:rPr>
          <w:rFonts w:ascii="宋体" w:hAnsi="宋体"/>
          <w:sz w:val="24"/>
        </w:rPr>
        <w:t xml:space="preserve"> </w:t>
      </w:r>
    </w:p>
    <w:p>
      <w:pPr>
        <w:rPr>
          <w:rFonts w:hint="eastAsia" w:ascii="宋体" w:hAnsi="宋体"/>
          <w:sz w:val="24"/>
        </w:rPr>
      </w:pPr>
      <w:r>
        <w:rPr>
          <w:rFonts w:ascii="宋体" w:hAnsi="宋体" w:cs="Arial"/>
          <w:sz w:val="24"/>
        </w:rPr>
        <w:t>▲</w:t>
      </w:r>
      <w:r>
        <w:rPr>
          <w:rFonts w:ascii="宋体" w:hAnsi="宋体" w:cs="Calibri"/>
          <w:sz w:val="24"/>
        </w:rPr>
        <w:t>10</w:t>
      </w:r>
      <w:r>
        <w:rPr>
          <w:rFonts w:ascii="宋体" w:hAnsi="宋体"/>
          <w:sz w:val="24"/>
        </w:rPr>
        <w:t xml:space="preserve">、最大吸气流速：≥250L/min </w:t>
      </w:r>
    </w:p>
    <w:p>
      <w:pPr>
        <w:rPr>
          <w:rFonts w:hint="eastAsia" w:ascii="宋体" w:hAnsi="宋体"/>
          <w:sz w:val="24"/>
        </w:rPr>
      </w:pPr>
      <w:r>
        <w:rPr>
          <w:rFonts w:ascii="宋体" w:hAnsi="宋体"/>
          <w:sz w:val="24"/>
        </w:rPr>
        <w:t xml:space="preserve">11、吸气触发灵敏度：1-15Lpm </w:t>
      </w:r>
    </w:p>
    <w:p>
      <w:pPr>
        <w:rPr>
          <w:rFonts w:hint="eastAsia" w:ascii="宋体" w:hAnsi="宋体"/>
          <w:sz w:val="24"/>
        </w:rPr>
      </w:pPr>
      <w:r>
        <w:rPr>
          <w:rFonts w:ascii="宋体" w:hAnsi="宋体"/>
          <w:sz w:val="24"/>
        </w:rPr>
        <w:t>12、吸气终止灵敏度：5－75％PIF</w:t>
      </w:r>
    </w:p>
    <w:p>
      <w:pPr>
        <w:rPr>
          <w:rFonts w:hint="eastAsia" w:ascii="宋体" w:hAnsi="宋体"/>
          <w:sz w:val="24"/>
        </w:rPr>
      </w:pPr>
      <w:r>
        <w:rPr>
          <w:rFonts w:ascii="宋体" w:hAnsi="宋体"/>
          <w:sz w:val="24"/>
        </w:rPr>
        <w:t xml:space="preserve"> 四、 监测项目 </w:t>
      </w:r>
    </w:p>
    <w:p>
      <w:pPr>
        <w:rPr>
          <w:rFonts w:hint="eastAsia" w:ascii="宋体" w:hAnsi="宋体"/>
          <w:sz w:val="24"/>
        </w:rPr>
      </w:pPr>
      <w:r>
        <w:rPr>
          <w:rFonts w:ascii="宋体" w:hAnsi="宋体"/>
          <w:sz w:val="24"/>
        </w:rPr>
        <w:t>1、压力参数监测：气道峰压、平台压、平均压、呼气末正压PEEP 等</w:t>
      </w:r>
    </w:p>
    <w:p>
      <w:pPr>
        <w:rPr>
          <w:rFonts w:hint="eastAsia" w:ascii="宋体" w:hAnsi="宋体"/>
          <w:sz w:val="24"/>
        </w:rPr>
      </w:pPr>
      <w:r>
        <w:rPr>
          <w:rFonts w:ascii="宋体" w:hAnsi="宋体"/>
          <w:sz w:val="24"/>
        </w:rPr>
        <w:t>2、图形监测：压力、流量、容量波型；呼吸力学环图，压力－容量环，流速－容量环，压力－流速环，且所有环可同屏显示，方便分析</w:t>
      </w:r>
    </w:p>
    <w:p>
      <w:pPr>
        <w:rPr>
          <w:rFonts w:hint="eastAsia" w:ascii="宋体" w:hAnsi="宋体"/>
          <w:sz w:val="24"/>
        </w:rPr>
      </w:pPr>
      <w:r>
        <w:rPr>
          <w:rFonts w:ascii="宋体" w:hAnsi="宋体"/>
          <w:sz w:val="24"/>
        </w:rPr>
        <w:t xml:space="preserve">3、容量参数监测：吸入潮气量、呼出潮气量、自主呼吸潮气量、指令分钟通气量、自主分钟通气量、分钟泄漏气量等 </w:t>
      </w:r>
    </w:p>
    <w:p>
      <w:pPr>
        <w:rPr>
          <w:rFonts w:hint="eastAsia" w:ascii="宋体" w:hAnsi="宋体"/>
          <w:sz w:val="24"/>
        </w:rPr>
      </w:pPr>
      <w:r>
        <w:rPr>
          <w:rFonts w:ascii="宋体" w:hAnsi="宋体"/>
          <w:sz w:val="24"/>
        </w:rPr>
        <w:t xml:space="preserve">4、呼吸力学监测：肺顺应性、气道阻力、浅快呼吸指数RSB </w:t>
      </w:r>
    </w:p>
    <w:p>
      <w:pPr>
        <w:rPr>
          <w:rFonts w:hint="eastAsia" w:ascii="宋体" w:hAnsi="宋体"/>
          <w:sz w:val="24"/>
        </w:rPr>
      </w:pPr>
      <w:r>
        <w:rPr>
          <w:rFonts w:ascii="宋体" w:hAnsi="宋体"/>
          <w:sz w:val="24"/>
        </w:rPr>
        <w:t xml:space="preserve">5、时间参数监测：总呼吸频率、自主呼吸频率、平台时间、吸气时间、吸呼比 </w:t>
      </w:r>
    </w:p>
    <w:p>
      <w:pPr>
        <w:rPr>
          <w:rFonts w:hint="eastAsia" w:ascii="宋体" w:hAnsi="宋体"/>
          <w:sz w:val="24"/>
        </w:rPr>
      </w:pPr>
      <w:r>
        <w:rPr>
          <w:rFonts w:ascii="宋体" w:hAnsi="宋体"/>
          <w:sz w:val="24"/>
        </w:rPr>
        <w:t>6、数据回顾功能（可回顾十天以上）：表格化数据、趋势图、记事本</w:t>
      </w:r>
    </w:p>
    <w:p>
      <w:pPr>
        <w:rPr>
          <w:rFonts w:hint="eastAsia" w:ascii="宋体" w:hAnsi="宋体"/>
          <w:sz w:val="24"/>
        </w:rPr>
      </w:pPr>
      <w:r>
        <w:rPr>
          <w:rFonts w:ascii="宋体" w:hAnsi="宋体" w:cs="Arial"/>
          <w:sz w:val="24"/>
        </w:rPr>
        <w:t>▲</w:t>
      </w:r>
      <w:r>
        <w:rPr>
          <w:rFonts w:ascii="宋体" w:hAnsi="宋体" w:cs="Calibri"/>
          <w:sz w:val="24"/>
        </w:rPr>
        <w:t>7</w:t>
      </w:r>
      <w:r>
        <w:rPr>
          <w:rFonts w:ascii="宋体" w:hAnsi="宋体"/>
          <w:sz w:val="24"/>
        </w:rPr>
        <w:t xml:space="preserve">、游标测量功能 </w:t>
      </w:r>
    </w:p>
    <w:p>
      <w:pPr>
        <w:rPr>
          <w:rFonts w:hint="eastAsia" w:ascii="宋体" w:hAnsi="宋体"/>
          <w:sz w:val="24"/>
        </w:rPr>
      </w:pPr>
      <w:r>
        <w:rPr>
          <w:rFonts w:ascii="宋体" w:hAnsi="宋体"/>
          <w:sz w:val="24"/>
        </w:rPr>
        <w:t xml:space="preserve">五、报警项目 </w:t>
      </w:r>
    </w:p>
    <w:p>
      <w:pPr>
        <w:rPr>
          <w:rFonts w:hint="eastAsia" w:ascii="宋体" w:hAnsi="宋体"/>
          <w:sz w:val="24"/>
        </w:rPr>
      </w:pPr>
      <w:r>
        <w:rPr>
          <w:rFonts w:ascii="宋体" w:hAnsi="宋体"/>
          <w:sz w:val="24"/>
        </w:rPr>
        <w:t xml:space="preserve">1、三级声光报警系统 </w:t>
      </w:r>
    </w:p>
    <w:p>
      <w:pPr>
        <w:rPr>
          <w:rFonts w:hint="eastAsia" w:ascii="宋体" w:hAnsi="宋体"/>
          <w:sz w:val="24"/>
        </w:rPr>
      </w:pPr>
      <w:r>
        <w:rPr>
          <w:rFonts w:ascii="宋体" w:hAnsi="宋体"/>
          <w:sz w:val="24"/>
        </w:rPr>
        <w:t>2、报警内容包括：气源报警、气道压力（高/低）报警、呼吸频率（高/低）报警、吸入潮气量过高报警、分钟通气量（高/低）报警、窒息报警、吸入氧浓度（高/低）报警、管道脱落/泄漏报警、吸入气体温度过高报警、机器故障报警</w:t>
      </w:r>
    </w:p>
    <w:p>
      <w:pPr>
        <w:rPr>
          <w:rFonts w:hint="eastAsia" w:ascii="宋体" w:hAnsi="宋体"/>
          <w:sz w:val="24"/>
        </w:rPr>
      </w:pPr>
      <w:r>
        <w:rPr>
          <w:rFonts w:ascii="宋体" w:hAnsi="宋体"/>
          <w:sz w:val="24"/>
        </w:rPr>
        <w:t xml:space="preserve">3、人机对话功能，提供中文报警文字信息 </w:t>
      </w:r>
    </w:p>
    <w:p>
      <w:pPr>
        <w:rPr>
          <w:rFonts w:hint="eastAsia" w:ascii="宋体" w:hAnsi="宋体"/>
          <w:sz w:val="24"/>
        </w:rPr>
      </w:pPr>
      <w:r>
        <w:rPr>
          <w:rFonts w:ascii="宋体" w:hAnsi="宋体"/>
          <w:sz w:val="24"/>
        </w:rPr>
        <w:t>六、其</w:t>
      </w:r>
      <w:r>
        <w:rPr>
          <w:rFonts w:hint="eastAsia" w:ascii="宋体" w:hAnsi="宋体"/>
          <w:sz w:val="24"/>
        </w:rPr>
        <w:t>它</w:t>
      </w:r>
      <w:r>
        <w:rPr>
          <w:rFonts w:ascii="宋体" w:hAnsi="宋体"/>
          <w:sz w:val="24"/>
        </w:rPr>
        <w:t xml:space="preserve">要求 </w:t>
      </w:r>
    </w:p>
    <w:p>
      <w:pPr>
        <w:rPr>
          <w:rFonts w:hint="eastAsia" w:ascii="宋体" w:hAnsi="宋体"/>
          <w:sz w:val="24"/>
        </w:rPr>
      </w:pPr>
      <w:r>
        <w:rPr>
          <w:rFonts w:ascii="宋体" w:hAnsi="宋体"/>
          <w:sz w:val="24"/>
        </w:rPr>
        <w:t xml:space="preserve">1、同步雾化 </w:t>
      </w:r>
    </w:p>
    <w:p>
      <w:pPr>
        <w:rPr>
          <w:rFonts w:hint="eastAsia" w:ascii="宋体" w:hAnsi="宋体"/>
          <w:sz w:val="24"/>
        </w:rPr>
      </w:pPr>
      <w:r>
        <w:rPr>
          <w:rFonts w:ascii="宋体" w:hAnsi="宋体" w:cs="Arial"/>
          <w:sz w:val="24"/>
        </w:rPr>
        <w:t>▲</w:t>
      </w:r>
      <w:r>
        <w:rPr>
          <w:rFonts w:ascii="宋体" w:hAnsi="宋体" w:cs="Calibri"/>
          <w:sz w:val="24"/>
        </w:rPr>
        <w:t>2</w:t>
      </w:r>
      <w:r>
        <w:rPr>
          <w:rFonts w:ascii="宋体" w:hAnsi="宋体"/>
          <w:sz w:val="24"/>
        </w:rPr>
        <w:t xml:space="preserve">、≥12 英寸彩色触摸显示控制屏 </w:t>
      </w:r>
    </w:p>
    <w:p>
      <w:pPr>
        <w:rPr>
          <w:rFonts w:hint="eastAsia" w:ascii="宋体" w:hAnsi="宋体"/>
          <w:sz w:val="24"/>
        </w:rPr>
      </w:pPr>
      <w:r>
        <w:rPr>
          <w:rFonts w:ascii="宋体" w:hAnsi="宋体"/>
          <w:sz w:val="24"/>
        </w:rPr>
        <w:t xml:space="preserve">3、漏气测定及自动补偿功能 </w:t>
      </w:r>
    </w:p>
    <w:p>
      <w:pPr>
        <w:rPr>
          <w:rFonts w:hint="eastAsia" w:ascii="宋体" w:hAnsi="宋体"/>
          <w:sz w:val="24"/>
        </w:rPr>
      </w:pPr>
      <w:r>
        <w:rPr>
          <w:rFonts w:ascii="宋体" w:hAnsi="宋体" w:cs="Arial"/>
          <w:sz w:val="24"/>
        </w:rPr>
        <w:t>▲</w:t>
      </w:r>
      <w:r>
        <w:rPr>
          <w:rFonts w:ascii="宋体" w:hAnsi="宋体" w:cs="Calibri"/>
          <w:sz w:val="24"/>
        </w:rPr>
        <w:t>4</w:t>
      </w:r>
      <w:r>
        <w:rPr>
          <w:rFonts w:ascii="宋体" w:hAnsi="宋体"/>
          <w:sz w:val="24"/>
        </w:rPr>
        <w:t xml:space="preserve">、呼出端采用热丝式流量传感器 </w:t>
      </w:r>
    </w:p>
    <w:p>
      <w:pPr>
        <w:rPr>
          <w:rFonts w:hint="eastAsia" w:ascii="宋体" w:hAnsi="宋体"/>
          <w:sz w:val="24"/>
        </w:rPr>
      </w:pPr>
      <w:r>
        <w:rPr>
          <w:rFonts w:ascii="宋体" w:hAnsi="宋体" w:cs="Arial"/>
          <w:sz w:val="24"/>
        </w:rPr>
        <w:t>▲</w:t>
      </w:r>
      <w:r>
        <w:rPr>
          <w:rFonts w:ascii="宋体" w:hAnsi="宋体" w:cs="Calibri"/>
          <w:sz w:val="24"/>
        </w:rPr>
        <w:t>5</w:t>
      </w:r>
      <w:r>
        <w:rPr>
          <w:rFonts w:ascii="宋体" w:hAnsi="宋体"/>
          <w:sz w:val="24"/>
        </w:rPr>
        <w:t xml:space="preserve">、流量传感器自动标定 </w:t>
      </w:r>
    </w:p>
    <w:p>
      <w:pPr>
        <w:rPr>
          <w:rFonts w:hint="eastAsia" w:ascii="宋体" w:hAnsi="宋体"/>
          <w:sz w:val="24"/>
        </w:rPr>
      </w:pPr>
      <w:r>
        <w:rPr>
          <w:rFonts w:ascii="宋体" w:hAnsi="宋体"/>
          <w:sz w:val="24"/>
        </w:rPr>
        <w:t xml:space="preserve">6、屏幕所有显示内容均可自定义 </w:t>
      </w:r>
    </w:p>
    <w:p>
      <w:pPr>
        <w:rPr>
          <w:rFonts w:hint="eastAsia" w:ascii="宋体" w:hAnsi="宋体"/>
          <w:sz w:val="24"/>
        </w:rPr>
      </w:pPr>
      <w:r>
        <w:rPr>
          <w:rFonts w:ascii="宋体" w:hAnsi="宋体"/>
          <w:sz w:val="24"/>
        </w:rPr>
        <w:t xml:space="preserve">7、一体化雾化功能 </w:t>
      </w:r>
    </w:p>
    <w:p>
      <w:pPr>
        <w:rPr>
          <w:rFonts w:hint="eastAsia" w:ascii="宋体" w:hAnsi="宋体" w:eastAsia="宋体"/>
          <w:sz w:val="24"/>
          <w:lang w:eastAsia="zh-CN"/>
        </w:rPr>
      </w:pPr>
      <w:r>
        <w:rPr>
          <w:rFonts w:ascii="宋体" w:hAnsi="宋体"/>
          <w:sz w:val="24"/>
        </w:rPr>
        <w:t>8、智能吸痰功能：脱管吸痰时不送气，无报警，吸痰前后均提供纯氧</w:t>
      </w:r>
      <w:r>
        <w:rPr>
          <w:rFonts w:hint="eastAsia" w:ascii="宋体" w:hAnsi="宋体"/>
          <w:sz w:val="24"/>
          <w:lang w:eastAsia="zh-CN"/>
        </w:rPr>
        <w:t>。</w:t>
      </w:r>
    </w:p>
    <w:p>
      <w:pPr>
        <w:spacing w:line="380" w:lineRule="exact"/>
        <w:jc w:val="left"/>
        <w:rPr>
          <w:rFonts w:hint="eastAsia" w:ascii="宋体" w:hAnsi="宋体" w:cs="Arial"/>
          <w:b/>
          <w:sz w:val="24"/>
        </w:rPr>
      </w:pPr>
      <w:r>
        <w:rPr>
          <w:rFonts w:hint="eastAsia" w:ascii="宋体" w:hAnsi="宋体" w:cs="Arial"/>
          <w:b/>
          <w:sz w:val="24"/>
        </w:rPr>
        <w:t>普通呼吸机2台:</w:t>
      </w:r>
    </w:p>
    <w:p>
      <w:pPr>
        <w:rPr>
          <w:rFonts w:hint="eastAsia" w:ascii="宋体" w:hAnsi="宋体"/>
          <w:sz w:val="24"/>
        </w:rPr>
      </w:pPr>
      <w:r>
        <w:rPr>
          <w:rFonts w:ascii="宋体" w:hAnsi="宋体"/>
          <w:sz w:val="24"/>
        </w:rPr>
        <w:t>一、基本要求：</w:t>
      </w:r>
    </w:p>
    <w:p>
      <w:pPr>
        <w:spacing w:line="380" w:lineRule="exact"/>
        <w:jc w:val="left"/>
        <w:rPr>
          <w:rFonts w:hint="eastAsia" w:ascii="宋体" w:hAnsi="宋体" w:cs="Arial"/>
          <w:sz w:val="24"/>
        </w:rPr>
      </w:pPr>
      <w:r>
        <w:rPr>
          <w:rFonts w:hint="eastAsia" w:ascii="宋体" w:hAnsi="宋体" w:cs="Arial"/>
          <w:sz w:val="24"/>
        </w:rPr>
        <w:t>▲1、电动电控涡轮驱动供气呼吸机，适用于成人，小儿，婴幼儿病人类型</w:t>
      </w:r>
    </w:p>
    <w:p>
      <w:pPr>
        <w:spacing w:line="380" w:lineRule="exact"/>
        <w:jc w:val="left"/>
        <w:rPr>
          <w:rFonts w:hint="eastAsia" w:ascii="宋体" w:hAnsi="宋体" w:cs="Arial"/>
          <w:sz w:val="24"/>
        </w:rPr>
      </w:pPr>
      <w:r>
        <w:rPr>
          <w:rFonts w:hint="eastAsia" w:ascii="宋体" w:hAnsi="宋体" w:cs="Arial"/>
          <w:sz w:val="24"/>
        </w:rPr>
        <w:t>2、</w:t>
      </w:r>
      <w:r>
        <w:rPr>
          <w:rFonts w:hint="eastAsia" w:ascii="宋体" w:hAnsi="宋体"/>
          <w:sz w:val="24"/>
        </w:rPr>
        <w:t>≥</w:t>
      </w:r>
      <w:r>
        <w:rPr>
          <w:rFonts w:hint="eastAsia" w:ascii="宋体" w:hAnsi="宋体" w:cs="Arial"/>
          <w:sz w:val="24"/>
        </w:rPr>
        <w:t>12英寸彩色液晶全触摸屏操作，中文界面</w:t>
      </w:r>
    </w:p>
    <w:p>
      <w:pPr>
        <w:spacing w:line="380" w:lineRule="exact"/>
        <w:jc w:val="left"/>
        <w:rPr>
          <w:rFonts w:hint="eastAsia" w:ascii="宋体" w:hAnsi="宋体" w:cs="Arial"/>
          <w:sz w:val="24"/>
        </w:rPr>
      </w:pPr>
      <w:r>
        <w:rPr>
          <w:rFonts w:hint="eastAsia" w:ascii="宋体" w:hAnsi="宋体" w:cs="Arial"/>
          <w:sz w:val="24"/>
        </w:rPr>
        <w:t>3、支持屏幕同屏显示</w:t>
      </w:r>
      <w:r>
        <w:rPr>
          <w:rFonts w:hint="eastAsia" w:ascii="宋体" w:hAnsi="宋体"/>
          <w:sz w:val="24"/>
        </w:rPr>
        <w:t>≥</w:t>
      </w:r>
      <w:r>
        <w:rPr>
          <w:rFonts w:hint="eastAsia" w:ascii="宋体" w:hAnsi="宋体" w:cs="Arial"/>
          <w:sz w:val="24"/>
        </w:rPr>
        <w:t>4道波形</w:t>
      </w:r>
    </w:p>
    <w:p>
      <w:pPr>
        <w:spacing w:line="380" w:lineRule="exact"/>
        <w:jc w:val="left"/>
        <w:rPr>
          <w:rFonts w:hint="eastAsia" w:ascii="宋体" w:hAnsi="宋体" w:cs="Arial"/>
          <w:sz w:val="24"/>
        </w:rPr>
      </w:pPr>
      <w:r>
        <w:rPr>
          <w:rFonts w:hint="eastAsia" w:ascii="宋体" w:hAnsi="宋体" w:cs="Arial"/>
          <w:sz w:val="24"/>
        </w:rPr>
        <w:t>4、内置高能锂电池，2块锂电池情况下供电时间不低于4小时</w:t>
      </w:r>
    </w:p>
    <w:p>
      <w:pPr>
        <w:spacing w:line="380" w:lineRule="exact"/>
        <w:jc w:val="left"/>
        <w:rPr>
          <w:rFonts w:hint="eastAsia" w:ascii="宋体" w:hAnsi="宋体" w:cs="Arial"/>
          <w:sz w:val="24"/>
        </w:rPr>
      </w:pPr>
      <w:r>
        <w:rPr>
          <w:rFonts w:hint="eastAsia" w:ascii="宋体" w:hAnsi="宋体" w:cs="Arial"/>
          <w:sz w:val="24"/>
        </w:rPr>
        <w:t>5、漏气自动补偿，管道的顺应性和BTPS补偿功能</w:t>
      </w:r>
    </w:p>
    <w:p>
      <w:pPr>
        <w:spacing w:line="380" w:lineRule="exact"/>
        <w:jc w:val="left"/>
        <w:rPr>
          <w:rFonts w:hint="eastAsia" w:ascii="宋体" w:hAnsi="宋体" w:cs="Arial"/>
          <w:sz w:val="24"/>
        </w:rPr>
      </w:pPr>
      <w:r>
        <w:rPr>
          <w:rFonts w:hint="eastAsia" w:ascii="宋体" w:hAnsi="宋体" w:cs="Arial"/>
          <w:sz w:val="24"/>
        </w:rPr>
        <w:t>▲6、提供高压氧气气源和低压氧气气源两种方式</w:t>
      </w:r>
    </w:p>
    <w:p>
      <w:pPr>
        <w:spacing w:line="380" w:lineRule="exact"/>
        <w:jc w:val="left"/>
        <w:rPr>
          <w:rFonts w:hint="eastAsia" w:ascii="宋体" w:hAnsi="宋体" w:cs="Arial"/>
          <w:sz w:val="24"/>
        </w:rPr>
      </w:pPr>
      <w:r>
        <w:rPr>
          <w:rFonts w:hint="eastAsia" w:ascii="宋体" w:hAnsi="宋体" w:cs="Arial"/>
          <w:sz w:val="24"/>
        </w:rPr>
        <w:t>7、可升级支持12V直流电供电接口</w:t>
      </w:r>
    </w:p>
    <w:p>
      <w:pPr>
        <w:rPr>
          <w:rFonts w:hint="eastAsia" w:ascii="宋体" w:hAnsi="宋体"/>
          <w:sz w:val="24"/>
        </w:rPr>
      </w:pPr>
      <w:r>
        <w:rPr>
          <w:rFonts w:hint="eastAsia" w:ascii="宋体" w:hAnsi="宋体" w:cs="Arial"/>
          <w:sz w:val="24"/>
        </w:rPr>
        <w:t>二、通气模式</w:t>
      </w:r>
      <w:r>
        <w:rPr>
          <w:rFonts w:hint="eastAsia" w:ascii="宋体" w:hAnsi="宋体"/>
          <w:sz w:val="24"/>
        </w:rPr>
        <w:t>≥4种，有创至少包含以下：</w:t>
      </w:r>
    </w:p>
    <w:p>
      <w:pPr>
        <w:spacing w:line="380" w:lineRule="exact"/>
        <w:jc w:val="left"/>
        <w:rPr>
          <w:rFonts w:hint="eastAsia" w:ascii="宋体" w:hAnsi="宋体" w:cs="Arial"/>
          <w:sz w:val="24"/>
        </w:rPr>
      </w:pPr>
      <w:r>
        <w:rPr>
          <w:rFonts w:hint="eastAsia" w:ascii="宋体" w:hAnsi="宋体" w:cs="Arial"/>
          <w:sz w:val="24"/>
        </w:rPr>
        <w:t>1、容量控制通气下的辅助控制通气A/C</w:t>
      </w:r>
    </w:p>
    <w:p>
      <w:pPr>
        <w:spacing w:line="380" w:lineRule="exact"/>
        <w:jc w:val="left"/>
        <w:rPr>
          <w:rFonts w:hint="eastAsia" w:ascii="宋体" w:hAnsi="宋体" w:cs="Arial"/>
          <w:sz w:val="24"/>
        </w:rPr>
      </w:pPr>
      <w:r>
        <w:rPr>
          <w:rFonts w:hint="eastAsia" w:ascii="宋体" w:hAnsi="宋体" w:cs="Arial"/>
          <w:sz w:val="24"/>
        </w:rPr>
        <w:t>2、同步间歇指令通气SIMV</w:t>
      </w:r>
    </w:p>
    <w:p>
      <w:pPr>
        <w:spacing w:line="380" w:lineRule="exact"/>
        <w:jc w:val="left"/>
        <w:rPr>
          <w:rFonts w:hint="eastAsia" w:ascii="宋体" w:hAnsi="宋体" w:cs="Arial"/>
          <w:sz w:val="24"/>
        </w:rPr>
      </w:pPr>
      <w:r>
        <w:rPr>
          <w:rFonts w:hint="eastAsia" w:ascii="宋体" w:hAnsi="宋体" w:cs="Arial"/>
          <w:sz w:val="24"/>
        </w:rPr>
        <w:t>3、压力控制通气下的A/C和SIMV、CPAP/PSV、</w:t>
      </w:r>
    </w:p>
    <w:p>
      <w:pPr>
        <w:spacing w:line="380" w:lineRule="exact"/>
        <w:jc w:val="left"/>
        <w:rPr>
          <w:rFonts w:hint="eastAsia" w:ascii="宋体" w:hAnsi="宋体" w:cs="Arial"/>
          <w:sz w:val="24"/>
        </w:rPr>
      </w:pPr>
      <w:r>
        <w:rPr>
          <w:rFonts w:hint="eastAsia" w:ascii="宋体" w:hAnsi="宋体" w:cs="Arial"/>
          <w:sz w:val="24"/>
        </w:rPr>
        <w:t>4、窒息通气模式，同时支持升级通气模式：双相气道正压通气（如BIPAP或Bi-vent）；自动适应性压力调整容量控制功能（如AUTOFLOW或者PRVC等）；</w:t>
      </w:r>
    </w:p>
    <w:p>
      <w:pPr>
        <w:spacing w:line="380" w:lineRule="exact"/>
        <w:jc w:val="left"/>
        <w:rPr>
          <w:rFonts w:hint="eastAsia" w:ascii="宋体" w:hAnsi="宋体" w:cs="Arial"/>
          <w:sz w:val="24"/>
        </w:rPr>
      </w:pPr>
      <w:r>
        <w:rPr>
          <w:rFonts w:hint="eastAsia" w:ascii="宋体" w:hAnsi="宋体" w:cs="Arial"/>
          <w:sz w:val="24"/>
        </w:rPr>
        <w:t>压力释放通气APRV和压力调节容量控制-同步间歇指令模式（PRVC-SIMV）</w:t>
      </w:r>
    </w:p>
    <w:p>
      <w:pPr>
        <w:spacing w:line="380" w:lineRule="exact"/>
        <w:jc w:val="left"/>
        <w:rPr>
          <w:rFonts w:hint="eastAsia" w:ascii="宋体" w:hAnsi="宋体" w:cs="Arial"/>
          <w:sz w:val="24"/>
        </w:rPr>
      </w:pPr>
      <w:r>
        <w:rPr>
          <w:rFonts w:hint="eastAsia" w:ascii="宋体" w:hAnsi="宋体" w:cs="Arial"/>
          <w:sz w:val="24"/>
        </w:rPr>
        <w:t>5、支持无创通气模式</w:t>
      </w:r>
    </w:p>
    <w:p>
      <w:pPr>
        <w:spacing w:line="380" w:lineRule="exact"/>
        <w:jc w:val="left"/>
        <w:rPr>
          <w:rFonts w:hint="eastAsia" w:ascii="宋体" w:hAnsi="宋体" w:cs="Arial"/>
          <w:sz w:val="24"/>
        </w:rPr>
      </w:pPr>
      <w:r>
        <w:rPr>
          <w:rFonts w:hint="eastAsia" w:ascii="宋体" w:hAnsi="宋体" w:cs="Arial"/>
          <w:sz w:val="24"/>
        </w:rPr>
        <w:t xml:space="preserve">▲6、支持高流量氧疗通气，最大氧流速可达50L/min，最大氧浓度可达100% </w:t>
      </w:r>
    </w:p>
    <w:p>
      <w:pPr>
        <w:spacing w:line="380" w:lineRule="exact"/>
        <w:jc w:val="left"/>
        <w:rPr>
          <w:rFonts w:hint="eastAsia" w:ascii="宋体" w:hAnsi="宋体" w:cs="Arial"/>
          <w:sz w:val="24"/>
        </w:rPr>
      </w:pPr>
      <w:r>
        <w:rPr>
          <w:rFonts w:hint="eastAsia" w:ascii="宋体" w:hAnsi="宋体" w:cs="Arial"/>
          <w:sz w:val="24"/>
        </w:rPr>
        <w:t>三、参数指标</w:t>
      </w:r>
    </w:p>
    <w:p>
      <w:pPr>
        <w:spacing w:line="380" w:lineRule="exact"/>
        <w:jc w:val="left"/>
        <w:rPr>
          <w:rFonts w:hint="eastAsia" w:ascii="宋体" w:hAnsi="宋体" w:cs="Arial"/>
          <w:sz w:val="24"/>
        </w:rPr>
      </w:pPr>
      <w:r>
        <w:rPr>
          <w:rFonts w:hint="eastAsia" w:ascii="宋体" w:hAnsi="宋体" w:cs="Arial"/>
          <w:sz w:val="24"/>
        </w:rPr>
        <w:t>▲1、潮气量：20ml—2000ml</w:t>
      </w:r>
    </w:p>
    <w:p>
      <w:pPr>
        <w:spacing w:line="380" w:lineRule="exact"/>
        <w:jc w:val="left"/>
        <w:rPr>
          <w:rFonts w:hint="eastAsia" w:ascii="宋体" w:hAnsi="宋体" w:cs="Arial"/>
          <w:sz w:val="24"/>
        </w:rPr>
      </w:pPr>
      <w:r>
        <w:rPr>
          <w:rFonts w:hint="eastAsia" w:ascii="宋体" w:hAnsi="宋体" w:cs="Arial"/>
          <w:sz w:val="24"/>
        </w:rPr>
        <w:t>2、呼吸频率：1-100次/min</w:t>
      </w:r>
    </w:p>
    <w:p>
      <w:pPr>
        <w:spacing w:line="380" w:lineRule="exact"/>
        <w:jc w:val="left"/>
        <w:rPr>
          <w:rFonts w:hint="eastAsia" w:ascii="宋体" w:hAnsi="宋体" w:cs="Arial"/>
          <w:sz w:val="24"/>
        </w:rPr>
      </w:pPr>
      <w:r>
        <w:rPr>
          <w:rFonts w:hint="eastAsia" w:ascii="宋体" w:hAnsi="宋体" w:cs="Arial"/>
          <w:sz w:val="24"/>
        </w:rPr>
        <w:t>3、SIMV频率：1-60次/min</w:t>
      </w:r>
    </w:p>
    <w:p>
      <w:pPr>
        <w:spacing w:line="380" w:lineRule="exact"/>
        <w:jc w:val="left"/>
        <w:rPr>
          <w:rFonts w:hint="eastAsia" w:ascii="宋体" w:hAnsi="宋体" w:cs="Arial"/>
          <w:sz w:val="24"/>
        </w:rPr>
      </w:pPr>
      <w:r>
        <w:rPr>
          <w:rFonts w:hint="eastAsia" w:ascii="宋体" w:hAnsi="宋体" w:cs="Arial"/>
          <w:sz w:val="24"/>
        </w:rPr>
        <w:t>4、吸/呼比：4:1—1:10</w:t>
      </w:r>
    </w:p>
    <w:p>
      <w:pPr>
        <w:spacing w:line="380" w:lineRule="exact"/>
        <w:jc w:val="left"/>
        <w:rPr>
          <w:rFonts w:hint="eastAsia" w:ascii="宋体" w:hAnsi="宋体" w:cs="Arial"/>
          <w:sz w:val="24"/>
        </w:rPr>
      </w:pPr>
      <w:r>
        <w:rPr>
          <w:rFonts w:hint="eastAsia" w:ascii="宋体" w:hAnsi="宋体" w:cs="Arial"/>
          <w:sz w:val="24"/>
        </w:rPr>
        <w:t>5、最大峰值流速：≥210L/min</w:t>
      </w:r>
    </w:p>
    <w:p>
      <w:pPr>
        <w:spacing w:line="380" w:lineRule="exact"/>
        <w:jc w:val="left"/>
        <w:rPr>
          <w:rFonts w:hint="eastAsia" w:ascii="宋体" w:hAnsi="宋体" w:cs="Arial"/>
          <w:sz w:val="24"/>
        </w:rPr>
      </w:pPr>
      <w:r>
        <w:rPr>
          <w:rFonts w:hint="eastAsia" w:ascii="宋体" w:hAnsi="宋体" w:cs="Arial"/>
          <w:sz w:val="24"/>
        </w:rPr>
        <w:t>6、吸气压力：5--80 cmH2O</w:t>
      </w:r>
    </w:p>
    <w:p>
      <w:pPr>
        <w:spacing w:line="380" w:lineRule="exact"/>
        <w:jc w:val="left"/>
        <w:rPr>
          <w:rFonts w:hint="eastAsia" w:ascii="宋体" w:hAnsi="宋体" w:cs="Arial"/>
          <w:sz w:val="24"/>
        </w:rPr>
      </w:pPr>
      <w:r>
        <w:rPr>
          <w:rFonts w:hint="eastAsia" w:ascii="宋体" w:hAnsi="宋体" w:cs="Arial"/>
          <w:sz w:val="24"/>
        </w:rPr>
        <w:t>7、压力支持：0—80cmH2O</w:t>
      </w:r>
    </w:p>
    <w:p>
      <w:pPr>
        <w:spacing w:line="380" w:lineRule="exact"/>
        <w:jc w:val="left"/>
        <w:rPr>
          <w:rFonts w:hint="eastAsia" w:ascii="宋体" w:hAnsi="宋体" w:cs="Arial"/>
          <w:sz w:val="24"/>
        </w:rPr>
      </w:pPr>
      <w:r>
        <w:rPr>
          <w:rFonts w:hint="eastAsia" w:ascii="宋体" w:hAnsi="宋体" w:cs="Arial"/>
          <w:sz w:val="24"/>
        </w:rPr>
        <w:t>8、PEEP：OFF,1--45 cmH2O</w:t>
      </w:r>
    </w:p>
    <w:p>
      <w:pPr>
        <w:spacing w:line="380" w:lineRule="exact"/>
        <w:jc w:val="left"/>
        <w:rPr>
          <w:rFonts w:hint="eastAsia" w:ascii="宋体" w:hAnsi="宋体" w:cs="Arial"/>
          <w:sz w:val="24"/>
        </w:rPr>
      </w:pPr>
      <w:r>
        <w:rPr>
          <w:rFonts w:hint="eastAsia" w:ascii="宋体" w:hAnsi="宋体" w:cs="Arial"/>
          <w:sz w:val="24"/>
        </w:rPr>
        <w:t>9、压力触发灵敏度：-10 —- 0.5cmH2O</w:t>
      </w:r>
    </w:p>
    <w:p>
      <w:pPr>
        <w:spacing w:line="380" w:lineRule="exact"/>
        <w:jc w:val="left"/>
        <w:rPr>
          <w:rFonts w:hint="eastAsia" w:ascii="宋体" w:hAnsi="宋体" w:cs="Arial"/>
          <w:sz w:val="24"/>
        </w:rPr>
      </w:pPr>
      <w:r>
        <w:rPr>
          <w:rFonts w:hint="eastAsia" w:ascii="宋体" w:hAnsi="宋体" w:cs="Arial"/>
          <w:sz w:val="24"/>
        </w:rPr>
        <w:t>10、流速触发灵敏度：0.5—15L/ min</w:t>
      </w:r>
    </w:p>
    <w:p>
      <w:pPr>
        <w:spacing w:line="380" w:lineRule="exact"/>
        <w:jc w:val="left"/>
        <w:rPr>
          <w:rFonts w:hint="eastAsia" w:ascii="宋体" w:hAnsi="宋体" w:cs="Arial"/>
          <w:sz w:val="24"/>
        </w:rPr>
      </w:pPr>
      <w:r>
        <w:rPr>
          <w:rFonts w:hint="eastAsia" w:ascii="宋体" w:hAnsi="宋体" w:cs="Arial"/>
          <w:sz w:val="24"/>
        </w:rPr>
        <w:t>11、氧浓度：21—100%</w:t>
      </w:r>
    </w:p>
    <w:p>
      <w:pPr>
        <w:spacing w:line="380" w:lineRule="exact"/>
        <w:jc w:val="left"/>
        <w:rPr>
          <w:rFonts w:hint="eastAsia" w:ascii="宋体" w:hAnsi="宋体" w:cs="Arial"/>
          <w:sz w:val="24"/>
        </w:rPr>
      </w:pPr>
      <w:r>
        <w:rPr>
          <w:rFonts w:hint="eastAsia" w:ascii="宋体" w:hAnsi="宋体" w:cs="Arial"/>
          <w:sz w:val="24"/>
        </w:rPr>
        <w:t>四、监测项目</w:t>
      </w:r>
    </w:p>
    <w:p>
      <w:pPr>
        <w:spacing w:line="380" w:lineRule="exact"/>
        <w:jc w:val="left"/>
        <w:rPr>
          <w:rFonts w:hint="eastAsia" w:ascii="宋体" w:hAnsi="宋体" w:cs="Arial"/>
          <w:sz w:val="24"/>
        </w:rPr>
      </w:pPr>
      <w:r>
        <w:rPr>
          <w:rFonts w:hint="eastAsia" w:ascii="宋体" w:hAnsi="宋体" w:cs="Arial"/>
          <w:sz w:val="24"/>
        </w:rPr>
        <w:t>1、监测气道压力参数：PEEP、气道峰压、平台压、平均压等监测</w:t>
      </w:r>
    </w:p>
    <w:p>
      <w:pPr>
        <w:spacing w:line="380" w:lineRule="exact"/>
        <w:jc w:val="left"/>
        <w:rPr>
          <w:rFonts w:hint="eastAsia" w:ascii="宋体" w:hAnsi="宋体" w:cs="Arial"/>
          <w:sz w:val="24"/>
        </w:rPr>
      </w:pPr>
      <w:r>
        <w:rPr>
          <w:rFonts w:hint="eastAsia" w:ascii="宋体" w:hAnsi="宋体" w:cs="Arial"/>
          <w:sz w:val="24"/>
        </w:rPr>
        <w:t>2、每分钟呼出通气量：总的分钟通气量、自主呼吸的分钟通气量、泄漏的分钟通气量的监测</w:t>
      </w:r>
    </w:p>
    <w:p>
      <w:pPr>
        <w:spacing w:line="380" w:lineRule="exact"/>
        <w:jc w:val="left"/>
        <w:rPr>
          <w:rFonts w:hint="eastAsia" w:ascii="宋体" w:hAnsi="宋体" w:cs="Arial"/>
          <w:sz w:val="24"/>
        </w:rPr>
      </w:pPr>
      <w:r>
        <w:rPr>
          <w:rFonts w:hint="eastAsia" w:ascii="宋体" w:hAnsi="宋体" w:cs="Arial"/>
          <w:sz w:val="24"/>
        </w:rPr>
        <w:t>3、潮气量的监测：吸入潮气量、呼出潮气量的监测</w:t>
      </w:r>
    </w:p>
    <w:p>
      <w:pPr>
        <w:spacing w:line="380" w:lineRule="exact"/>
        <w:jc w:val="left"/>
        <w:rPr>
          <w:rFonts w:hint="eastAsia" w:ascii="宋体" w:hAnsi="宋体" w:cs="Arial"/>
          <w:sz w:val="24"/>
        </w:rPr>
      </w:pPr>
      <w:r>
        <w:rPr>
          <w:rFonts w:hint="eastAsia" w:ascii="宋体" w:hAnsi="宋体" w:cs="Arial"/>
          <w:sz w:val="24"/>
        </w:rPr>
        <w:t>4、呼吸频率监测：总的呼吸频率、自主呼吸频率、机控呼吸频率的监测</w:t>
      </w:r>
    </w:p>
    <w:p>
      <w:pPr>
        <w:spacing w:line="380" w:lineRule="exact"/>
        <w:jc w:val="left"/>
        <w:rPr>
          <w:rFonts w:hint="eastAsia" w:ascii="宋体" w:hAnsi="宋体" w:cs="Arial"/>
          <w:sz w:val="24"/>
        </w:rPr>
      </w:pPr>
      <w:r>
        <w:rPr>
          <w:rFonts w:hint="eastAsia" w:ascii="宋体" w:hAnsi="宋体" w:cs="Arial"/>
          <w:sz w:val="24"/>
        </w:rPr>
        <w:t>5、波形显示：压力/时间、流速/时间、容量/时间</w:t>
      </w:r>
    </w:p>
    <w:p>
      <w:pPr>
        <w:spacing w:line="380" w:lineRule="exact"/>
        <w:jc w:val="left"/>
        <w:rPr>
          <w:rFonts w:hint="eastAsia" w:ascii="宋体" w:hAnsi="宋体" w:cs="Arial"/>
          <w:sz w:val="24"/>
        </w:rPr>
      </w:pPr>
      <w:r>
        <w:rPr>
          <w:rFonts w:hint="eastAsia" w:ascii="宋体" w:hAnsi="宋体" w:cs="Arial"/>
          <w:sz w:val="24"/>
        </w:rPr>
        <w:t>6、吸入的氧浓度的监测</w:t>
      </w:r>
    </w:p>
    <w:p>
      <w:pPr>
        <w:spacing w:line="380" w:lineRule="exact"/>
        <w:jc w:val="left"/>
        <w:rPr>
          <w:rFonts w:hint="eastAsia" w:ascii="宋体" w:hAnsi="宋体" w:cs="Arial"/>
          <w:sz w:val="24"/>
        </w:rPr>
      </w:pPr>
      <w:r>
        <w:rPr>
          <w:rFonts w:hint="eastAsia" w:ascii="宋体" w:hAnsi="宋体" w:cs="Arial"/>
          <w:sz w:val="24"/>
        </w:rPr>
        <w:t>7、具有压力/容积、流速/容积、流速/压力环3种呼吸环监测。</w:t>
      </w:r>
    </w:p>
    <w:p>
      <w:pPr>
        <w:spacing w:line="380" w:lineRule="exact"/>
        <w:jc w:val="left"/>
        <w:rPr>
          <w:rFonts w:hint="eastAsia" w:ascii="宋体" w:hAnsi="宋体" w:cs="Arial"/>
          <w:b/>
          <w:sz w:val="24"/>
        </w:rPr>
      </w:pPr>
      <w:r>
        <w:rPr>
          <w:rFonts w:hint="eastAsia" w:ascii="宋体" w:hAnsi="宋体" w:cs="Arial"/>
          <w:sz w:val="24"/>
        </w:rPr>
        <w:t>8、肺的力学：吸气阻力、呼气阻力、静态顺应性、动态顺应性和时间常数的监测</w:t>
      </w:r>
      <w:r>
        <w:rPr>
          <w:rFonts w:hint="eastAsia" w:ascii="宋体" w:hAnsi="宋体" w:cs="Arial"/>
          <w:b/>
          <w:sz w:val="24"/>
        </w:rPr>
        <w:t>。</w:t>
      </w:r>
    </w:p>
    <w:p>
      <w:pPr>
        <w:spacing w:line="380" w:lineRule="exact"/>
        <w:jc w:val="left"/>
        <w:rPr>
          <w:rFonts w:hint="eastAsia" w:ascii="宋体" w:hAnsi="宋体" w:cs="Arial"/>
          <w:sz w:val="24"/>
        </w:rPr>
      </w:pPr>
      <w:r>
        <w:rPr>
          <w:rFonts w:hint="eastAsia" w:ascii="宋体" w:hAnsi="宋体" w:cs="Arial"/>
          <w:sz w:val="24"/>
        </w:rPr>
        <w:t>9、支持监测参数的≥72小时的趋势图、表分析</w:t>
      </w:r>
    </w:p>
    <w:p>
      <w:pPr>
        <w:spacing w:line="380" w:lineRule="exact"/>
        <w:jc w:val="left"/>
        <w:rPr>
          <w:rFonts w:hint="eastAsia" w:ascii="宋体" w:hAnsi="宋体" w:cs="Arial"/>
          <w:sz w:val="24"/>
        </w:rPr>
      </w:pPr>
      <w:r>
        <w:rPr>
          <w:rFonts w:hint="eastAsia" w:ascii="宋体" w:hAnsi="宋体" w:cs="Arial"/>
          <w:sz w:val="24"/>
        </w:rPr>
        <w:t>10、具有单位理想体重输送的潮气量 （TVe/IBW）监测功能</w:t>
      </w:r>
    </w:p>
    <w:p>
      <w:pPr>
        <w:spacing w:line="380" w:lineRule="exact"/>
        <w:jc w:val="left"/>
        <w:rPr>
          <w:rFonts w:hint="eastAsia" w:ascii="宋体" w:hAnsi="宋体" w:cs="Arial"/>
          <w:b/>
          <w:sz w:val="24"/>
        </w:rPr>
      </w:pPr>
      <w:r>
        <w:rPr>
          <w:rFonts w:hint="eastAsia" w:ascii="宋体" w:hAnsi="宋体" w:cs="Arial"/>
          <w:b/>
          <w:sz w:val="24"/>
        </w:rPr>
        <w:t>五、其它</w:t>
      </w:r>
    </w:p>
    <w:p>
      <w:pPr>
        <w:spacing w:line="380" w:lineRule="exact"/>
        <w:jc w:val="left"/>
        <w:rPr>
          <w:rFonts w:hint="eastAsia" w:ascii="宋体" w:hAnsi="宋体" w:cs="Arial"/>
          <w:sz w:val="24"/>
        </w:rPr>
      </w:pPr>
      <w:r>
        <w:rPr>
          <w:rFonts w:hint="eastAsia" w:ascii="宋体" w:hAnsi="宋体" w:cs="Arial"/>
          <w:sz w:val="24"/>
        </w:rPr>
        <w:t>1、支持手动呼吸、吸气保持、呼气保持、雾化、纯氧灌注、智能吸痰程序，NIF、PEEPi及P0.1测定</w:t>
      </w:r>
    </w:p>
    <w:p>
      <w:pPr>
        <w:spacing w:line="380" w:lineRule="exact"/>
        <w:jc w:val="left"/>
        <w:rPr>
          <w:rFonts w:hint="eastAsia" w:ascii="宋体" w:hAnsi="宋体" w:cs="Arial"/>
          <w:sz w:val="24"/>
        </w:rPr>
      </w:pPr>
      <w:r>
        <w:rPr>
          <w:rFonts w:hint="eastAsia" w:ascii="宋体" w:hAnsi="宋体" w:cs="Arial"/>
          <w:sz w:val="24"/>
        </w:rPr>
        <w:t>2、病人信息，当前的设置参数、报警限和趋势等数据可导出。</w:t>
      </w:r>
    </w:p>
    <w:p>
      <w:pPr>
        <w:spacing w:line="380" w:lineRule="exact"/>
        <w:jc w:val="left"/>
        <w:rPr>
          <w:rFonts w:hint="eastAsia" w:ascii="宋体" w:hAnsi="宋体" w:cs="Arial"/>
          <w:sz w:val="24"/>
        </w:rPr>
      </w:pPr>
      <w:r>
        <w:rPr>
          <w:rFonts w:hint="eastAsia" w:ascii="宋体" w:hAnsi="宋体" w:cs="Arial"/>
          <w:sz w:val="24"/>
        </w:rPr>
        <w:t>3、提供冻结功能，呼吸波形及呼吸环冻结后，支持通过USB接口导出保存到U盘。</w:t>
      </w:r>
    </w:p>
    <w:p>
      <w:pPr>
        <w:spacing w:line="380" w:lineRule="exact"/>
        <w:jc w:val="left"/>
        <w:rPr>
          <w:rFonts w:hint="eastAsia" w:ascii="宋体" w:hAnsi="宋体" w:cs="Arial"/>
          <w:sz w:val="24"/>
        </w:rPr>
      </w:pPr>
      <w:r>
        <w:rPr>
          <w:rFonts w:hint="eastAsia" w:ascii="宋体" w:hAnsi="宋体" w:cs="Arial"/>
          <w:sz w:val="24"/>
        </w:rPr>
        <w:t>4、可升级置低流速P-V工具，帮助确定最佳PEEP值</w:t>
      </w:r>
    </w:p>
    <w:p>
      <w:pPr>
        <w:spacing w:line="380" w:lineRule="exact"/>
        <w:jc w:val="left"/>
        <w:rPr>
          <w:rFonts w:hint="eastAsia" w:ascii="宋体" w:hAnsi="宋体" w:cs="Arial"/>
          <w:sz w:val="24"/>
        </w:rPr>
      </w:pPr>
      <w:r>
        <w:rPr>
          <w:rFonts w:hint="eastAsia" w:ascii="宋体" w:hAnsi="宋体" w:cs="Arial"/>
          <w:sz w:val="24"/>
        </w:rPr>
        <w:t>5、可升级自动插管阻力补偿（ATRC）功能，选择不同孔径的气管插管，呼吸机可以自动调节送气压力，使插管末端的压力与呼吸机压力设置值保持一致。</w:t>
      </w:r>
    </w:p>
    <w:p>
      <w:pPr>
        <w:spacing w:line="380" w:lineRule="exact"/>
        <w:jc w:val="left"/>
        <w:rPr>
          <w:rFonts w:hint="eastAsia" w:ascii="宋体" w:hAnsi="宋体" w:cs="Arial"/>
          <w:sz w:val="24"/>
        </w:rPr>
      </w:pPr>
      <w:r>
        <w:rPr>
          <w:rFonts w:hint="eastAsia" w:ascii="宋体" w:hAnsi="宋体" w:cs="Arial"/>
          <w:sz w:val="24"/>
        </w:rPr>
        <w:t>6、吸气安全阀组件可拆卸，并能高温高压蒸汽消毒（134℃），以防止交叉感染</w:t>
      </w:r>
    </w:p>
    <w:p>
      <w:pPr>
        <w:spacing w:line="380" w:lineRule="exact"/>
        <w:jc w:val="left"/>
        <w:rPr>
          <w:rFonts w:hint="eastAsia" w:ascii="宋体" w:hAnsi="宋体" w:cs="Arial"/>
          <w:sz w:val="24"/>
        </w:rPr>
      </w:pPr>
      <w:r>
        <w:rPr>
          <w:rFonts w:hint="eastAsia" w:ascii="宋体" w:hAnsi="宋体" w:cs="Arial"/>
          <w:sz w:val="24"/>
        </w:rPr>
        <w:t>7、呼气阀采用内置压差流量传感器，支持高温高压蒸汽消毒（134℃）</w:t>
      </w:r>
    </w:p>
    <w:p>
      <w:pPr>
        <w:pStyle w:val="2"/>
      </w:pPr>
    </w:p>
    <w:p>
      <w:pPr>
        <w:jc w:val="left"/>
        <w:rPr>
          <w:rFonts w:ascii="宋体" w:hAnsi="宋体"/>
          <w:b/>
          <w:kern w:val="0"/>
          <w:sz w:val="36"/>
          <w:szCs w:val="36"/>
        </w:rPr>
      </w:pPr>
      <w:r>
        <w:rPr>
          <w:rFonts w:hint="eastAsia" w:cstheme="minorHAnsi"/>
          <w:b/>
          <w:sz w:val="36"/>
          <w:szCs w:val="36"/>
          <w:lang w:eastAsia="zh-CN"/>
        </w:rPr>
        <w:t>第</w:t>
      </w:r>
      <w:r>
        <w:rPr>
          <w:rFonts w:hint="eastAsia" w:cstheme="minorHAnsi"/>
          <w:b/>
          <w:sz w:val="36"/>
          <w:szCs w:val="36"/>
          <w:lang w:val="en-US" w:eastAsia="zh-CN"/>
        </w:rPr>
        <w:t>02包：</w:t>
      </w:r>
      <w:r>
        <w:rPr>
          <w:rFonts w:hint="eastAsia" w:cstheme="minorHAnsi"/>
          <w:b/>
          <w:sz w:val="36"/>
          <w:szCs w:val="36"/>
        </w:rPr>
        <w:t>无创呼吸机技术参数</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▲屏幕：彩色液晶屏，屏幕尺寸≥15.0≥英寸，同屏显示设置参数、监测参数，旋钮操控、触屏操控。支持一键旋钮、触屏操纵全功能。</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配备内置电池，后备电池工作时长≥6小时。</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▲通气模式≥6种，至少包含以下模式：持续气道正压通气模式（CPAP模式）、自主模式（S模式）、时控模式（T模式）、自主/时控模式（S</w:t>
      </w:r>
      <w:r>
        <w:rPr>
          <w:rFonts w:asciiTheme="minorEastAsia" w:hAnsiTheme="minorEastAsia" w:cstheme="minorHAnsi"/>
          <w:sz w:val="24"/>
          <w:szCs w:val="24"/>
        </w:rPr>
        <w:t>/</w:t>
      </w:r>
      <w:r>
        <w:rPr>
          <w:rFonts w:hint="eastAsia" w:asciiTheme="minorEastAsia" w:hAnsiTheme="minorEastAsia" w:cstheme="minorHAnsi"/>
          <w:sz w:val="24"/>
          <w:szCs w:val="24"/>
        </w:rPr>
        <w:t>T模式）、压力控制模式（PC模式）、高流量氧疗模式（HFNC模式）。</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▲具备高流量氧疗模式，≥80L/min。</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▲具备氧浓度调节功能，机器内置控氧模块可自动精确控制氧浓度，保持氧浓度的稳定。氧浓度设置范围值：</w:t>
      </w:r>
      <w:r>
        <w:rPr>
          <w:rFonts w:asciiTheme="minorEastAsia" w:hAnsiTheme="minorEastAsia" w:cstheme="minorHAnsi"/>
          <w:sz w:val="24"/>
          <w:szCs w:val="24"/>
        </w:rPr>
        <w:t>21%-100%</w:t>
      </w:r>
      <w:r>
        <w:rPr>
          <w:rFonts w:hint="eastAsia" w:asciiTheme="minorEastAsia" w:hAnsiTheme="minorEastAsia" w:cstheme="minorHAnsi"/>
          <w:sz w:val="24"/>
          <w:szCs w:val="24"/>
        </w:rPr>
        <w:t>，调节精度为≤±</w:t>
      </w:r>
      <w:r>
        <w:rPr>
          <w:rFonts w:asciiTheme="minorEastAsia" w:hAnsiTheme="minorEastAsia" w:cstheme="minorHAnsi"/>
          <w:sz w:val="24"/>
          <w:szCs w:val="24"/>
        </w:rPr>
        <w:t>1%</w:t>
      </w:r>
      <w:r>
        <w:rPr>
          <w:rFonts w:hint="eastAsia" w:asciiTheme="minorEastAsia" w:hAnsiTheme="minorEastAsia" w:cstheme="minorHAnsi"/>
          <w:sz w:val="24"/>
          <w:szCs w:val="24"/>
        </w:rPr>
        <w:t>。</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具备容量保证功能，目标潮气量设置范围值：</w:t>
      </w:r>
      <w:r>
        <w:rPr>
          <w:rFonts w:asciiTheme="minorEastAsia" w:hAnsiTheme="minorEastAsia" w:cstheme="minorHAnsi"/>
          <w:sz w:val="24"/>
          <w:szCs w:val="24"/>
        </w:rPr>
        <w:t>20</w:t>
      </w:r>
      <w:r>
        <w:rPr>
          <w:rFonts w:hint="eastAsia" w:asciiTheme="minorEastAsia" w:hAnsiTheme="minorEastAsia" w:cstheme="minorHAnsi"/>
          <w:sz w:val="24"/>
          <w:szCs w:val="24"/>
        </w:rPr>
        <w:t>ml-</w:t>
      </w:r>
      <w:r>
        <w:rPr>
          <w:rFonts w:asciiTheme="minorEastAsia" w:hAnsiTheme="minorEastAsia" w:cstheme="minorHAnsi"/>
          <w:sz w:val="24"/>
          <w:szCs w:val="24"/>
        </w:rPr>
        <w:t>2</w:t>
      </w:r>
      <w:r>
        <w:rPr>
          <w:rFonts w:hint="eastAsia" w:asciiTheme="minorEastAsia" w:hAnsiTheme="minorEastAsia" w:cstheme="minorHAnsi"/>
          <w:sz w:val="24"/>
          <w:szCs w:val="24"/>
        </w:rPr>
        <w:t>0</w:t>
      </w:r>
      <w:r>
        <w:rPr>
          <w:rFonts w:asciiTheme="minorEastAsia" w:hAnsiTheme="minorEastAsia" w:cstheme="minorHAnsi"/>
          <w:sz w:val="24"/>
          <w:szCs w:val="24"/>
        </w:rPr>
        <w:t>00ml</w:t>
      </w:r>
      <w:r>
        <w:rPr>
          <w:rFonts w:hint="eastAsia" w:asciiTheme="minorEastAsia" w:hAnsiTheme="minorEastAsia" w:cstheme="minorHAnsi"/>
          <w:sz w:val="24"/>
          <w:szCs w:val="24"/>
        </w:rPr>
        <w:t>。</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▲具备自动漏气补偿功能。漏气补偿≥120L/min。</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▲触发灵敏度、撤换灵敏度≥5档可调。</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▲具备吸气时间窗设置功能，自主呼吸最长吸气时间（Timax）0.2-4</w:t>
      </w:r>
      <w:r>
        <w:rPr>
          <w:rFonts w:asciiTheme="minorEastAsia" w:hAnsiTheme="minorEastAsia" w:cstheme="minorHAnsi"/>
          <w:sz w:val="24"/>
          <w:szCs w:val="24"/>
        </w:rPr>
        <w:t xml:space="preserve">S; </w:t>
      </w:r>
      <w:r>
        <w:rPr>
          <w:rFonts w:hint="eastAsia" w:asciiTheme="minorEastAsia" w:hAnsiTheme="minorEastAsia" w:cstheme="minorHAnsi"/>
          <w:sz w:val="24"/>
          <w:szCs w:val="24"/>
        </w:rPr>
        <w:t>自主呼吸最短吸气时间0.2S- Timax。</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压力设置范围：</w:t>
      </w:r>
    </w:p>
    <w:p>
      <w:pPr>
        <w:pStyle w:val="51"/>
        <w:numPr>
          <w:ilvl w:val="1"/>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吸气正压（</w:t>
      </w:r>
      <w:r>
        <w:rPr>
          <w:rFonts w:asciiTheme="minorEastAsia" w:hAnsiTheme="minorEastAsia" w:cstheme="minorHAnsi"/>
          <w:sz w:val="24"/>
          <w:szCs w:val="24"/>
        </w:rPr>
        <w:t>IPAP</w:t>
      </w:r>
      <w:r>
        <w:rPr>
          <w:rFonts w:hint="eastAsia" w:asciiTheme="minorEastAsia" w:hAnsiTheme="minorEastAsia" w:cstheme="minorHAnsi"/>
          <w:sz w:val="24"/>
          <w:szCs w:val="24"/>
        </w:rPr>
        <w:t>）：</w:t>
      </w:r>
      <w:r>
        <w:rPr>
          <w:rFonts w:asciiTheme="minorEastAsia" w:hAnsiTheme="minorEastAsia" w:cstheme="minorHAnsi"/>
          <w:sz w:val="24"/>
          <w:szCs w:val="24"/>
        </w:rPr>
        <w:t>4cmH</w:t>
      </w:r>
      <w:r>
        <w:rPr>
          <w:rFonts w:asciiTheme="minorEastAsia" w:hAnsiTheme="minorEastAsia" w:cstheme="minorHAnsi"/>
          <w:sz w:val="24"/>
          <w:szCs w:val="24"/>
          <w:vertAlign w:val="subscript"/>
        </w:rPr>
        <w:t>2</w:t>
      </w:r>
      <w:r>
        <w:rPr>
          <w:rFonts w:asciiTheme="minorEastAsia" w:hAnsiTheme="minorEastAsia" w:cstheme="minorHAnsi"/>
          <w:sz w:val="24"/>
          <w:szCs w:val="24"/>
        </w:rPr>
        <w:t>O~</w:t>
      </w:r>
      <w:r>
        <w:rPr>
          <w:rFonts w:hint="eastAsia" w:asciiTheme="minorEastAsia" w:hAnsiTheme="minorEastAsia" w:cstheme="minorHAnsi"/>
          <w:sz w:val="24"/>
          <w:szCs w:val="24"/>
        </w:rPr>
        <w:t>4</w:t>
      </w:r>
      <w:r>
        <w:rPr>
          <w:rFonts w:asciiTheme="minorEastAsia" w:hAnsiTheme="minorEastAsia" w:cstheme="minorHAnsi"/>
          <w:sz w:val="24"/>
          <w:szCs w:val="24"/>
        </w:rPr>
        <w:t>0cmH</w:t>
      </w:r>
      <w:r>
        <w:rPr>
          <w:rFonts w:asciiTheme="minorEastAsia" w:hAnsiTheme="minorEastAsia" w:cstheme="minorHAnsi"/>
          <w:sz w:val="24"/>
          <w:szCs w:val="24"/>
          <w:vertAlign w:val="subscript"/>
        </w:rPr>
        <w:t>2</w:t>
      </w:r>
      <w:r>
        <w:rPr>
          <w:rFonts w:asciiTheme="minorEastAsia" w:hAnsiTheme="minorEastAsia" w:cstheme="minorHAnsi"/>
          <w:sz w:val="24"/>
          <w:szCs w:val="24"/>
        </w:rPr>
        <w:t>O</w:t>
      </w:r>
    </w:p>
    <w:p>
      <w:pPr>
        <w:pStyle w:val="51"/>
        <w:numPr>
          <w:ilvl w:val="1"/>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呼气正压（</w:t>
      </w:r>
      <w:r>
        <w:rPr>
          <w:rFonts w:asciiTheme="minorEastAsia" w:hAnsiTheme="minorEastAsia" w:cstheme="minorHAnsi"/>
          <w:sz w:val="24"/>
          <w:szCs w:val="24"/>
        </w:rPr>
        <w:t>EPAP)</w:t>
      </w:r>
      <w:r>
        <w:rPr>
          <w:rFonts w:hint="eastAsia" w:asciiTheme="minorEastAsia" w:hAnsiTheme="minorEastAsia" w:cstheme="minorHAnsi"/>
          <w:sz w:val="24"/>
          <w:szCs w:val="24"/>
        </w:rPr>
        <w:t>：</w:t>
      </w:r>
      <w:r>
        <w:rPr>
          <w:rFonts w:asciiTheme="minorEastAsia" w:hAnsiTheme="minorEastAsia" w:cstheme="minorHAnsi"/>
          <w:sz w:val="24"/>
          <w:szCs w:val="24"/>
        </w:rPr>
        <w:t>4cmH</w:t>
      </w:r>
      <w:r>
        <w:rPr>
          <w:rFonts w:asciiTheme="minorEastAsia" w:hAnsiTheme="minorEastAsia" w:cstheme="minorHAnsi"/>
          <w:sz w:val="24"/>
          <w:szCs w:val="24"/>
          <w:vertAlign w:val="subscript"/>
        </w:rPr>
        <w:t>2</w:t>
      </w:r>
      <w:r>
        <w:rPr>
          <w:rFonts w:asciiTheme="minorEastAsia" w:hAnsiTheme="minorEastAsia" w:cstheme="minorHAnsi"/>
          <w:sz w:val="24"/>
          <w:szCs w:val="24"/>
        </w:rPr>
        <w:t>O~25cmH</w:t>
      </w:r>
      <w:r>
        <w:rPr>
          <w:rFonts w:asciiTheme="minorEastAsia" w:hAnsiTheme="minorEastAsia" w:cstheme="minorHAnsi"/>
          <w:sz w:val="24"/>
          <w:szCs w:val="24"/>
          <w:vertAlign w:val="subscript"/>
        </w:rPr>
        <w:t>2</w:t>
      </w:r>
      <w:r>
        <w:rPr>
          <w:rFonts w:asciiTheme="minorEastAsia" w:hAnsiTheme="minorEastAsia" w:cstheme="minorHAnsi"/>
          <w:sz w:val="24"/>
          <w:szCs w:val="24"/>
        </w:rPr>
        <w:t>O</w:t>
      </w:r>
    </w:p>
    <w:p>
      <w:pPr>
        <w:pStyle w:val="51"/>
        <w:numPr>
          <w:ilvl w:val="1"/>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持续正压（</w:t>
      </w:r>
      <w:r>
        <w:rPr>
          <w:rFonts w:asciiTheme="minorEastAsia" w:hAnsiTheme="minorEastAsia" w:cstheme="minorHAnsi"/>
          <w:sz w:val="24"/>
          <w:szCs w:val="24"/>
        </w:rPr>
        <w:t>CPAP</w:t>
      </w:r>
      <w:r>
        <w:rPr>
          <w:rFonts w:hint="eastAsia" w:asciiTheme="minorEastAsia" w:hAnsiTheme="minorEastAsia" w:cstheme="minorHAnsi"/>
          <w:sz w:val="24"/>
          <w:szCs w:val="24"/>
        </w:rPr>
        <w:t>）：</w:t>
      </w:r>
      <w:r>
        <w:rPr>
          <w:rFonts w:asciiTheme="minorEastAsia" w:hAnsiTheme="minorEastAsia" w:cstheme="minorHAnsi"/>
          <w:sz w:val="24"/>
          <w:szCs w:val="24"/>
        </w:rPr>
        <w:t>4cmH</w:t>
      </w:r>
      <w:r>
        <w:rPr>
          <w:rFonts w:asciiTheme="minorEastAsia" w:hAnsiTheme="minorEastAsia" w:cstheme="minorHAnsi"/>
          <w:sz w:val="24"/>
          <w:szCs w:val="24"/>
          <w:vertAlign w:val="subscript"/>
        </w:rPr>
        <w:t>2</w:t>
      </w:r>
      <w:r>
        <w:rPr>
          <w:rFonts w:asciiTheme="minorEastAsia" w:hAnsiTheme="minorEastAsia" w:cstheme="minorHAnsi"/>
          <w:sz w:val="24"/>
          <w:szCs w:val="24"/>
        </w:rPr>
        <w:t>O~20cmH</w:t>
      </w:r>
      <w:r>
        <w:rPr>
          <w:rFonts w:asciiTheme="minorEastAsia" w:hAnsiTheme="minorEastAsia" w:cstheme="minorHAnsi"/>
          <w:sz w:val="24"/>
          <w:szCs w:val="24"/>
          <w:vertAlign w:val="subscript"/>
        </w:rPr>
        <w:t>2</w:t>
      </w:r>
      <w:r>
        <w:rPr>
          <w:rFonts w:asciiTheme="minorEastAsia" w:hAnsiTheme="minorEastAsia" w:cstheme="minorHAnsi"/>
          <w:sz w:val="24"/>
          <w:szCs w:val="24"/>
        </w:rPr>
        <w:t>O</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后备吸气时间设置范围：</w:t>
      </w:r>
      <w:r>
        <w:rPr>
          <w:rFonts w:asciiTheme="minorEastAsia" w:hAnsiTheme="minorEastAsia" w:cstheme="minorHAnsi"/>
          <w:sz w:val="24"/>
          <w:szCs w:val="24"/>
        </w:rPr>
        <w:t>0.2</w:t>
      </w:r>
      <w:r>
        <w:rPr>
          <w:rFonts w:hint="eastAsia" w:asciiTheme="minorEastAsia" w:hAnsiTheme="minorEastAsia" w:cstheme="minorHAnsi"/>
          <w:sz w:val="24"/>
          <w:szCs w:val="24"/>
        </w:rPr>
        <w:t>秒-</w:t>
      </w:r>
      <w:r>
        <w:rPr>
          <w:rFonts w:asciiTheme="minorEastAsia" w:hAnsiTheme="minorEastAsia" w:cstheme="minorHAnsi"/>
          <w:sz w:val="24"/>
          <w:szCs w:val="24"/>
        </w:rPr>
        <w:t>4.0</w:t>
      </w:r>
      <w:r>
        <w:rPr>
          <w:rFonts w:hint="eastAsia" w:asciiTheme="minorEastAsia" w:hAnsiTheme="minorEastAsia" w:cstheme="minorHAnsi"/>
          <w:sz w:val="24"/>
          <w:szCs w:val="24"/>
        </w:rPr>
        <w:t>秒。</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▲后备呼吸频率设置范围：</w:t>
      </w:r>
      <w:r>
        <w:rPr>
          <w:rFonts w:asciiTheme="minorEastAsia" w:hAnsiTheme="minorEastAsia" w:cstheme="minorHAnsi"/>
          <w:sz w:val="24"/>
          <w:szCs w:val="24"/>
        </w:rPr>
        <w:t>1BPM</w:t>
      </w:r>
      <w:r>
        <w:rPr>
          <w:rFonts w:hint="eastAsia" w:asciiTheme="minorEastAsia" w:hAnsiTheme="minorEastAsia" w:cstheme="minorHAnsi"/>
          <w:sz w:val="24"/>
          <w:szCs w:val="24"/>
        </w:rPr>
        <w:t>-</w:t>
      </w:r>
      <w:r>
        <w:rPr>
          <w:rFonts w:asciiTheme="minorEastAsia" w:hAnsiTheme="minorEastAsia" w:cstheme="minorHAnsi"/>
          <w:sz w:val="24"/>
          <w:szCs w:val="24"/>
        </w:rPr>
        <w:t>60BPM</w:t>
      </w:r>
      <w:r>
        <w:rPr>
          <w:rFonts w:hint="eastAsia" w:asciiTheme="minorEastAsia" w:hAnsiTheme="minorEastAsia" w:cstheme="minorHAnsi"/>
          <w:sz w:val="24"/>
          <w:szCs w:val="24"/>
        </w:rPr>
        <w:t>。</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爬坡时间设置范围：</w:t>
      </w:r>
      <w:r>
        <w:rPr>
          <w:rFonts w:asciiTheme="minorEastAsia" w:hAnsiTheme="minorEastAsia" w:cstheme="minorHAnsi"/>
          <w:sz w:val="24"/>
          <w:szCs w:val="24"/>
        </w:rPr>
        <w:t>0-60</w:t>
      </w:r>
      <w:r>
        <w:rPr>
          <w:rFonts w:hint="eastAsia" w:asciiTheme="minorEastAsia" w:hAnsiTheme="minorEastAsia" w:cstheme="minorHAnsi"/>
          <w:sz w:val="24"/>
          <w:szCs w:val="24"/>
        </w:rPr>
        <w:t>分钟可调。</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升压档设置范围：</w:t>
      </w:r>
      <w:r>
        <w:rPr>
          <w:rFonts w:asciiTheme="minorEastAsia" w:hAnsiTheme="minorEastAsia" w:cstheme="minorHAnsi"/>
          <w:sz w:val="24"/>
          <w:szCs w:val="24"/>
        </w:rPr>
        <w:t>1-6</w:t>
      </w:r>
      <w:r>
        <w:rPr>
          <w:rFonts w:hint="eastAsia" w:asciiTheme="minorEastAsia" w:hAnsiTheme="minorEastAsia" w:cstheme="minorHAnsi"/>
          <w:sz w:val="24"/>
          <w:szCs w:val="24"/>
        </w:rPr>
        <w:t>档可调。</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治疗波形≥4种，至少包含以下：显示压力-时间波形、流量-时间波形、容积-时间波形、 呼末二氧化碳波形。</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配备呼末二氧化碳实时监测功能。</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预设多种疾病类型建议参数。</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实时监测数据：至少包括氧浓度、氧源压力、呼末二氧化碳、压力值、每分钟通气量、呼吸频率、当前漏气量、当前潮气量、触发方式，具备治疗计时和治疗暂停的功能。</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具备开机自检功能，可进行气道检测、压力检测、阀门检测、漏气检测。</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报警音量可调，范围为：10％-100％，步长：,10％。</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报警功能：至少包括呼吸暂停报警、吸气压力过高、吸气压力过低、呼吸频率过快、呼吸频率过低、断开连接报警、低分钟通气量报警、高潮气量报警、低潮气量报警、ETCO2上限报警、压力调节偏高报警、涡轮故障报警、空气流量传感器报警、氧气流量传感器报警、氧气压力供应过低报警、氧气压力供应过高报警。</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窒息报警设置范围值：至少包括0秒、10秒、20秒、30秒。</w:t>
      </w:r>
    </w:p>
    <w:p>
      <w:pPr>
        <w:pStyle w:val="51"/>
        <w:numPr>
          <w:ilvl w:val="0"/>
          <w:numId w:val="1"/>
        </w:numPr>
        <w:spacing w:line="360" w:lineRule="auto"/>
        <w:ind w:firstLineChars="0"/>
        <w:rPr>
          <w:rFonts w:asciiTheme="minorEastAsia" w:hAnsiTheme="minorEastAsia" w:cstheme="minorHAnsi"/>
          <w:sz w:val="24"/>
          <w:szCs w:val="24"/>
        </w:rPr>
      </w:pPr>
      <w:r>
        <w:rPr>
          <w:rFonts w:hint="eastAsia" w:asciiTheme="minorEastAsia" w:hAnsiTheme="minorEastAsia" w:cstheme="minorHAnsi"/>
          <w:sz w:val="24"/>
          <w:szCs w:val="24"/>
        </w:rPr>
        <w:t>管路连接断开报警设置范围值：至少包括0秒、15秒、60秒。</w:t>
      </w:r>
    </w:p>
    <w:p>
      <w:pPr>
        <w:pStyle w:val="51"/>
        <w:numPr>
          <w:ilvl w:val="0"/>
          <w:numId w:val="1"/>
        </w:numPr>
        <w:spacing w:line="360"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配备一体式移动台车，可搭载氧气瓶。</w:t>
      </w:r>
    </w:p>
    <w:p>
      <w:pPr>
        <w:pStyle w:val="51"/>
        <w:numPr>
          <w:ilvl w:val="0"/>
          <w:numId w:val="0"/>
        </w:numPr>
        <w:spacing w:line="360" w:lineRule="auto"/>
        <w:ind w:leftChars="0"/>
        <w:rPr>
          <w:rFonts w:hint="eastAsia" w:asciiTheme="minorEastAsia" w:hAnsiTheme="minorEastAsia" w:cstheme="minorHAnsi"/>
          <w:sz w:val="24"/>
          <w:szCs w:val="24"/>
        </w:rPr>
      </w:pPr>
    </w:p>
    <w:p>
      <w:pPr>
        <w:jc w:val="left"/>
        <w:rPr>
          <w:rFonts w:hint="eastAsia"/>
          <w:b/>
          <w:sz w:val="36"/>
        </w:rPr>
      </w:pPr>
      <w:r>
        <w:rPr>
          <w:rFonts w:hint="eastAsia"/>
          <w:b/>
          <w:sz w:val="36"/>
          <w:lang w:eastAsia="zh-CN"/>
        </w:rPr>
        <w:t>第</w:t>
      </w:r>
      <w:r>
        <w:rPr>
          <w:rFonts w:hint="eastAsia"/>
          <w:b/>
          <w:sz w:val="36"/>
          <w:lang w:val="en-US" w:eastAsia="zh-CN"/>
        </w:rPr>
        <w:t>03包：</w:t>
      </w:r>
      <w:r>
        <w:rPr>
          <w:rFonts w:hint="eastAsia"/>
          <w:b/>
          <w:sz w:val="36"/>
        </w:rPr>
        <w:t>高流量氧疗系统技术参数</w:t>
      </w:r>
    </w:p>
    <w:p>
      <w:pPr>
        <w:tabs>
          <w:tab w:val="left" w:pos="0"/>
        </w:tabs>
        <w:spacing w:line="480" w:lineRule="exact"/>
        <w:jc w:val="left"/>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sz w:val="24"/>
        </w:rPr>
        <w:t>、技术参数</w:t>
      </w:r>
    </w:p>
    <w:p>
      <w:pPr>
        <w:tabs>
          <w:tab w:val="left" w:pos="0"/>
        </w:tabs>
        <w:spacing w:line="480" w:lineRule="exact"/>
        <w:jc w:val="left"/>
        <w:rPr>
          <w:rFonts w:ascii="宋体" w:hAnsi="宋体"/>
          <w:sz w:val="24"/>
        </w:rPr>
      </w:pPr>
      <w:r>
        <w:rPr>
          <w:rFonts w:hint="eastAsia" w:ascii="宋体" w:hAnsi="宋体"/>
          <w:sz w:val="24"/>
        </w:rPr>
        <w:t>1、温度控制范围</w:t>
      </w:r>
      <w:r>
        <w:rPr>
          <w:rFonts w:ascii="宋体" w:hAnsi="宋体"/>
          <w:sz w:val="24"/>
        </w:rPr>
        <w:t>29</w:t>
      </w:r>
      <w:r>
        <w:rPr>
          <w:rFonts w:hint="eastAsia" w:ascii="宋体" w:hAnsi="宋体"/>
          <w:sz w:val="24"/>
        </w:rPr>
        <w:t xml:space="preserve">℃—37℃。 </w:t>
      </w:r>
    </w:p>
    <w:p>
      <w:pPr>
        <w:tabs>
          <w:tab w:val="left" w:pos="0"/>
        </w:tabs>
        <w:spacing w:line="480" w:lineRule="exact"/>
        <w:jc w:val="left"/>
        <w:rPr>
          <w:rFonts w:hint="eastAsia" w:ascii="宋体" w:hAnsi="宋体"/>
          <w:sz w:val="24"/>
        </w:rPr>
      </w:pPr>
      <w:r>
        <w:rPr>
          <w:rFonts w:hint="eastAsia" w:ascii="宋体" w:hAnsi="宋体"/>
          <w:sz w:val="24"/>
        </w:rPr>
        <w:t>2、一体化加温湿化器，湿度输出范围：32–44mg/L。</w:t>
      </w:r>
    </w:p>
    <w:p>
      <w:pPr>
        <w:tabs>
          <w:tab w:val="left" w:pos="0"/>
        </w:tabs>
        <w:spacing w:line="480" w:lineRule="exact"/>
        <w:jc w:val="left"/>
        <w:rPr>
          <w:rFonts w:hint="eastAsia" w:ascii="宋体" w:hAnsi="宋体"/>
          <w:sz w:val="24"/>
        </w:rPr>
      </w:pPr>
      <w:r>
        <w:rPr>
          <w:rFonts w:hint="eastAsia" w:ascii="宋体" w:hAnsi="宋体"/>
          <w:sz w:val="24"/>
        </w:rPr>
        <w:t>▲3、一体化流量调节，范围：2–8</w:t>
      </w:r>
      <w:r>
        <w:rPr>
          <w:rFonts w:ascii="宋体" w:hAnsi="宋体"/>
          <w:sz w:val="24"/>
        </w:rPr>
        <w:t>0</w:t>
      </w:r>
      <w:r>
        <w:rPr>
          <w:rFonts w:hint="eastAsia" w:ascii="宋体" w:hAnsi="宋体"/>
          <w:sz w:val="24"/>
        </w:rPr>
        <w:t>L/min，儿童</w:t>
      </w:r>
      <w:r>
        <w:rPr>
          <w:rFonts w:ascii="宋体" w:hAnsi="宋体"/>
          <w:sz w:val="24"/>
        </w:rPr>
        <w:t>2-25L/min</w:t>
      </w:r>
      <w:r>
        <w:rPr>
          <w:rFonts w:hint="eastAsia" w:ascii="宋体" w:hAnsi="宋体"/>
          <w:sz w:val="24"/>
        </w:rPr>
        <w:t>，成人</w:t>
      </w:r>
      <w:r>
        <w:rPr>
          <w:rFonts w:ascii="宋体" w:hAnsi="宋体"/>
          <w:sz w:val="24"/>
        </w:rPr>
        <w:t>10-</w:t>
      </w:r>
      <w:r>
        <w:rPr>
          <w:rFonts w:hint="eastAsia" w:ascii="宋体" w:hAnsi="宋体"/>
          <w:sz w:val="24"/>
        </w:rPr>
        <w:t>8</w:t>
      </w:r>
      <w:r>
        <w:rPr>
          <w:rFonts w:ascii="宋体" w:hAnsi="宋体"/>
          <w:sz w:val="24"/>
        </w:rPr>
        <w:t>0L/min</w:t>
      </w:r>
      <w:r>
        <w:rPr>
          <w:rFonts w:hint="eastAsia" w:ascii="宋体" w:hAnsi="宋体"/>
          <w:sz w:val="24"/>
        </w:rPr>
        <w:t xml:space="preserve">。                  </w:t>
      </w:r>
    </w:p>
    <w:p>
      <w:pPr>
        <w:tabs>
          <w:tab w:val="left" w:pos="0"/>
        </w:tabs>
        <w:spacing w:line="480" w:lineRule="exact"/>
        <w:jc w:val="left"/>
        <w:rPr>
          <w:rFonts w:hint="eastAsia" w:ascii="宋体" w:hAnsi="宋体"/>
          <w:sz w:val="24"/>
        </w:rPr>
      </w:pPr>
      <w:r>
        <w:rPr>
          <w:rFonts w:hint="eastAsia" w:ascii="宋体" w:hAnsi="宋体"/>
          <w:sz w:val="24"/>
        </w:rPr>
        <w:t>▲4、≥4.0寸触摸式液晶屏。</w:t>
      </w:r>
    </w:p>
    <w:p>
      <w:pPr>
        <w:tabs>
          <w:tab w:val="left" w:pos="0"/>
        </w:tabs>
        <w:spacing w:line="480" w:lineRule="exact"/>
        <w:jc w:val="left"/>
        <w:rPr>
          <w:rFonts w:hint="eastAsia" w:ascii="宋体" w:hAnsi="宋体"/>
          <w:sz w:val="24"/>
        </w:rPr>
      </w:pPr>
      <w:r>
        <w:rPr>
          <w:rFonts w:hint="eastAsia" w:ascii="宋体" w:hAnsi="宋体"/>
          <w:sz w:val="24"/>
        </w:rPr>
        <w:t>5、流量、温度、氧浓度及工作状态在同一屏幕下同时显示，并显示设定值及实测值。</w:t>
      </w:r>
    </w:p>
    <w:p>
      <w:pPr>
        <w:tabs>
          <w:tab w:val="left" w:pos="0"/>
        </w:tabs>
        <w:spacing w:line="480" w:lineRule="exact"/>
        <w:jc w:val="left"/>
        <w:rPr>
          <w:rFonts w:hint="eastAsia" w:ascii="宋体" w:hAnsi="宋体"/>
          <w:sz w:val="24"/>
        </w:rPr>
      </w:pPr>
      <w:r>
        <w:rPr>
          <w:rFonts w:hint="eastAsia" w:ascii="宋体" w:hAnsi="宋体"/>
          <w:sz w:val="24"/>
        </w:rPr>
        <w:t>▲6、电磁阀式自动控制氧浓度，一体化超声实时氧浓度监测，无氧电池消耗，范围：21%-100%。</w:t>
      </w:r>
    </w:p>
    <w:p>
      <w:pPr>
        <w:tabs>
          <w:tab w:val="left" w:pos="0"/>
        </w:tabs>
        <w:spacing w:line="480" w:lineRule="exact"/>
        <w:jc w:val="left"/>
        <w:rPr>
          <w:rFonts w:hint="eastAsia" w:ascii="宋体" w:hAnsi="宋体"/>
          <w:sz w:val="24"/>
        </w:rPr>
      </w:pPr>
      <w:r>
        <w:rPr>
          <w:rFonts w:hint="eastAsia" w:ascii="宋体" w:hAnsi="宋体"/>
          <w:sz w:val="24"/>
        </w:rPr>
        <w:t>7、加温湿化器的湿化水罐：由水瓶自动加水，可变容积≥90ml、≤280ml，顺应性≤0.4ml/cmH</w:t>
      </w:r>
      <w:r>
        <w:rPr>
          <w:rFonts w:hint="eastAsia" w:ascii="宋体" w:hAnsi="宋体"/>
          <w:sz w:val="24"/>
          <w:vertAlign w:val="subscript"/>
        </w:rPr>
        <w:t>2</w:t>
      </w:r>
      <w:r>
        <w:rPr>
          <w:rFonts w:hint="eastAsia" w:ascii="宋体" w:hAnsi="宋体"/>
          <w:sz w:val="24"/>
        </w:rPr>
        <w:t>O；最大工作压力≥80cmH</w:t>
      </w:r>
      <w:r>
        <w:rPr>
          <w:rFonts w:hint="eastAsia" w:ascii="宋体" w:hAnsi="宋体"/>
          <w:sz w:val="24"/>
          <w:vertAlign w:val="subscript"/>
        </w:rPr>
        <w:t>2</w:t>
      </w:r>
      <w:r>
        <w:rPr>
          <w:rFonts w:hint="eastAsia" w:ascii="宋体" w:hAnsi="宋体"/>
          <w:sz w:val="24"/>
        </w:rPr>
        <w:t>O，最大峰流量≥180L/min。</w:t>
      </w:r>
    </w:p>
    <w:p>
      <w:pPr>
        <w:tabs>
          <w:tab w:val="left" w:pos="0"/>
        </w:tabs>
        <w:spacing w:line="480" w:lineRule="exact"/>
        <w:jc w:val="left"/>
        <w:rPr>
          <w:rFonts w:hint="eastAsia" w:ascii="宋体" w:hAnsi="宋体"/>
          <w:sz w:val="24"/>
        </w:rPr>
      </w:pPr>
      <w:r>
        <w:rPr>
          <w:rFonts w:hint="eastAsia" w:ascii="宋体" w:hAnsi="宋体"/>
          <w:sz w:val="24"/>
        </w:rPr>
        <w:t>▲8、 呼吸管路性能：高密度均匀分布螺旋加热丝，加热丝内置在管壁内，并且在近病人端具有温度和流量传感器。</w:t>
      </w:r>
    </w:p>
    <w:p>
      <w:pPr>
        <w:tabs>
          <w:tab w:val="left" w:pos="0"/>
        </w:tabs>
        <w:spacing w:line="480" w:lineRule="exact"/>
        <w:jc w:val="left"/>
        <w:rPr>
          <w:rFonts w:hint="eastAsia" w:ascii="宋体" w:hAnsi="宋体"/>
          <w:sz w:val="24"/>
        </w:rPr>
      </w:pPr>
      <w:r>
        <w:rPr>
          <w:rFonts w:hint="eastAsia" w:ascii="宋体" w:hAnsi="宋体"/>
          <w:sz w:val="24"/>
        </w:rPr>
        <w:t>9、具有流速自动补偿功能。</w:t>
      </w:r>
    </w:p>
    <w:p>
      <w:pPr>
        <w:tabs>
          <w:tab w:val="left" w:pos="0"/>
        </w:tabs>
        <w:spacing w:line="480" w:lineRule="exact"/>
        <w:jc w:val="left"/>
        <w:rPr>
          <w:rFonts w:hint="eastAsia" w:ascii="宋体" w:hAnsi="宋体"/>
          <w:sz w:val="24"/>
        </w:rPr>
      </w:pPr>
      <w:r>
        <w:rPr>
          <w:rFonts w:hint="eastAsia" w:ascii="宋体" w:hAnsi="宋体"/>
          <w:sz w:val="24"/>
        </w:rPr>
        <w:t>▲10、可任意调节输出气体湿度，七档可调</w:t>
      </w:r>
      <w:r>
        <w:rPr>
          <w:rFonts w:ascii="宋体" w:hAnsi="宋体"/>
          <w:sz w:val="24"/>
        </w:rPr>
        <w:t>-3</w:t>
      </w:r>
      <w:r>
        <w:rPr>
          <w:rFonts w:hint="eastAsia" w:ascii="宋体" w:hAnsi="宋体"/>
          <w:sz w:val="24"/>
        </w:rPr>
        <w:t>—</w:t>
      </w:r>
      <w:r>
        <w:rPr>
          <w:rFonts w:ascii="宋体" w:hAnsi="宋体"/>
          <w:sz w:val="24"/>
        </w:rPr>
        <w:t>+3</w:t>
      </w:r>
      <w:r>
        <w:rPr>
          <w:rFonts w:hint="eastAsia" w:ascii="宋体" w:hAnsi="宋体"/>
          <w:sz w:val="24"/>
        </w:rPr>
        <w:t>。</w:t>
      </w:r>
    </w:p>
    <w:p>
      <w:pPr>
        <w:tabs>
          <w:tab w:val="left" w:pos="0"/>
        </w:tabs>
        <w:spacing w:line="480" w:lineRule="exact"/>
        <w:jc w:val="left"/>
        <w:rPr>
          <w:rFonts w:ascii="宋体" w:hAnsi="宋体"/>
          <w:sz w:val="24"/>
        </w:rPr>
      </w:pPr>
      <w:r>
        <w:rPr>
          <w:rFonts w:hint="eastAsia" w:ascii="宋体" w:hAnsi="宋体"/>
          <w:sz w:val="24"/>
        </w:rPr>
        <w:t>▲11、臭氧消毒发生器，可对设备臭氧消毒。</w:t>
      </w:r>
    </w:p>
    <w:p>
      <w:pPr>
        <w:tabs>
          <w:tab w:val="left" w:pos="0"/>
        </w:tabs>
        <w:spacing w:line="480" w:lineRule="exact"/>
        <w:jc w:val="left"/>
        <w:rPr>
          <w:rFonts w:ascii="宋体" w:hAnsi="宋体"/>
          <w:sz w:val="24"/>
        </w:rPr>
      </w:pPr>
      <w:r>
        <w:rPr>
          <w:rFonts w:hint="eastAsia" w:ascii="宋体" w:hAnsi="宋体"/>
          <w:sz w:val="24"/>
        </w:rPr>
        <w:t>12、机器带有高密度过滤组件，过滤效果大于99%。</w:t>
      </w:r>
    </w:p>
    <w:p>
      <w:pPr>
        <w:pStyle w:val="51"/>
        <w:tabs>
          <w:tab w:val="left" w:pos="0"/>
        </w:tabs>
        <w:spacing w:line="480" w:lineRule="exact"/>
        <w:ind w:firstLine="0" w:firstLineChars="0"/>
        <w:jc w:val="left"/>
        <w:rPr>
          <w:rFonts w:hint="eastAsia" w:ascii="宋体" w:hAnsi="宋体"/>
          <w:sz w:val="24"/>
        </w:rPr>
      </w:pPr>
      <w:r>
        <w:rPr>
          <w:rFonts w:hint="eastAsia" w:ascii="宋体" w:hAnsi="宋体"/>
          <w:sz w:val="24"/>
        </w:rPr>
        <w:t>13、具有≥10种报警功能指示，至少包含以下：堵塞报警、漏气报警，检查水量报警，呼吸管路报警报警，断电报警、内部故障报警、检查工作条件报警、氧浓度高低限报警、超温报警、氧气压力高、低报警。</w:t>
      </w:r>
    </w:p>
    <w:p>
      <w:pPr>
        <w:pStyle w:val="51"/>
        <w:tabs>
          <w:tab w:val="left" w:pos="0"/>
        </w:tabs>
        <w:spacing w:line="480" w:lineRule="exact"/>
        <w:ind w:firstLine="0" w:firstLineChars="0"/>
        <w:jc w:val="left"/>
        <w:rPr>
          <w:rFonts w:hint="eastAsia" w:ascii="宋体" w:hAnsi="宋体"/>
          <w:sz w:val="24"/>
        </w:rPr>
      </w:pPr>
      <w:r>
        <w:rPr>
          <w:rFonts w:hint="eastAsia" w:ascii="宋体" w:hAnsi="宋体"/>
          <w:sz w:val="24"/>
        </w:rPr>
        <w:t>14、机器具有高温消毒功能，可通过消毒管路进行加热，可将机器弯头加热至≥87℃。</w:t>
      </w:r>
    </w:p>
    <w:p>
      <w:pPr>
        <w:tabs>
          <w:tab w:val="left" w:pos="0"/>
        </w:tabs>
        <w:spacing w:line="480" w:lineRule="exact"/>
        <w:jc w:val="left"/>
        <w:rPr>
          <w:rFonts w:hint="eastAsia" w:ascii="宋体" w:hAnsi="宋体"/>
          <w:sz w:val="24"/>
        </w:rPr>
      </w:pPr>
      <w:r>
        <w:rPr>
          <w:rFonts w:hint="eastAsia" w:ascii="宋体" w:hAnsi="宋体"/>
          <w:sz w:val="24"/>
        </w:rPr>
        <w:t>15、预热时间：≤10分钟达到31℃, ≤30分钟达到37℃。</w:t>
      </w:r>
    </w:p>
    <w:p>
      <w:pPr>
        <w:tabs>
          <w:tab w:val="left" w:pos="0"/>
        </w:tabs>
        <w:spacing w:line="480" w:lineRule="exact"/>
        <w:jc w:val="left"/>
        <w:rPr>
          <w:rFonts w:hint="eastAsia" w:ascii="宋体" w:hAnsi="宋体"/>
          <w:sz w:val="24"/>
        </w:rPr>
      </w:pPr>
      <w:r>
        <w:rPr>
          <w:rFonts w:hint="eastAsia" w:ascii="宋体" w:hAnsi="宋体"/>
          <w:sz w:val="24"/>
        </w:rPr>
        <w:t>16、具备≥2种湿化罐，湿化罐最大容量：≥90mL(HC-Bl)、≥500mL(HC-Al)</w:t>
      </w:r>
    </w:p>
    <w:p>
      <w:pPr>
        <w:tabs>
          <w:tab w:val="left" w:pos="0"/>
        </w:tabs>
        <w:spacing w:line="480" w:lineRule="exact"/>
        <w:jc w:val="left"/>
        <w:rPr>
          <w:rFonts w:hint="eastAsia" w:ascii="宋体" w:hAnsi="宋体"/>
          <w:sz w:val="24"/>
        </w:rPr>
      </w:pPr>
      <w:r>
        <w:rPr>
          <w:rFonts w:hint="eastAsia" w:ascii="宋体" w:hAnsi="宋体"/>
          <w:sz w:val="24"/>
        </w:rPr>
        <w:t>17、设备常按静音键3秒可进入转运模式。</w:t>
      </w:r>
    </w:p>
    <w:p>
      <w:pPr>
        <w:pStyle w:val="3"/>
        <w:spacing w:line="360" w:lineRule="auto"/>
        <w:jc w:val="left"/>
        <w:rPr>
          <w:rFonts w:ascii="黑体" w:eastAsia="黑体"/>
          <w:sz w:val="36"/>
        </w:rPr>
      </w:pPr>
      <w:r>
        <w:rPr>
          <w:rFonts w:hint="eastAsia" w:ascii="黑体" w:eastAsia="黑体"/>
          <w:sz w:val="36"/>
          <w:lang w:eastAsia="zh-CN"/>
        </w:rPr>
        <w:t>第</w:t>
      </w:r>
      <w:r>
        <w:rPr>
          <w:rFonts w:hint="eastAsia" w:ascii="黑体" w:eastAsia="黑体"/>
          <w:sz w:val="36"/>
          <w:lang w:val="en-US" w:eastAsia="zh-CN"/>
        </w:rPr>
        <w:t>04包：</w:t>
      </w:r>
      <w:r>
        <w:rPr>
          <w:rFonts w:hint="eastAsia" w:ascii="黑体" w:eastAsia="黑体"/>
          <w:sz w:val="36"/>
        </w:rPr>
        <w:t>床旁监护仪参数</w:t>
      </w:r>
    </w:p>
    <w:p>
      <w:pPr>
        <w:pStyle w:val="51"/>
        <w:numPr>
          <w:ilvl w:val="0"/>
          <w:numId w:val="2"/>
        </w:numPr>
        <w:autoSpaceDE w:val="0"/>
        <w:autoSpaceDN w:val="0"/>
        <w:adjustRightInd w:val="0"/>
        <w:spacing w:line="360" w:lineRule="auto"/>
        <w:ind w:left="284" w:firstLineChars="0"/>
        <w:jc w:val="left"/>
        <w:rPr>
          <w:rFonts w:ascii="宋体" w:hAnsi="宋体" w:cs="宋体"/>
          <w:b/>
          <w:color w:val="000000"/>
          <w:kern w:val="0"/>
          <w:sz w:val="24"/>
        </w:rPr>
      </w:pPr>
      <w:r>
        <w:rPr>
          <w:rFonts w:hint="eastAsia" w:ascii="宋体" w:hAnsi="宋体" w:cs="宋体"/>
          <w:b/>
          <w:kern w:val="0"/>
          <w:sz w:val="24"/>
        </w:rPr>
        <w:t>、整机要求：</w:t>
      </w:r>
    </w:p>
    <w:p>
      <w:pPr>
        <w:pStyle w:val="51"/>
        <w:numPr>
          <w:ilvl w:val="1"/>
          <w:numId w:val="2"/>
        </w:numPr>
        <w:autoSpaceDE w:val="0"/>
        <w:autoSpaceDN w:val="0"/>
        <w:adjustRightInd w:val="0"/>
        <w:spacing w:line="360" w:lineRule="auto"/>
        <w:ind w:firstLineChars="0"/>
        <w:jc w:val="left"/>
        <w:rPr>
          <w:rFonts w:ascii="宋体" w:hAnsi="宋体" w:cs="宋体"/>
          <w:color w:val="000000"/>
          <w:kern w:val="0"/>
          <w:sz w:val="24"/>
        </w:rPr>
      </w:pPr>
      <w:r>
        <w:rPr>
          <w:rFonts w:hint="eastAsia" w:ascii="宋体" w:hAnsi="宋体"/>
          <w:color w:val="000000"/>
          <w:sz w:val="24"/>
        </w:rPr>
        <w:t>一体化监护仪，整机无风扇设计，配置提手。</w:t>
      </w:r>
      <w:r>
        <w:rPr>
          <w:rFonts w:hint="eastAsia" w:ascii="宋体" w:hAnsi="宋体" w:cs="宋体"/>
          <w:color w:val="000000"/>
          <w:kern w:val="0"/>
          <w:sz w:val="24"/>
        </w:rPr>
        <w:t xml:space="preserve"> </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≥10英寸彩</w:t>
      </w:r>
      <w:r>
        <w:rPr>
          <w:rFonts w:ascii="宋体" w:hAnsi="宋体"/>
          <w:color w:val="000000"/>
          <w:sz w:val="24"/>
        </w:rPr>
        <w:t>色</w:t>
      </w:r>
      <w:r>
        <w:rPr>
          <w:rFonts w:hint="eastAsia" w:ascii="宋体" w:hAnsi="宋体"/>
          <w:color w:val="000000"/>
          <w:sz w:val="24"/>
        </w:rPr>
        <w:t>液晶电容屏触摸屏，分辨率≥</w:t>
      </w:r>
      <w:r>
        <w:rPr>
          <w:rFonts w:ascii="宋体" w:hAnsi="宋体"/>
          <w:color w:val="000000"/>
          <w:sz w:val="24"/>
        </w:rPr>
        <w:t>1280</w:t>
      </w:r>
      <w:r>
        <w:rPr>
          <w:rFonts w:hint="eastAsia" w:ascii="宋体" w:hAnsi="宋体"/>
          <w:color w:val="000000"/>
          <w:sz w:val="24"/>
        </w:rPr>
        <w:t>*</w:t>
      </w:r>
      <w:r>
        <w:rPr>
          <w:rFonts w:ascii="宋体" w:hAnsi="宋体"/>
          <w:color w:val="000000"/>
          <w:sz w:val="24"/>
        </w:rPr>
        <w:t>8</w:t>
      </w:r>
      <w:r>
        <w:rPr>
          <w:rFonts w:hint="eastAsia" w:ascii="宋体" w:hAnsi="宋体"/>
          <w:color w:val="000000"/>
          <w:sz w:val="24"/>
        </w:rPr>
        <w:t>00，≥8通</w:t>
      </w:r>
      <w:r>
        <w:rPr>
          <w:rFonts w:ascii="宋体" w:hAnsi="宋体"/>
          <w:color w:val="000000"/>
          <w:sz w:val="24"/>
        </w:rPr>
        <w:t>道</w:t>
      </w:r>
      <w:r>
        <w:rPr>
          <w:rFonts w:hint="eastAsia" w:ascii="宋体" w:hAnsi="宋体"/>
          <w:color w:val="000000"/>
          <w:sz w:val="24"/>
        </w:rPr>
        <w:t>波形</w:t>
      </w:r>
      <w:r>
        <w:rPr>
          <w:rFonts w:ascii="宋体" w:hAnsi="宋体"/>
          <w:color w:val="000000"/>
          <w:sz w:val="24"/>
        </w:rPr>
        <w:t>显示</w:t>
      </w:r>
      <w:r>
        <w:rPr>
          <w:rFonts w:hint="eastAsia" w:ascii="宋体" w:hAnsi="宋体"/>
          <w:color w:val="000000"/>
          <w:sz w:val="24"/>
        </w:rPr>
        <w:t>，支持多点触控。显示屏</w:t>
      </w:r>
      <w:r>
        <w:rPr>
          <w:rFonts w:ascii="宋体" w:hAnsi="宋体"/>
          <w:color w:val="000000"/>
          <w:sz w:val="24"/>
        </w:rPr>
        <w:t>支持</w:t>
      </w:r>
      <w:r>
        <w:rPr>
          <w:rFonts w:hint="eastAsia" w:ascii="宋体" w:hAnsi="宋体"/>
          <w:color w:val="000000"/>
          <w:sz w:val="24"/>
        </w:rPr>
        <w:t>≥170度可视</w:t>
      </w:r>
      <w:r>
        <w:rPr>
          <w:rFonts w:ascii="宋体" w:hAnsi="宋体"/>
          <w:color w:val="000000"/>
          <w:sz w:val="24"/>
        </w:rPr>
        <w:t>范围</w:t>
      </w:r>
      <w:r>
        <w:rPr>
          <w:rFonts w:hint="eastAsia" w:ascii="宋体" w:hAnsi="宋体"/>
          <w:color w:val="000000"/>
          <w:sz w:val="24"/>
        </w:rPr>
        <w:t>。</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内置锂电池，插槽式设计，可快速拆卸和安装，锂电池支持监护仪工作时间≥4小时。</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安全规格：ECG, TEMP, SpO2 , NIBP监测参数抗电击程度为防除颤CF型，监护仪设计使用年限≥</w:t>
      </w:r>
      <w:r>
        <w:rPr>
          <w:rFonts w:ascii="宋体" w:hAnsi="宋体"/>
          <w:color w:val="000000"/>
          <w:sz w:val="24"/>
        </w:rPr>
        <w:t>10</w:t>
      </w:r>
      <w:r>
        <w:rPr>
          <w:rFonts w:hint="eastAsia" w:ascii="宋体" w:hAnsi="宋体"/>
          <w:color w:val="000000"/>
          <w:sz w:val="24"/>
        </w:rPr>
        <w:t>年。</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主机防</w:t>
      </w:r>
      <w:r>
        <w:rPr>
          <w:rFonts w:ascii="宋体" w:hAnsi="宋体"/>
          <w:color w:val="000000"/>
          <w:sz w:val="24"/>
        </w:rPr>
        <w:t>水等级</w:t>
      </w:r>
      <w:r>
        <w:rPr>
          <w:rFonts w:hint="eastAsia" w:ascii="宋体" w:hAnsi="宋体"/>
          <w:color w:val="000000"/>
          <w:sz w:val="24"/>
        </w:rPr>
        <w:t>≥IPX1，整机抗跌落≥0</w:t>
      </w:r>
      <w:r>
        <w:rPr>
          <w:rFonts w:ascii="宋体" w:hAnsi="宋体"/>
          <w:color w:val="000000"/>
          <w:sz w:val="24"/>
        </w:rPr>
        <w:t>.75</w:t>
      </w:r>
      <w:r>
        <w:rPr>
          <w:rFonts w:hint="eastAsia" w:ascii="宋体" w:hAnsi="宋体"/>
          <w:color w:val="000000"/>
          <w:sz w:val="24"/>
        </w:rPr>
        <w:t>米6面，并通过</w:t>
      </w:r>
      <w:r>
        <w:rPr>
          <w:rFonts w:ascii="宋体" w:hAnsi="宋体"/>
          <w:color w:val="000000"/>
          <w:sz w:val="24"/>
        </w:rPr>
        <w:t>测试。</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s="宋体"/>
          <w:color w:val="000000"/>
          <w:sz w:val="24"/>
        </w:rPr>
        <w:t>▲</w:t>
      </w:r>
      <w:r>
        <w:rPr>
          <w:rFonts w:hint="eastAsia" w:ascii="宋体" w:hAnsi="宋体"/>
          <w:color w:val="000000"/>
          <w:sz w:val="24"/>
        </w:rPr>
        <w:t>监护仪清洁消毒维护支持的消毒剂≥40种</w:t>
      </w:r>
    </w:p>
    <w:p>
      <w:pPr>
        <w:pStyle w:val="51"/>
        <w:numPr>
          <w:ilvl w:val="0"/>
          <w:numId w:val="2"/>
        </w:numPr>
        <w:autoSpaceDE w:val="0"/>
        <w:autoSpaceDN w:val="0"/>
        <w:adjustRightInd w:val="0"/>
        <w:spacing w:line="360" w:lineRule="auto"/>
        <w:ind w:left="284" w:firstLineChars="0"/>
        <w:jc w:val="left"/>
        <w:rPr>
          <w:rFonts w:ascii="宋体" w:hAnsi="宋体" w:cs="宋体"/>
          <w:b/>
          <w:color w:val="000000"/>
          <w:kern w:val="0"/>
          <w:sz w:val="24"/>
        </w:rPr>
      </w:pPr>
      <w:r>
        <w:rPr>
          <w:rFonts w:hint="eastAsia" w:ascii="宋体" w:hAnsi="宋体" w:cs="宋体"/>
          <w:b/>
          <w:color w:val="000000"/>
          <w:kern w:val="0"/>
          <w:sz w:val="24"/>
        </w:rPr>
        <w:t>、监测参数：</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配置3/5导心电，呼吸，无创血压，血氧饱和度，脉搏和双通道体温参数监测，以上参数均适用于成人、小儿、新生儿患者。</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心电监护支持心率，ST段测量，心律失常分析，QT/QTc连续实时测量和对应报警功能，支持成人、小儿、新生儿患者。</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心电波形扫描速度支持</w:t>
      </w:r>
      <w:r>
        <w:rPr>
          <w:rFonts w:ascii="宋体" w:hAnsi="宋体"/>
          <w:color w:val="000000"/>
          <w:sz w:val="24"/>
        </w:rPr>
        <w:t>6.25mm/s</w:t>
      </w:r>
      <w:r>
        <w:rPr>
          <w:rFonts w:hint="eastAsia" w:ascii="宋体" w:hAnsi="宋体"/>
          <w:color w:val="000000"/>
          <w:sz w:val="24"/>
        </w:rPr>
        <w:t>、</w:t>
      </w:r>
      <w:r>
        <w:rPr>
          <w:rFonts w:ascii="宋体" w:hAnsi="宋体"/>
          <w:color w:val="000000"/>
          <w:sz w:val="24"/>
        </w:rPr>
        <w:t>12.5 mm/s</w:t>
      </w:r>
      <w:r>
        <w:rPr>
          <w:rFonts w:hint="eastAsia" w:ascii="宋体" w:hAnsi="宋体"/>
          <w:color w:val="000000"/>
          <w:sz w:val="24"/>
        </w:rPr>
        <w:t>、</w:t>
      </w:r>
      <w:r>
        <w:rPr>
          <w:rFonts w:ascii="宋体" w:hAnsi="宋体"/>
          <w:color w:val="000000"/>
          <w:sz w:val="24"/>
        </w:rPr>
        <w:t>25 mm/s</w:t>
      </w:r>
      <w:r>
        <w:rPr>
          <w:rFonts w:hint="eastAsia" w:ascii="宋体" w:hAnsi="宋体"/>
          <w:color w:val="000000"/>
          <w:sz w:val="24"/>
        </w:rPr>
        <w:t>和</w:t>
      </w:r>
      <w:r>
        <w:rPr>
          <w:rFonts w:ascii="宋体" w:hAnsi="宋体"/>
          <w:color w:val="000000"/>
          <w:sz w:val="24"/>
        </w:rPr>
        <w:t>50 mm/s</w:t>
      </w:r>
      <w:r>
        <w:rPr>
          <w:rFonts w:hint="eastAsia" w:ascii="宋体" w:hAnsi="宋体"/>
          <w:color w:val="000000"/>
          <w:sz w:val="24"/>
        </w:rPr>
        <w:t>。</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提供窗口支持心脏下壁，侧壁和前壁对应多个ST片段的同屏实时显示，提供参考片段和实时片段的对比查看。</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支持≥2</w:t>
      </w:r>
      <w:r>
        <w:rPr>
          <w:rFonts w:ascii="宋体" w:hAnsi="宋体"/>
          <w:color w:val="000000"/>
          <w:sz w:val="24"/>
        </w:rPr>
        <w:t>5</w:t>
      </w:r>
      <w:r>
        <w:rPr>
          <w:rFonts w:hint="eastAsia" w:ascii="宋体" w:hAnsi="宋体"/>
          <w:color w:val="000000"/>
          <w:sz w:val="24"/>
        </w:rPr>
        <w:t>种心律失常分析,包括房颤分析。QT和QTc实时监测参数测量范围：</w:t>
      </w:r>
      <w:r>
        <w:rPr>
          <w:rFonts w:ascii="宋体" w:hAnsi="宋体"/>
          <w:color w:val="000000"/>
          <w:sz w:val="24"/>
        </w:rPr>
        <w:t>200</w:t>
      </w:r>
      <w:r>
        <w:rPr>
          <w:rFonts w:hint="eastAsia" w:ascii="宋体" w:hAnsi="宋体"/>
          <w:color w:val="000000"/>
          <w:sz w:val="24"/>
        </w:rPr>
        <w:t>～</w:t>
      </w:r>
      <w:r>
        <w:rPr>
          <w:rFonts w:ascii="宋体" w:hAnsi="宋体"/>
          <w:color w:val="000000"/>
          <w:sz w:val="24"/>
        </w:rPr>
        <w:t>800 ms</w:t>
      </w:r>
      <w:r>
        <w:rPr>
          <w:rFonts w:hint="eastAsia" w:ascii="宋体" w:hAnsi="宋体"/>
          <w:color w:val="000000"/>
          <w:sz w:val="24"/>
        </w:rPr>
        <w:t>。支持心电多导同步分析。</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支持升级提供过去24小时心电概览报告查看与打印，包括心率统计结果，心律失常统计结果，ST统计和QT/QTc统计结果。</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提供SpO2,PR和PI参数的实时监测，适用于成人，小儿和新生儿。来自SpO2的PR测量范围：20-300。</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▲配置指套式血氧探头，IPX7防水等级，支持液体浸泡消毒和清洁。</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具备手动，自动，连续、序列和整点测量模式，提供24小</w:t>
      </w:r>
      <w:r>
        <w:rPr>
          <w:rFonts w:ascii="宋体" w:hAnsi="宋体"/>
          <w:color w:val="000000"/>
          <w:sz w:val="24"/>
        </w:rPr>
        <w:t>时血压统计结果</w:t>
      </w:r>
      <w:r>
        <w:rPr>
          <w:rFonts w:hint="eastAsia" w:ascii="宋体" w:hAnsi="宋体"/>
          <w:color w:val="000000"/>
          <w:sz w:val="24"/>
        </w:rPr>
        <w:t>。</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提供呼吸测量，适用于成人、小儿和新生儿。呼吸测量范围：0-200 rpm。</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配置无创血压测量，适用于成人，小儿和新生儿。无创血压成人测量范围：收缩压30~290mmH。</w:t>
      </w:r>
    </w:p>
    <w:p>
      <w:pPr>
        <w:pStyle w:val="51"/>
        <w:numPr>
          <w:ilvl w:val="1"/>
          <w:numId w:val="2"/>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提供双通道体温和温差参数的监测,</w:t>
      </w:r>
      <w:r>
        <w:rPr>
          <w:rFonts w:ascii="宋体" w:hAnsi="宋体"/>
          <w:color w:val="000000"/>
          <w:sz w:val="24"/>
        </w:rPr>
        <w:t xml:space="preserve"> 并可更改体温通道标名</w:t>
      </w:r>
      <w:r>
        <w:rPr>
          <w:rFonts w:hint="eastAsia" w:ascii="宋体" w:hAnsi="宋体"/>
          <w:color w:val="000000"/>
          <w:sz w:val="24"/>
        </w:rPr>
        <w:t>。</w:t>
      </w:r>
    </w:p>
    <w:p>
      <w:pPr>
        <w:pStyle w:val="51"/>
        <w:autoSpaceDE w:val="0"/>
        <w:autoSpaceDN w:val="0"/>
        <w:adjustRightInd w:val="0"/>
        <w:spacing w:line="360" w:lineRule="auto"/>
        <w:ind w:left="1" w:firstLine="0" w:firstLineChars="0"/>
        <w:jc w:val="left"/>
        <w:rPr>
          <w:rFonts w:ascii="宋体" w:hAnsi="宋体" w:cs="宋体"/>
          <w:b/>
          <w:color w:val="000000"/>
          <w:kern w:val="0"/>
          <w:sz w:val="24"/>
        </w:rPr>
      </w:pPr>
      <w:r>
        <w:rPr>
          <w:rFonts w:hint="eastAsia" w:ascii="宋体" w:hAnsi="宋体" w:cs="宋体"/>
          <w:b/>
          <w:color w:val="000000"/>
          <w:kern w:val="0"/>
          <w:sz w:val="24"/>
        </w:rPr>
        <w:t>3、系统功能：</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3.1</w:t>
      </w:r>
      <w:r>
        <w:rPr>
          <w:rFonts w:hint="eastAsia" w:ascii="宋体" w:hAnsi="宋体"/>
          <w:color w:val="000000"/>
          <w:sz w:val="24"/>
        </w:rPr>
        <w:t>支持所有监测参数报警限一键自动设置功能，满足医护团队快速管理患者报警需求，产品用户手册提供报警限自动设置规则。</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3.2</w:t>
      </w:r>
      <w:r>
        <w:rPr>
          <w:rFonts w:hint="eastAsia" w:ascii="宋体" w:hAnsi="宋体"/>
          <w:color w:val="000000"/>
          <w:sz w:val="24"/>
        </w:rPr>
        <w:t>▲</w:t>
      </w:r>
      <w:r>
        <w:rPr>
          <w:rFonts w:ascii="宋体" w:hAnsi="宋体"/>
          <w:color w:val="000000"/>
          <w:sz w:val="24"/>
        </w:rPr>
        <w:t>具有图形化</w:t>
      </w:r>
      <w:r>
        <w:rPr>
          <w:rFonts w:hint="eastAsia" w:ascii="宋体" w:hAnsi="宋体"/>
          <w:color w:val="000000"/>
          <w:sz w:val="24"/>
        </w:rPr>
        <w:t>技术</w:t>
      </w:r>
      <w:r>
        <w:rPr>
          <w:rFonts w:ascii="宋体" w:hAnsi="宋体"/>
          <w:color w:val="000000"/>
          <w:sz w:val="24"/>
        </w:rPr>
        <w:t>报警指示功能</w:t>
      </w:r>
      <w:r>
        <w:rPr>
          <w:rFonts w:hint="eastAsia" w:ascii="宋体" w:hAnsi="宋体"/>
          <w:color w:val="000000"/>
          <w:sz w:val="24"/>
        </w:rPr>
        <w:t>。</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3.3</w:t>
      </w:r>
      <w:r>
        <w:rPr>
          <w:rFonts w:hint="eastAsia" w:ascii="宋体" w:hAnsi="宋体"/>
          <w:color w:val="000000"/>
          <w:sz w:val="24"/>
        </w:rPr>
        <w:t>支持≥1</w:t>
      </w:r>
      <w:r>
        <w:rPr>
          <w:rFonts w:ascii="宋体" w:hAnsi="宋体"/>
          <w:color w:val="000000"/>
          <w:sz w:val="24"/>
        </w:rPr>
        <w:t>000</w:t>
      </w:r>
      <w:r>
        <w:rPr>
          <w:rFonts w:hint="eastAsia" w:ascii="宋体" w:hAnsi="宋体"/>
          <w:color w:val="000000"/>
          <w:sz w:val="24"/>
        </w:rPr>
        <w:t>条</w:t>
      </w:r>
      <w:r>
        <w:rPr>
          <w:rFonts w:ascii="宋体" w:hAnsi="宋体"/>
          <w:color w:val="000000"/>
          <w:sz w:val="24"/>
        </w:rPr>
        <w:t>事件回顾。每条报警事件能够存储</w:t>
      </w:r>
      <w:r>
        <w:rPr>
          <w:rFonts w:hint="eastAsia" w:ascii="宋体" w:hAnsi="宋体"/>
          <w:color w:val="000000"/>
          <w:sz w:val="24"/>
        </w:rPr>
        <w:t>≥</w:t>
      </w:r>
      <w:r>
        <w:rPr>
          <w:rFonts w:ascii="宋体" w:hAnsi="宋体"/>
          <w:color w:val="000000"/>
          <w:sz w:val="24"/>
        </w:rPr>
        <w:t>30</w:t>
      </w:r>
      <w:r>
        <w:rPr>
          <w:rFonts w:hint="eastAsia" w:ascii="宋体" w:hAnsi="宋体"/>
          <w:color w:val="000000"/>
          <w:sz w:val="24"/>
        </w:rPr>
        <w:t>秒三道相关波形，以及报警触发时所有测量参数值。支持≥120小时（分辨率</w:t>
      </w:r>
      <w:r>
        <w:rPr>
          <w:rFonts w:ascii="宋体" w:hAnsi="宋体"/>
          <w:color w:val="000000"/>
          <w:sz w:val="24"/>
        </w:rPr>
        <w:t>1</w:t>
      </w:r>
      <w:r>
        <w:rPr>
          <w:rFonts w:hint="eastAsia" w:ascii="宋体" w:hAnsi="宋体"/>
          <w:color w:val="000000"/>
          <w:sz w:val="24"/>
        </w:rPr>
        <w:t>分钟）ST模板存储与回顾。支持监护仪历史病人数据的存储和回顾，并支持通过USB接口将历史病人数据导出到U盘，也可以通过USB接口截图监护仪显示信息图片。</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3.4</w:t>
      </w:r>
      <w:r>
        <w:rPr>
          <w:rFonts w:hint="eastAsia" w:ascii="宋体" w:hAnsi="宋体"/>
          <w:color w:val="000000"/>
          <w:sz w:val="24"/>
        </w:rPr>
        <w:t>▲支持RJ45接口进行有线网络通信，和同品牌除颤监护仪一起联网通信到中心监护系统。</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3.5</w:t>
      </w:r>
      <w:r>
        <w:rPr>
          <w:rFonts w:hint="eastAsia" w:ascii="宋体" w:hAnsi="宋体"/>
          <w:color w:val="000000"/>
          <w:sz w:val="24"/>
        </w:rPr>
        <w:t>支持监护仪进入夜间模式，演示模式和待机模式，可选隐私模式。</w:t>
      </w:r>
      <w:r>
        <w:rPr>
          <w:rFonts w:ascii="宋体" w:hAnsi="宋体"/>
          <w:color w:val="000000"/>
          <w:sz w:val="24"/>
        </w:rPr>
        <w:t xml:space="preserve"> </w:t>
      </w:r>
      <w:r>
        <w:rPr>
          <w:rFonts w:hint="eastAsia" w:ascii="宋体" w:hAnsi="宋体"/>
          <w:color w:val="000000"/>
          <w:sz w:val="24"/>
        </w:rPr>
        <w:t>提供计时器功能，界面区提供设置≥4个计时器，每个计时器支持独立设置和计时功能，计时方向包括正计时和倒计时两种选择。</w:t>
      </w:r>
      <w:r>
        <w:rPr>
          <w:rFonts w:ascii="宋体" w:hAnsi="宋体"/>
          <w:color w:val="000000"/>
          <w:sz w:val="24"/>
        </w:rPr>
        <w:t xml:space="preserve"> </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3.6</w:t>
      </w:r>
      <w:r>
        <w:rPr>
          <w:rFonts w:hint="eastAsia" w:ascii="宋体" w:hAnsi="宋体"/>
          <w:color w:val="000000"/>
          <w:sz w:val="24"/>
        </w:rPr>
        <w:t>▲可升级临床评分系统，包括MEWS（改良早期预警评分）、NEWS（英国早期预警评分系统）、NEWS2（英国早期预警评分系统2），可支持定时自动EWS评分功能，支持动态刷新EWS和EWS报警。支持格拉斯哥昏迷评分（GCS）功能</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3.7</w:t>
      </w:r>
      <w:r>
        <w:rPr>
          <w:rFonts w:hint="eastAsia" w:ascii="宋体" w:hAnsi="宋体"/>
          <w:color w:val="000000"/>
          <w:sz w:val="24"/>
        </w:rPr>
        <w:t>▲动态</w:t>
      </w:r>
      <w:r>
        <w:rPr>
          <w:rFonts w:ascii="宋体" w:hAnsi="宋体"/>
          <w:color w:val="000000"/>
          <w:sz w:val="24"/>
        </w:rPr>
        <w:t>趋势界面可支持统计</w:t>
      </w:r>
      <w:r>
        <w:rPr>
          <w:rFonts w:hint="eastAsia" w:ascii="宋体" w:hAnsi="宋体"/>
          <w:color w:val="000000"/>
          <w:sz w:val="24"/>
        </w:rPr>
        <w:t>1-24小</w:t>
      </w:r>
      <w:r>
        <w:rPr>
          <w:rFonts w:ascii="宋体" w:hAnsi="宋体"/>
          <w:color w:val="000000"/>
          <w:sz w:val="24"/>
        </w:rPr>
        <w:t>时</w:t>
      </w:r>
      <w:r>
        <w:rPr>
          <w:rFonts w:hint="eastAsia" w:ascii="宋体" w:hAnsi="宋体"/>
          <w:color w:val="000000"/>
          <w:sz w:val="24"/>
        </w:rPr>
        <w:t>心</w:t>
      </w:r>
      <w:r>
        <w:rPr>
          <w:rFonts w:ascii="宋体" w:hAnsi="宋体"/>
          <w:color w:val="000000"/>
          <w:sz w:val="24"/>
        </w:rPr>
        <w:t>律失常报警、参数超限报警信息，并对</w:t>
      </w:r>
      <w:r>
        <w:rPr>
          <w:rFonts w:hint="eastAsia" w:ascii="宋体" w:hAnsi="宋体"/>
          <w:color w:val="000000"/>
          <w:sz w:val="24"/>
        </w:rPr>
        <w:t>超</w:t>
      </w:r>
      <w:r>
        <w:rPr>
          <w:rFonts w:ascii="宋体" w:hAnsi="宋体"/>
          <w:color w:val="000000"/>
          <w:sz w:val="24"/>
        </w:rPr>
        <w:t>限报警区间的波形进行高亮显示，</w:t>
      </w:r>
      <w:r>
        <w:rPr>
          <w:rFonts w:hint="eastAsia" w:ascii="宋体" w:hAnsi="宋体"/>
          <w:color w:val="000000"/>
          <w:sz w:val="24"/>
        </w:rPr>
        <w:t>帮助</w:t>
      </w:r>
      <w:r>
        <w:rPr>
          <w:rFonts w:ascii="宋体" w:hAnsi="宋体"/>
          <w:color w:val="000000"/>
          <w:sz w:val="24"/>
        </w:rPr>
        <w:t>医护人员快速识别异常</w:t>
      </w:r>
      <w:r>
        <w:rPr>
          <w:rFonts w:hint="eastAsia" w:ascii="宋体" w:hAnsi="宋体"/>
          <w:color w:val="000000"/>
          <w:sz w:val="24"/>
        </w:rPr>
        <w:t>趋势</w:t>
      </w:r>
      <w:r>
        <w:rPr>
          <w:rFonts w:ascii="宋体" w:hAnsi="宋体"/>
          <w:color w:val="000000"/>
          <w:sz w:val="24"/>
        </w:rPr>
        <w:t>信息。</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3.8</w:t>
      </w:r>
      <w:r>
        <w:rPr>
          <w:rFonts w:hint="eastAsia" w:ascii="宋体" w:hAnsi="宋体"/>
          <w:color w:val="000000"/>
          <w:sz w:val="24"/>
        </w:rPr>
        <w:t>提供目标监测界面，能够显示ECG,SpO2,IBP,CO2等多种参数测量值和波形；目标监测界面至少包括目标参数区、参数列表区、目标参数统计区、目标参数趋势区等，目标参数统计区与目标参数趋势区相互联动。</w:t>
      </w:r>
    </w:p>
    <w:p>
      <w:pPr>
        <w:pStyle w:val="51"/>
        <w:numPr>
          <w:ilvl w:val="0"/>
          <w:numId w:val="0"/>
        </w:numPr>
        <w:autoSpaceDE w:val="0"/>
        <w:autoSpaceDN w:val="0"/>
        <w:adjustRightInd w:val="0"/>
        <w:spacing w:line="360" w:lineRule="auto"/>
        <w:ind w:left="5" w:leftChars="0" w:firstLine="420" w:firstLineChars="175"/>
        <w:jc w:val="left"/>
        <w:rPr>
          <w:rFonts w:ascii="宋体" w:hAnsi="宋体"/>
          <w:color w:val="000000"/>
          <w:sz w:val="24"/>
        </w:rPr>
      </w:pPr>
      <w:r>
        <w:rPr>
          <w:rFonts w:hint="eastAsia" w:ascii="宋体" w:hAnsi="宋体"/>
          <w:color w:val="000000"/>
          <w:sz w:val="24"/>
          <w:lang w:val="en-US" w:eastAsia="zh-CN"/>
        </w:rPr>
        <w:t>3.9</w:t>
      </w:r>
      <w:r>
        <w:rPr>
          <w:rFonts w:hint="eastAsia" w:ascii="宋体" w:hAnsi="宋体"/>
          <w:color w:val="000000"/>
          <w:sz w:val="24"/>
        </w:rPr>
        <w:t>心电、血氧、血压附件兼容同品牌其他所有在线系列监护仪，支持它床观察，可同时监视≥12它床的报警信息。</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2.1质保期：01包、02、03≥1年，04包≥3年。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货到安装验收合格1个月内付合同总价的90%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auto"/>
          <w:kern w:val="0"/>
          <w:sz w:val="32"/>
          <w:szCs w:val="32"/>
        </w:rPr>
      </w:pPr>
      <w:bookmarkStart w:id="9" w:name="_Toc520455385"/>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ascii="Times New Roman" w:hAnsi="Times New Roman"/>
          <w:b/>
          <w:bCs/>
          <w:color w:val="auto"/>
          <w:kern w:val="0"/>
          <w:sz w:val="24"/>
          <w:szCs w:val="20"/>
        </w:rPr>
      </w:pPr>
      <w:r>
        <w:rPr>
          <w:rFonts w:hint="eastAsia" w:ascii="Times New Roman" w:hAnsi="Times New Roman"/>
          <w:b/>
          <w:bCs/>
          <w:color w:val="auto"/>
          <w:kern w:val="0"/>
          <w:sz w:val="24"/>
          <w:szCs w:val="20"/>
          <w:lang w:val="en-US" w:eastAsia="zh-CN"/>
        </w:rPr>
        <w:t>01包</w:t>
      </w:r>
      <w:r>
        <w:rPr>
          <w:rFonts w:ascii="Times New Roman" w:hAnsi="Times New Roman"/>
          <w:b/>
          <w:bCs/>
          <w:color w:val="auto"/>
          <w:kern w:val="0"/>
          <w:sz w:val="24"/>
          <w:szCs w:val="20"/>
        </w:rPr>
        <w:t>综合评分明细表</w:t>
      </w:r>
      <w:bookmarkEnd w:id="9"/>
    </w:p>
    <w:p>
      <w:pPr>
        <w:pStyle w:val="2"/>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60</w:t>
            </w: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hint="eastAsia" w:ascii="宋体" w:hAnsi="宋体"/>
                <w:color w:val="auto"/>
                <w:sz w:val="24"/>
                <w:szCs w:val="24"/>
                <w:lang w:val="en-US" w:eastAsia="zh-CN"/>
              </w:rPr>
              <w:t>.6</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4</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5.4%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5.4</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w:t>
            </w:r>
            <w:r>
              <w:rPr>
                <w:rFonts w:hint="eastAsia" w:ascii="宋体" w:hAnsi="宋体" w:cs="Times New Roman"/>
                <w:color w:val="auto"/>
                <w:sz w:val="24"/>
                <w:szCs w:val="24"/>
                <w:lang w:val="en-US" w:eastAsia="zh-CN"/>
              </w:rPr>
              <w:t>0</w:t>
            </w:r>
            <w:r>
              <w:rPr>
                <w:rFonts w:hint="eastAsia" w:ascii="宋体" w:hAnsi="宋体" w:eastAsia="宋体" w:cs="Times New Roman"/>
                <w:color w:val="auto"/>
                <w:sz w:val="24"/>
                <w:szCs w:val="24"/>
              </w:rPr>
              <w:t>.5分，扣完为止。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auto"/>
          <w:kern w:val="0"/>
          <w:sz w:val="24"/>
          <w:szCs w:val="20"/>
          <w:lang w:eastAsia="zh-CN"/>
        </w:rPr>
      </w:pPr>
    </w:p>
    <w:p>
      <w:pPr>
        <w:rPr>
          <w:rFonts w:hint="eastAsia"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br w:type="page"/>
      </w:r>
    </w:p>
    <w:p>
      <w:pPr>
        <w:widowControl/>
        <w:adjustRightInd w:val="0"/>
        <w:snapToGrid w:val="0"/>
        <w:spacing w:line="400" w:lineRule="exact"/>
        <w:jc w:val="left"/>
        <w:rPr>
          <w:rFonts w:ascii="Times New Roman" w:hAnsi="Times New Roman"/>
          <w:b/>
          <w:bCs/>
          <w:color w:val="auto"/>
          <w:kern w:val="0"/>
          <w:sz w:val="24"/>
          <w:szCs w:val="20"/>
        </w:rPr>
      </w:pPr>
      <w:r>
        <w:rPr>
          <w:rFonts w:hint="eastAsia" w:ascii="Times New Roman" w:hAnsi="Times New Roman"/>
          <w:b/>
          <w:bCs/>
          <w:color w:val="auto"/>
          <w:kern w:val="0"/>
          <w:sz w:val="24"/>
          <w:szCs w:val="20"/>
          <w:lang w:val="en-US" w:eastAsia="zh-CN"/>
        </w:rPr>
        <w:t>02包</w:t>
      </w:r>
      <w:r>
        <w:rPr>
          <w:rFonts w:ascii="Times New Roman" w:hAnsi="Times New Roman"/>
          <w:b/>
          <w:bCs/>
          <w:color w:val="auto"/>
          <w:kern w:val="0"/>
          <w:sz w:val="24"/>
          <w:szCs w:val="20"/>
        </w:rPr>
        <w:t>综合评分明细表</w:t>
      </w:r>
    </w:p>
    <w:p>
      <w:pPr>
        <w:pStyle w:val="2"/>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6</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0.75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eastAsia" w:ascii="Times New Roman" w:hAnsi="Times New Roman"/>
          <w:b/>
          <w:bCs/>
          <w:color w:val="auto"/>
          <w:kern w:val="0"/>
          <w:sz w:val="24"/>
          <w:szCs w:val="20"/>
          <w:lang w:val="en-US" w:eastAsia="zh-CN"/>
        </w:rPr>
      </w:pPr>
    </w:p>
    <w:p>
      <w:pPr>
        <w:rPr>
          <w:rFonts w:hint="eastAsia"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br w:type="page"/>
      </w:r>
    </w:p>
    <w:p>
      <w:pPr>
        <w:widowControl/>
        <w:adjustRightInd w:val="0"/>
        <w:snapToGrid w:val="0"/>
        <w:spacing w:line="400" w:lineRule="exact"/>
        <w:jc w:val="left"/>
        <w:rPr>
          <w:rFonts w:ascii="Times New Roman" w:hAnsi="Times New Roman"/>
          <w:b/>
          <w:bCs/>
          <w:color w:val="auto"/>
          <w:kern w:val="0"/>
          <w:sz w:val="24"/>
          <w:szCs w:val="20"/>
        </w:rPr>
      </w:pPr>
      <w:r>
        <w:rPr>
          <w:rFonts w:hint="eastAsia" w:ascii="Times New Roman" w:hAnsi="Times New Roman"/>
          <w:b/>
          <w:bCs/>
          <w:color w:val="auto"/>
          <w:kern w:val="0"/>
          <w:sz w:val="24"/>
          <w:szCs w:val="20"/>
          <w:lang w:val="en-US" w:eastAsia="zh-CN"/>
        </w:rPr>
        <w:t>03包</w:t>
      </w:r>
      <w:r>
        <w:rPr>
          <w:rFonts w:ascii="Times New Roman" w:hAnsi="Times New Roman"/>
          <w:b/>
          <w:bCs/>
          <w:color w:val="auto"/>
          <w:kern w:val="0"/>
          <w:sz w:val="24"/>
          <w:szCs w:val="20"/>
        </w:rPr>
        <w:t>综合评分明细表</w:t>
      </w:r>
    </w:p>
    <w:p>
      <w:pPr>
        <w:pStyle w:val="2"/>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eastAsia" w:ascii="Times New Roman" w:hAnsi="Times New Roman"/>
          <w:b/>
          <w:bCs/>
          <w:color w:val="auto"/>
          <w:kern w:val="0"/>
          <w:sz w:val="24"/>
          <w:szCs w:val="20"/>
          <w:lang w:val="en-US" w:eastAsia="zh-CN"/>
        </w:rPr>
      </w:pPr>
    </w:p>
    <w:p>
      <w:pPr>
        <w:rPr>
          <w:rFonts w:hint="eastAsia"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br w:type="page"/>
      </w:r>
    </w:p>
    <w:p>
      <w:pPr>
        <w:widowControl/>
        <w:adjustRightInd w:val="0"/>
        <w:snapToGrid w:val="0"/>
        <w:spacing w:line="400" w:lineRule="exact"/>
        <w:jc w:val="left"/>
        <w:rPr>
          <w:rFonts w:ascii="Times New Roman" w:hAnsi="Times New Roman"/>
          <w:b/>
          <w:bCs/>
          <w:color w:val="auto"/>
          <w:kern w:val="0"/>
          <w:sz w:val="24"/>
          <w:szCs w:val="20"/>
        </w:rPr>
      </w:pPr>
      <w:r>
        <w:rPr>
          <w:rFonts w:hint="eastAsia" w:ascii="Times New Roman" w:hAnsi="Times New Roman"/>
          <w:b/>
          <w:bCs/>
          <w:color w:val="auto"/>
          <w:kern w:val="0"/>
          <w:sz w:val="24"/>
          <w:szCs w:val="20"/>
          <w:lang w:val="en-US" w:eastAsia="zh-CN"/>
        </w:rPr>
        <w:t>04包</w:t>
      </w:r>
      <w:r>
        <w:rPr>
          <w:rFonts w:ascii="Times New Roman" w:hAnsi="Times New Roman"/>
          <w:b/>
          <w:bCs/>
          <w:color w:val="auto"/>
          <w:kern w:val="0"/>
          <w:sz w:val="24"/>
          <w:szCs w:val="20"/>
        </w:rPr>
        <w:t>综合评分明细表</w:t>
      </w:r>
    </w:p>
    <w:p>
      <w:pPr>
        <w:pStyle w:val="2"/>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58.5%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58.5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58.5</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hint="eastAsia" w:ascii="Times New Roman" w:hAnsi="Times New Roman"/>
          <w:b/>
          <w:bCs/>
          <w:color w:val="auto"/>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auto"/>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auto"/>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auto"/>
          <w:kern w:val="0"/>
          <w:sz w:val="24"/>
          <w:szCs w:val="20"/>
          <w:lang w:eastAsia="zh-CN"/>
        </w:rPr>
      </w:pPr>
    </w:p>
    <w:p>
      <w:pPr>
        <w:rPr>
          <w:rFonts w:hint="eastAsia" w:ascii="Times New Roman" w:hAnsi="Times New Roman"/>
          <w:b/>
          <w:bCs/>
          <w:color w:val="auto"/>
          <w:kern w:val="0"/>
          <w:sz w:val="24"/>
          <w:szCs w:val="20"/>
          <w:lang w:eastAsia="zh-CN"/>
        </w:rPr>
      </w:pPr>
      <w:r>
        <w:rPr>
          <w:rFonts w:hint="eastAsia" w:ascii="Times New Roman" w:hAnsi="Times New Roman"/>
          <w:b/>
          <w:bCs/>
          <w:color w:val="auto"/>
          <w:kern w:val="0"/>
          <w:sz w:val="24"/>
          <w:szCs w:val="20"/>
          <w:lang w:eastAsia="zh-CN"/>
        </w:rPr>
        <w:br w:type="page"/>
      </w:r>
    </w:p>
    <w:p>
      <w:pPr>
        <w:pStyle w:val="2"/>
        <w:rPr>
          <w:rFonts w:hint="eastAsia"/>
          <w:lang w:eastAsia="zh-CN"/>
        </w:rPr>
      </w:pPr>
    </w:p>
    <w:p>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color w:val="auto"/>
          <w:sz w:val="36"/>
          <w:szCs w:val="36"/>
        </w:rPr>
      </w:pPr>
      <w:r>
        <w:rPr>
          <w:rFonts w:ascii="Times New Roman" w:hAnsi="Times New Roman"/>
          <w:color w:val="auto"/>
          <w:sz w:val="36"/>
          <w:szCs w:val="36"/>
        </w:rPr>
        <w:t xml:space="preserve"> 响应文件格式</w:t>
      </w:r>
      <w:bookmarkEnd w:id="7"/>
      <w:bookmarkEnd w:id="8"/>
      <w:r>
        <w:rPr>
          <w:rFonts w:hint="eastAsia" w:ascii="Times New Roman" w:hAnsi="Times New Roman"/>
          <w:color w:val="auto"/>
          <w:sz w:val="36"/>
          <w:szCs w:val="36"/>
        </w:rPr>
        <w:t>和要求</w:t>
      </w:r>
    </w:p>
    <w:p>
      <w:pPr>
        <w:numPr>
          <w:ilvl w:val="0"/>
          <w:numId w:val="0"/>
        </w:numPr>
        <w:rPr>
          <w:color w:val="auto"/>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color w:val="auto"/>
          <w:kern w:val="0"/>
          <w:sz w:val="24"/>
          <w:szCs w:val="24"/>
          <w:lang w:val="zh-CN"/>
        </w:rPr>
      </w:pPr>
      <w:r>
        <w:rPr>
          <w:rFonts w:hint="eastAsia" w:ascii="Times New Roman" w:hAnsi="Times New Roman"/>
          <w:b/>
          <w:bCs/>
          <w:color w:val="auto"/>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color w:val="auto"/>
          <w:kern w:val="0"/>
          <w:sz w:val="24"/>
          <w:szCs w:val="24"/>
          <w:lang w:val="zh-CN"/>
        </w:rPr>
      </w:pPr>
      <w:r>
        <w:rPr>
          <w:rFonts w:hint="eastAsia" w:ascii="Times New Roman" w:hAnsi="Times New Roman"/>
          <w:b/>
          <w:bCs/>
          <w:color w:val="auto"/>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2、提供具有良好的商业信誉承诺书及20</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lang w:val="zh-CN"/>
        </w:rPr>
        <w:t>年度</w:t>
      </w:r>
      <w:r>
        <w:rPr>
          <w:rFonts w:hint="eastAsia" w:ascii="Times New Roman" w:hAnsi="Times New Roman"/>
          <w:color w:val="auto"/>
          <w:kern w:val="0"/>
          <w:sz w:val="24"/>
          <w:szCs w:val="24"/>
          <w:lang w:val="zh-CN"/>
        </w:rPr>
        <w:t>或202</w:t>
      </w:r>
      <w:r>
        <w:rPr>
          <w:rFonts w:hint="eastAsia" w:ascii="Times New Roman" w:hAnsi="Times New Roman"/>
          <w:color w:val="auto"/>
          <w:kern w:val="0"/>
          <w:sz w:val="24"/>
          <w:szCs w:val="24"/>
          <w:lang w:val="en-US" w:eastAsia="zh-CN"/>
        </w:rPr>
        <w:t>1</w:t>
      </w:r>
      <w:r>
        <w:rPr>
          <w:rFonts w:hint="eastAsia" w:ascii="Times New Roman" w:hAnsi="Times New Roman"/>
          <w:color w:val="auto"/>
          <w:kern w:val="0"/>
          <w:sz w:val="24"/>
          <w:szCs w:val="24"/>
          <w:lang w:val="zh-CN"/>
        </w:rPr>
        <w:t>年</w:t>
      </w:r>
      <w:r>
        <w:rPr>
          <w:rFonts w:ascii="Times New Roman" w:hAnsi="Times New Roman"/>
          <w:color w:val="auto"/>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注：可提供承诺函</w:t>
      </w:r>
      <w:r>
        <w:rPr>
          <w:rFonts w:hint="eastAsia" w:ascii="Times New Roman" w:hAnsi="Times New Roman"/>
          <w:color w:val="auto"/>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olor w:val="auto"/>
          <w:kern w:val="0"/>
          <w:sz w:val="24"/>
          <w:szCs w:val="24"/>
          <w:lang w:val="en-US" w:eastAsia="zh-CN"/>
        </w:rPr>
      </w:pPr>
      <w:r>
        <w:rPr>
          <w:rFonts w:ascii="Times New Roman" w:hAnsi="Times New Roman"/>
          <w:color w:val="auto"/>
          <w:kern w:val="0"/>
          <w:sz w:val="24"/>
          <w:szCs w:val="24"/>
          <w:lang w:val="zh-CN"/>
        </w:rPr>
        <w:t>9、</w:t>
      </w:r>
      <w:r>
        <w:rPr>
          <w:rFonts w:hint="eastAsia" w:ascii="Times New Roman" w:hAnsi="Times New Roman"/>
          <w:color w:val="auto"/>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color w:val="auto"/>
          <w:kern w:val="0"/>
          <w:sz w:val="24"/>
          <w:szCs w:val="24"/>
          <w:lang w:val="zh-CN"/>
        </w:rPr>
      </w:pPr>
      <w:r>
        <w:rPr>
          <w:rFonts w:hint="eastAsia" w:ascii="Times New Roman" w:hAnsi="Times New Roman"/>
          <w:b/>
          <w:bCs/>
          <w:color w:val="auto"/>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hint="eastAsia" w:ascii="Times New Roman" w:hAnsi="Times New Roman"/>
          <w:color w:val="auto"/>
          <w:kern w:val="0"/>
          <w:sz w:val="24"/>
          <w:szCs w:val="24"/>
          <w:lang w:val="en-US" w:eastAsia="zh-CN"/>
        </w:rPr>
        <w:t>1、</w:t>
      </w:r>
      <w:r>
        <w:rPr>
          <w:rFonts w:ascii="Times New Roman" w:hAnsi="Times New Roman"/>
          <w:color w:val="auto"/>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color w:val="auto"/>
          <w:kern w:val="0"/>
          <w:sz w:val="32"/>
          <w:szCs w:val="20"/>
        </w:rPr>
      </w:pPr>
      <w:r>
        <w:rPr>
          <w:rFonts w:hint="eastAsia" w:ascii="Times New Roman" w:hAnsi="Times New Roman"/>
          <w:color w:val="auto"/>
          <w:kern w:val="0"/>
          <w:sz w:val="24"/>
          <w:szCs w:val="24"/>
          <w:lang w:val="en-US" w:eastAsia="zh-CN"/>
        </w:rPr>
        <w:t>3、</w:t>
      </w:r>
      <w:r>
        <w:rPr>
          <w:rFonts w:ascii="Times New Roman" w:hAnsi="Times New Roman"/>
          <w:color w:val="auto"/>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color w:val="auto"/>
          <w:kern w:val="0"/>
          <w:sz w:val="24"/>
          <w:szCs w:val="24"/>
          <w:lang w:val="zh-CN"/>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10" w:name="_Toc52036326"/>
      <w:bookmarkStart w:id="11" w:name="_Toc33709793"/>
      <w:bookmarkStart w:id="12" w:name="_Toc40447267"/>
      <w:bookmarkStart w:id="13" w:name="_Toc34051805"/>
      <w:bookmarkStart w:id="14" w:name="_Toc33698132"/>
      <w:r>
        <w:rPr>
          <w:rFonts w:ascii="Times New Roman" w:hAnsi="Times New Roman" w:eastAsia="黑体"/>
          <w:b/>
          <w:color w:val="auto"/>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5" w:name="_Toc40447268"/>
      <w:bookmarkStart w:id="16" w:name="_Toc33709794"/>
      <w:bookmarkStart w:id="17" w:name="_Toc34051806"/>
      <w:bookmarkStart w:id="18" w:name="_Toc52036327"/>
      <w:bookmarkStart w:id="19" w:name="_Toc33698133"/>
      <w:r>
        <w:rPr>
          <w:rFonts w:ascii="Times New Roman" w:hAnsi="Times New Roman" w:eastAsia="黑体"/>
          <w:b/>
          <w:color w:val="auto"/>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20" w:name="_Toc34051807"/>
      <w:bookmarkStart w:id="21" w:name="_Toc40447269"/>
      <w:bookmarkStart w:id="22" w:name="_Toc33709795"/>
      <w:bookmarkStart w:id="23" w:name="_Toc33698134"/>
      <w:bookmarkStart w:id="24" w:name="_Toc52036328"/>
      <w:r>
        <w:rPr>
          <w:rFonts w:ascii="Times New Roman" w:hAnsi="Times New Roman" w:eastAsia="黑体"/>
          <w:b/>
          <w:color w:val="auto"/>
          <w:kern w:val="0"/>
          <w:sz w:val="32"/>
          <w:szCs w:val="32"/>
        </w:rPr>
        <w:t>三、承诺函</w:t>
      </w:r>
      <w:bookmarkEnd w:id="20"/>
      <w:bookmarkEnd w:id="21"/>
      <w:bookmarkEnd w:id="22"/>
      <w:bookmarkEnd w:id="23"/>
      <w:bookmarkEnd w:id="24"/>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5" w:name="_Toc40447270"/>
      <w:bookmarkStart w:id="26" w:name="_Toc52036329"/>
      <w:bookmarkStart w:id="27" w:name="_Toc34051808"/>
      <w:bookmarkStart w:id="28" w:name="_Toc33698135"/>
      <w:bookmarkStart w:id="29" w:name="_Toc33709796"/>
      <w:r>
        <w:rPr>
          <w:rFonts w:ascii="Times New Roman" w:hAnsi="Times New Roman" w:eastAsia="黑体"/>
          <w:b/>
          <w:color w:val="auto"/>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30" w:name="_Toc307564880"/>
      <w:bookmarkStart w:id="31" w:name="_Toc436404120"/>
      <w:bookmarkStart w:id="32" w:name="_Toc436820890"/>
      <w:bookmarkStart w:id="33" w:name="_Toc436410129"/>
      <w:bookmarkStart w:id="34" w:name="_Toc436385992"/>
      <w:r>
        <w:rPr>
          <w:rFonts w:ascii="Times New Roman" w:hAnsi="Times New Roman"/>
          <w:color w:val="auto"/>
          <w:kern w:val="0"/>
          <w:sz w:val="24"/>
          <w:szCs w:val="20"/>
        </w:rPr>
        <w:br w:type="page"/>
      </w:r>
      <w:bookmarkEnd w:id="30"/>
      <w:bookmarkEnd w:id="31"/>
      <w:bookmarkEnd w:id="32"/>
      <w:bookmarkEnd w:id="33"/>
      <w:bookmarkEnd w:id="34"/>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5" w:name="_Toc503986415"/>
      <w:bookmarkStart w:id="36" w:name="_Toc503987104"/>
      <w:bookmarkStart w:id="37" w:name="_Toc503987183"/>
      <w:bookmarkStart w:id="38" w:name="_Toc503987293"/>
      <w:bookmarkStart w:id="39" w:name="_Toc503986971"/>
      <w:bookmarkStart w:id="40" w:name="_Toc503986838"/>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1" w:name="_Toc33698136"/>
      <w:bookmarkStart w:id="42" w:name="_Toc52036330"/>
      <w:bookmarkStart w:id="43" w:name="_Toc33709797"/>
      <w:bookmarkStart w:id="44" w:name="_Toc34051809"/>
      <w:bookmarkStart w:id="45" w:name="_Toc40447271"/>
      <w:r>
        <w:rPr>
          <w:rFonts w:ascii="Times New Roman" w:hAnsi="Times New Roman" w:eastAsia="黑体"/>
          <w:b/>
          <w:color w:val="auto"/>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6" w:name="_Toc40447272"/>
      <w:bookmarkStart w:id="47" w:name="_Toc34051810"/>
      <w:bookmarkStart w:id="48" w:name="_Toc52036331"/>
      <w:bookmarkStart w:id="49" w:name="_Toc33709798"/>
      <w:bookmarkStart w:id="50" w:name="_Toc33698137"/>
      <w:r>
        <w:rPr>
          <w:rFonts w:ascii="Times New Roman" w:hAnsi="Times New Roman" w:eastAsia="黑体"/>
          <w:b/>
          <w:color w:val="auto"/>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1"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1"/>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abstractNum w:abstractNumId="1">
    <w:nsid w:val="321A426D"/>
    <w:multiLevelType w:val="multilevel"/>
    <w:tmpl w:val="321A42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7350BE"/>
    <w:multiLevelType w:val="multilevel"/>
    <w:tmpl w:val="647350B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ODFkYjMzNDU2ZDhhODM4ZjFkNWY4MGM0YzhjM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2E611CF"/>
    <w:rsid w:val="04E70C2A"/>
    <w:rsid w:val="063302DF"/>
    <w:rsid w:val="082E244F"/>
    <w:rsid w:val="0A4E3A36"/>
    <w:rsid w:val="0AFA5A96"/>
    <w:rsid w:val="0B6010B4"/>
    <w:rsid w:val="0B873320"/>
    <w:rsid w:val="0CD27FFC"/>
    <w:rsid w:val="0D0F4ED6"/>
    <w:rsid w:val="0DAC4D70"/>
    <w:rsid w:val="0E677033"/>
    <w:rsid w:val="0E7F1957"/>
    <w:rsid w:val="0EA63619"/>
    <w:rsid w:val="113B16DB"/>
    <w:rsid w:val="127455A2"/>
    <w:rsid w:val="12CE1DD4"/>
    <w:rsid w:val="13533D6F"/>
    <w:rsid w:val="14E84654"/>
    <w:rsid w:val="151614F8"/>
    <w:rsid w:val="15200185"/>
    <w:rsid w:val="15304B56"/>
    <w:rsid w:val="17122347"/>
    <w:rsid w:val="17F6222D"/>
    <w:rsid w:val="18461C09"/>
    <w:rsid w:val="1B266D2D"/>
    <w:rsid w:val="1B2B7BB1"/>
    <w:rsid w:val="1B4D05AA"/>
    <w:rsid w:val="1B856069"/>
    <w:rsid w:val="1BAC4722"/>
    <w:rsid w:val="1C281231"/>
    <w:rsid w:val="1C88336B"/>
    <w:rsid w:val="1CB57848"/>
    <w:rsid w:val="1CBF41C4"/>
    <w:rsid w:val="1DA63635"/>
    <w:rsid w:val="1E0A001A"/>
    <w:rsid w:val="1E5F07E5"/>
    <w:rsid w:val="1E9B5F74"/>
    <w:rsid w:val="1F1D0593"/>
    <w:rsid w:val="1F2324A2"/>
    <w:rsid w:val="1FAE4192"/>
    <w:rsid w:val="1FDE786A"/>
    <w:rsid w:val="1FE401DF"/>
    <w:rsid w:val="20A2053B"/>
    <w:rsid w:val="20D42641"/>
    <w:rsid w:val="20D54F08"/>
    <w:rsid w:val="20ED7DFF"/>
    <w:rsid w:val="22034BB2"/>
    <w:rsid w:val="2241392C"/>
    <w:rsid w:val="22CA3482"/>
    <w:rsid w:val="247F6619"/>
    <w:rsid w:val="26463681"/>
    <w:rsid w:val="271909D4"/>
    <w:rsid w:val="27457A1B"/>
    <w:rsid w:val="28A10C81"/>
    <w:rsid w:val="29A7364C"/>
    <w:rsid w:val="2A092A55"/>
    <w:rsid w:val="2A50295E"/>
    <w:rsid w:val="2B970CE2"/>
    <w:rsid w:val="2BD0497A"/>
    <w:rsid w:val="2BF11E95"/>
    <w:rsid w:val="2BFC0981"/>
    <w:rsid w:val="2D100D02"/>
    <w:rsid w:val="2D7C46D0"/>
    <w:rsid w:val="2E9830C6"/>
    <w:rsid w:val="2F5D26AF"/>
    <w:rsid w:val="2FB70420"/>
    <w:rsid w:val="31B9528D"/>
    <w:rsid w:val="32C77752"/>
    <w:rsid w:val="32CD2AF9"/>
    <w:rsid w:val="32E80129"/>
    <w:rsid w:val="33D16649"/>
    <w:rsid w:val="3410163B"/>
    <w:rsid w:val="34DD5737"/>
    <w:rsid w:val="352C0BF7"/>
    <w:rsid w:val="35A85AF1"/>
    <w:rsid w:val="35CD57AB"/>
    <w:rsid w:val="35DF103A"/>
    <w:rsid w:val="3609706D"/>
    <w:rsid w:val="36F100CE"/>
    <w:rsid w:val="37164E99"/>
    <w:rsid w:val="3839273F"/>
    <w:rsid w:val="39202673"/>
    <w:rsid w:val="3A83468A"/>
    <w:rsid w:val="3BE1743B"/>
    <w:rsid w:val="3BEF15D8"/>
    <w:rsid w:val="3BF758E5"/>
    <w:rsid w:val="3C693B9A"/>
    <w:rsid w:val="3F3026AC"/>
    <w:rsid w:val="3FDC7247"/>
    <w:rsid w:val="40F37FB8"/>
    <w:rsid w:val="42A96C58"/>
    <w:rsid w:val="444F0625"/>
    <w:rsid w:val="45392515"/>
    <w:rsid w:val="458A40C2"/>
    <w:rsid w:val="45BE1E11"/>
    <w:rsid w:val="45EA0429"/>
    <w:rsid w:val="46BF7F1F"/>
    <w:rsid w:val="46D1677D"/>
    <w:rsid w:val="46FB0382"/>
    <w:rsid w:val="472C4F7A"/>
    <w:rsid w:val="478661AE"/>
    <w:rsid w:val="47EB6865"/>
    <w:rsid w:val="48C91E02"/>
    <w:rsid w:val="493C1070"/>
    <w:rsid w:val="497C50C6"/>
    <w:rsid w:val="49EF479F"/>
    <w:rsid w:val="4BB548C0"/>
    <w:rsid w:val="4BC43E4C"/>
    <w:rsid w:val="4C2C6594"/>
    <w:rsid w:val="4C7D185E"/>
    <w:rsid w:val="4E81291C"/>
    <w:rsid w:val="4FC7696F"/>
    <w:rsid w:val="50165E6F"/>
    <w:rsid w:val="50277BC9"/>
    <w:rsid w:val="50D15CF8"/>
    <w:rsid w:val="50D91050"/>
    <w:rsid w:val="51066F16"/>
    <w:rsid w:val="51AE40DC"/>
    <w:rsid w:val="52B14033"/>
    <w:rsid w:val="531C155C"/>
    <w:rsid w:val="53455021"/>
    <w:rsid w:val="5367649F"/>
    <w:rsid w:val="538A508B"/>
    <w:rsid w:val="5422686A"/>
    <w:rsid w:val="54B75204"/>
    <w:rsid w:val="55356E1A"/>
    <w:rsid w:val="568E6439"/>
    <w:rsid w:val="56B93C5A"/>
    <w:rsid w:val="573963A5"/>
    <w:rsid w:val="578E0FAB"/>
    <w:rsid w:val="58156E12"/>
    <w:rsid w:val="58360F93"/>
    <w:rsid w:val="58BA1F78"/>
    <w:rsid w:val="599D70BF"/>
    <w:rsid w:val="5AA9706F"/>
    <w:rsid w:val="5AAD383C"/>
    <w:rsid w:val="5B505E97"/>
    <w:rsid w:val="5D8944D3"/>
    <w:rsid w:val="5DCB4FC2"/>
    <w:rsid w:val="5DD8138D"/>
    <w:rsid w:val="5DEF0CB7"/>
    <w:rsid w:val="5E435D5B"/>
    <w:rsid w:val="5E793037"/>
    <w:rsid w:val="5EBF7E2B"/>
    <w:rsid w:val="5F9B0133"/>
    <w:rsid w:val="60E75FA3"/>
    <w:rsid w:val="611E7ED2"/>
    <w:rsid w:val="617A7CE6"/>
    <w:rsid w:val="62892A63"/>
    <w:rsid w:val="62CA25A7"/>
    <w:rsid w:val="64493A24"/>
    <w:rsid w:val="64633872"/>
    <w:rsid w:val="64A01811"/>
    <w:rsid w:val="659F01D8"/>
    <w:rsid w:val="661164FE"/>
    <w:rsid w:val="66350708"/>
    <w:rsid w:val="6686620A"/>
    <w:rsid w:val="67FC1454"/>
    <w:rsid w:val="684C7F09"/>
    <w:rsid w:val="68871E97"/>
    <w:rsid w:val="68B977C1"/>
    <w:rsid w:val="692844CB"/>
    <w:rsid w:val="69E4351C"/>
    <w:rsid w:val="6A4F2F1A"/>
    <w:rsid w:val="6A841E39"/>
    <w:rsid w:val="6ABE0C43"/>
    <w:rsid w:val="6B7B6001"/>
    <w:rsid w:val="6B8A20A2"/>
    <w:rsid w:val="6B8C2459"/>
    <w:rsid w:val="6BB8153D"/>
    <w:rsid w:val="6BDF60AB"/>
    <w:rsid w:val="6C320399"/>
    <w:rsid w:val="6C495117"/>
    <w:rsid w:val="6C755241"/>
    <w:rsid w:val="6D50327E"/>
    <w:rsid w:val="6F2C102A"/>
    <w:rsid w:val="6F514ADE"/>
    <w:rsid w:val="6F833AC6"/>
    <w:rsid w:val="6FA74BB9"/>
    <w:rsid w:val="6FD902CD"/>
    <w:rsid w:val="6FF93CDD"/>
    <w:rsid w:val="713951B9"/>
    <w:rsid w:val="71593422"/>
    <w:rsid w:val="72B059E8"/>
    <w:rsid w:val="72BE0D48"/>
    <w:rsid w:val="732C647B"/>
    <w:rsid w:val="7353202C"/>
    <w:rsid w:val="7466395C"/>
    <w:rsid w:val="74F117E3"/>
    <w:rsid w:val="75D27A87"/>
    <w:rsid w:val="76481D09"/>
    <w:rsid w:val="76F43665"/>
    <w:rsid w:val="770737D2"/>
    <w:rsid w:val="7A1B6C1E"/>
    <w:rsid w:val="7A344A7E"/>
    <w:rsid w:val="7A351B2A"/>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12986</Words>
  <Characters>14024</Characters>
  <Lines>102</Lines>
  <Paragraphs>28</Paragraphs>
  <TotalTime>21</TotalTime>
  <ScaleCrop>false</ScaleCrop>
  <LinksUpToDate>false</LinksUpToDate>
  <CharactersWithSpaces>15671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XZB-000401</cp:lastModifiedBy>
  <dcterms:modified xsi:type="dcterms:W3CDTF">2022-12-27T08:29:58Z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8DB8C679820B44D3B6CD74B01FBC2F60</vt:lpwstr>
  </property>
</Properties>
</file>