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9556D" w14:textId="77777777" w:rsidR="005B5E04" w:rsidRPr="00F91C19" w:rsidRDefault="005B5E04" w:rsidP="005B5E04">
      <w:pPr>
        <w:shd w:val="clear" w:color="auto" w:fill="FFFFFF"/>
        <w:spacing w:line="315" w:lineRule="atLeast"/>
        <w:jc w:val="center"/>
        <w:rPr>
          <w:rFonts w:ascii="方正小标宋简体" w:eastAsia="方正小标宋简体" w:hAnsi="楷体" w:cs="宋体"/>
          <w:color w:val="000000"/>
          <w:sz w:val="36"/>
          <w:szCs w:val="36"/>
        </w:rPr>
      </w:pPr>
      <w:r w:rsidRPr="00F91C19">
        <w:rPr>
          <w:rFonts w:ascii="方正小标宋简体" w:eastAsia="方正小标宋简体" w:hAnsi="楷体" w:cs="宋体" w:hint="eastAsia"/>
          <w:color w:val="000000"/>
          <w:sz w:val="36"/>
          <w:szCs w:val="36"/>
        </w:rPr>
        <w:t>三台县人民医院</w:t>
      </w:r>
    </w:p>
    <w:p w14:paraId="042F044D" w14:textId="5CB8E076" w:rsidR="005B5E04" w:rsidRDefault="005B5E04" w:rsidP="005B5E04">
      <w:pPr>
        <w:shd w:val="clear" w:color="auto" w:fill="FFFFFF"/>
        <w:spacing w:line="315" w:lineRule="atLeast"/>
        <w:jc w:val="center"/>
        <w:rPr>
          <w:rFonts w:ascii="方正小标宋简体" w:eastAsia="方正小标宋简体" w:hAnsi="楷体" w:cs="宋体"/>
          <w:color w:val="000000"/>
          <w:sz w:val="36"/>
          <w:szCs w:val="36"/>
        </w:rPr>
      </w:pPr>
      <w:r w:rsidRPr="00F91C19">
        <w:rPr>
          <w:rFonts w:ascii="方正小标宋简体" w:eastAsia="方正小标宋简体" w:hAnsi="楷体" w:cs="宋体" w:hint="eastAsia"/>
          <w:color w:val="000000"/>
          <w:sz w:val="36"/>
          <w:szCs w:val="36"/>
        </w:rPr>
        <w:t>关于</w:t>
      </w:r>
      <w:r w:rsidR="002F45CD">
        <w:rPr>
          <w:rFonts w:ascii="方正小标宋简体" w:eastAsia="方正小标宋简体" w:hAnsi="楷体" w:cs="宋体" w:hint="eastAsia"/>
          <w:color w:val="000000"/>
          <w:sz w:val="36"/>
          <w:szCs w:val="36"/>
        </w:rPr>
        <w:t>信息化建设项目咨询设计及监理年度服务</w:t>
      </w:r>
    </w:p>
    <w:p w14:paraId="1AC4BF50" w14:textId="3B87F4EC" w:rsidR="005B5E04" w:rsidRPr="00F91C19" w:rsidRDefault="00B52334" w:rsidP="005B5E04">
      <w:pPr>
        <w:shd w:val="clear" w:color="auto" w:fill="FFFFFF"/>
        <w:spacing w:line="315" w:lineRule="atLeast"/>
        <w:jc w:val="center"/>
        <w:rPr>
          <w:rFonts w:ascii="方正小标宋简体" w:eastAsia="方正小标宋简体" w:hAnsi="楷体" w:cs="宋体"/>
          <w:color w:val="000000"/>
          <w:sz w:val="36"/>
          <w:szCs w:val="36"/>
        </w:rPr>
      </w:pPr>
      <w:r>
        <w:rPr>
          <w:rFonts w:ascii="方正小标宋简体" w:eastAsia="方正小标宋简体" w:hAnsi="楷体" w:cs="宋体" w:hint="eastAsia"/>
          <w:color w:val="000000"/>
          <w:sz w:val="36"/>
          <w:szCs w:val="36"/>
        </w:rPr>
        <w:t>市场调研</w:t>
      </w:r>
      <w:r w:rsidR="005B5E04" w:rsidRPr="00F91C19">
        <w:rPr>
          <w:rFonts w:ascii="方正小标宋简体" w:eastAsia="方正小标宋简体" w:hAnsi="楷体" w:cs="宋体" w:hint="eastAsia"/>
          <w:color w:val="000000"/>
          <w:sz w:val="36"/>
          <w:szCs w:val="36"/>
        </w:rPr>
        <w:t>公告</w:t>
      </w:r>
    </w:p>
    <w:p w14:paraId="72D6A6AB" w14:textId="7B0D3E18" w:rsidR="00B52334" w:rsidRPr="00C10A9F" w:rsidRDefault="005B5E04" w:rsidP="005B5E04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因我院信息化建设需要，经医院研究决定拟对</w:t>
      </w:r>
      <w:r w:rsidR="002F45CD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信息化建设项目咨询设计及监理年度服务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进行市</w:t>
      </w:r>
      <w:r w:rsidR="00B52334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场调研，现面向社会公示，诚邀符合条件的供应商参加。有意向参与的供应商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请于202</w:t>
      </w:r>
      <w:r w:rsidR="002F45CD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3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年</w:t>
      </w:r>
      <w:r w:rsidR="002F45CD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3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月</w:t>
      </w:r>
      <w:r w:rsidR="00256E1A">
        <w:rPr>
          <w:rFonts w:ascii="仿宋_GB2312" w:eastAsia="仿宋_GB2312" w:hAnsi="楷体" w:cs="宋体" w:hint="eastAsia"/>
          <w:color w:val="000000"/>
          <w:sz w:val="24"/>
          <w:szCs w:val="24"/>
        </w:rPr>
        <w:t>9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日</w:t>
      </w:r>
      <w:r w:rsidR="002F45CD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18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:</w:t>
      </w:r>
      <w:r w:rsidR="002F45CD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0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0</w:t>
      </w:r>
      <w:r w:rsidR="00B52334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之前报名，报名时间截止后不再接受报名。</w:t>
      </w:r>
    </w:p>
    <w:p w14:paraId="4E21714E" w14:textId="3BF246F7" w:rsidR="002F45CD" w:rsidRPr="00C10A9F" w:rsidRDefault="002F45CD" w:rsidP="002F45CD">
      <w:pPr>
        <w:shd w:val="clear" w:color="auto" w:fill="FFFFFF"/>
        <w:ind w:firstLineChars="200" w:firstLine="480"/>
        <w:rPr>
          <w:rFonts w:ascii="黑体" w:eastAsia="黑体" w:hAnsi="黑体" w:cs="宋体"/>
          <w:color w:val="000000"/>
          <w:sz w:val="24"/>
          <w:szCs w:val="24"/>
        </w:rPr>
      </w:pPr>
      <w:r w:rsidRPr="00C10A9F">
        <w:rPr>
          <w:rFonts w:ascii="黑体" w:eastAsia="黑体" w:hAnsi="黑体" w:cs="宋体" w:hint="eastAsia"/>
          <w:color w:val="000000"/>
          <w:sz w:val="24"/>
          <w:szCs w:val="24"/>
        </w:rPr>
        <w:t>一、项目概况</w:t>
      </w:r>
    </w:p>
    <w:p w14:paraId="740489AF" w14:textId="106E8279" w:rsidR="002F45CD" w:rsidRPr="00C10A9F" w:rsidRDefault="00E5713C" w:rsidP="002F45CD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包</w:t>
      </w:r>
      <w:r w:rsidR="002F45CD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1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：</w:t>
      </w:r>
      <w:r w:rsidR="002F45CD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信息化建设项目咨询设计年度服务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。</w:t>
      </w:r>
      <w:r w:rsidR="00767879" w:rsidRPr="00767879">
        <w:rPr>
          <w:rFonts w:ascii="仿宋_GB2312" w:eastAsia="仿宋_GB2312" w:hAnsi="楷体" w:cs="宋体" w:hint="eastAsia"/>
          <w:color w:val="000000"/>
          <w:sz w:val="24"/>
          <w:szCs w:val="24"/>
        </w:rPr>
        <w:t>年度预算总控制价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30万元/年（最终结算金额按照信息化项目中标</w:t>
      </w:r>
      <w:r w:rsidR="00256E1A">
        <w:rPr>
          <w:rFonts w:ascii="仿宋_GB2312" w:eastAsia="仿宋_GB2312" w:hAnsi="楷体" w:cs="宋体" w:hint="eastAsia"/>
          <w:color w:val="000000"/>
          <w:sz w:val="24"/>
          <w:szCs w:val="24"/>
        </w:rPr>
        <w:t>/成交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金额的</w:t>
      </w:r>
      <w:r w:rsidR="006401DC" w:rsidRPr="00256E1A">
        <w:rPr>
          <w:rFonts w:ascii="仿宋_GB2312" w:eastAsia="仿宋_GB2312" w:hAnsi="楷体" w:cs="宋体" w:hint="eastAsia"/>
          <w:color w:val="000000"/>
          <w:sz w:val="24"/>
          <w:szCs w:val="24"/>
          <w:u w:val="single"/>
        </w:rPr>
        <w:t>百分比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取费）</w:t>
      </w:r>
    </w:p>
    <w:p w14:paraId="2A1B4299" w14:textId="0F43C3BE" w:rsidR="00B52334" w:rsidRPr="00C10A9F" w:rsidRDefault="00E5713C" w:rsidP="002F45CD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包</w:t>
      </w:r>
      <w:r w:rsidR="002F45CD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2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：</w:t>
      </w:r>
      <w:r w:rsidR="002F45CD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信息化建设项目监理年度服务</w:t>
      </w:r>
      <w:r w:rsidR="006401DC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。</w:t>
      </w:r>
      <w:r w:rsidR="00767879" w:rsidRPr="00767879">
        <w:rPr>
          <w:rFonts w:ascii="仿宋_GB2312" w:eastAsia="仿宋_GB2312" w:hAnsi="楷体" w:cs="宋体" w:hint="eastAsia"/>
          <w:color w:val="000000"/>
          <w:sz w:val="24"/>
          <w:szCs w:val="24"/>
        </w:rPr>
        <w:t>年度预算总控制价</w:t>
      </w:r>
      <w:r w:rsidR="006401DC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30万元/</w:t>
      </w:r>
      <w:r w:rsidR="00256E1A">
        <w:rPr>
          <w:rFonts w:ascii="仿宋_GB2312" w:eastAsia="仿宋_GB2312" w:hAnsi="楷体" w:cs="宋体" w:hint="eastAsia"/>
          <w:color w:val="000000"/>
          <w:sz w:val="24"/>
          <w:szCs w:val="24"/>
        </w:rPr>
        <w:t>年（最终结算金额按照信息化项目</w:t>
      </w:r>
      <w:r w:rsidR="00256E1A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中标</w:t>
      </w:r>
      <w:r w:rsidR="00256E1A">
        <w:rPr>
          <w:rFonts w:ascii="仿宋_GB2312" w:eastAsia="仿宋_GB2312" w:hAnsi="楷体" w:cs="宋体" w:hint="eastAsia"/>
          <w:color w:val="000000"/>
          <w:sz w:val="24"/>
          <w:szCs w:val="24"/>
        </w:rPr>
        <w:t>/成交</w:t>
      </w:r>
      <w:r w:rsidR="006401DC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金额的</w:t>
      </w:r>
      <w:r w:rsidR="006401DC" w:rsidRPr="00256E1A">
        <w:rPr>
          <w:rFonts w:ascii="仿宋_GB2312" w:eastAsia="仿宋_GB2312" w:hAnsi="楷体" w:cs="宋体" w:hint="eastAsia"/>
          <w:color w:val="000000"/>
          <w:sz w:val="24"/>
          <w:szCs w:val="24"/>
          <w:u w:val="single"/>
        </w:rPr>
        <w:t>百分比</w:t>
      </w:r>
      <w:r w:rsidR="006401DC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取费）</w:t>
      </w:r>
    </w:p>
    <w:p w14:paraId="38D50A29" w14:textId="77777777" w:rsidR="005B5E04" w:rsidRPr="00C10A9F" w:rsidRDefault="005B5E04" w:rsidP="005B5E04">
      <w:pPr>
        <w:shd w:val="clear" w:color="auto" w:fill="FFFFFF"/>
        <w:ind w:firstLineChars="200" w:firstLine="480"/>
        <w:rPr>
          <w:rFonts w:ascii="黑体" w:eastAsia="黑体" w:hAnsi="黑体" w:cs="宋体"/>
          <w:color w:val="000000"/>
          <w:sz w:val="24"/>
          <w:szCs w:val="24"/>
        </w:rPr>
      </w:pPr>
      <w:r w:rsidRPr="00C10A9F">
        <w:rPr>
          <w:rFonts w:ascii="黑体" w:eastAsia="黑体" w:hAnsi="黑体" w:cs="宋体" w:hint="eastAsia"/>
          <w:color w:val="000000"/>
          <w:sz w:val="24"/>
          <w:szCs w:val="24"/>
        </w:rPr>
        <w:t>二、供应商应具备的条件及需要递交的资料</w:t>
      </w:r>
    </w:p>
    <w:p w14:paraId="5FF3A90D" w14:textId="77777777" w:rsidR="005B5E04" w:rsidRPr="00C10A9F" w:rsidRDefault="005B5E04" w:rsidP="005B5E04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（一）供应商应具备的条件</w:t>
      </w:r>
    </w:p>
    <w:p w14:paraId="21A92F9E" w14:textId="77777777" w:rsidR="005B5E04" w:rsidRPr="00C10A9F" w:rsidRDefault="005B5E04" w:rsidP="005B5E04">
      <w:pPr>
        <w:shd w:val="clear" w:color="auto" w:fill="FFFFFF"/>
        <w:ind w:right="150"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1.具有独立履行民事责任的主体资格；</w:t>
      </w:r>
    </w:p>
    <w:p w14:paraId="72947658" w14:textId="77777777" w:rsidR="005B5E04" w:rsidRPr="00C10A9F" w:rsidRDefault="005B5E04" w:rsidP="005B5E04">
      <w:pPr>
        <w:shd w:val="clear" w:color="auto" w:fill="FFFFFF"/>
        <w:ind w:right="150"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2.遵守国家法律法规，具有良好的信誉和诚实的商业道德；</w:t>
      </w:r>
    </w:p>
    <w:p w14:paraId="448D05C7" w14:textId="77777777" w:rsidR="005B5E04" w:rsidRPr="00C10A9F" w:rsidRDefault="005B5E04" w:rsidP="005B5E04">
      <w:pPr>
        <w:shd w:val="clear" w:color="auto" w:fill="FFFFFF"/>
        <w:ind w:right="150"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3.具有履行合同的能力；</w:t>
      </w:r>
    </w:p>
    <w:p w14:paraId="71238E37" w14:textId="77777777" w:rsidR="005B5E04" w:rsidRPr="00C10A9F" w:rsidRDefault="005B5E04" w:rsidP="005B5E04">
      <w:pPr>
        <w:shd w:val="clear" w:color="auto" w:fill="FFFFFF"/>
        <w:ind w:right="150"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4.所供产品符合国家、行业标准。</w:t>
      </w:r>
    </w:p>
    <w:p w14:paraId="7C13B589" w14:textId="77777777" w:rsidR="005B5E04" w:rsidRPr="00C10A9F" w:rsidRDefault="005B5E04" w:rsidP="005B5E04">
      <w:pPr>
        <w:shd w:val="clear" w:color="auto" w:fill="FFFFFF"/>
        <w:ind w:right="150"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（二）供应商需递交的资料</w:t>
      </w:r>
    </w:p>
    <w:p w14:paraId="1B2835CB" w14:textId="77777777" w:rsidR="005B5E04" w:rsidRPr="00C10A9F" w:rsidRDefault="005B5E04" w:rsidP="005B5E04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1.报名函（模板见附件一）</w:t>
      </w:r>
    </w:p>
    <w:p w14:paraId="70A46B4F" w14:textId="77777777" w:rsidR="005B5E04" w:rsidRPr="00C10A9F" w:rsidRDefault="005B5E04" w:rsidP="005B5E04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2.授权书（模板见附件二）</w:t>
      </w:r>
    </w:p>
    <w:p w14:paraId="6EB5A93C" w14:textId="7F1A9899" w:rsidR="005B5E04" w:rsidRPr="00C10A9F" w:rsidRDefault="005B5E04" w:rsidP="005B5E04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3.报价单（模板见附件三）</w:t>
      </w:r>
    </w:p>
    <w:p w14:paraId="5C402CA0" w14:textId="3EE78803" w:rsidR="00B52334" w:rsidRPr="00C10A9F" w:rsidRDefault="005B5E04" w:rsidP="00B52334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4.</w:t>
      </w:r>
      <w:r w:rsidR="00B52334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公司</w:t>
      </w:r>
      <w:r w:rsidR="00C10A9F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服务</w:t>
      </w:r>
      <w:r w:rsidR="00B52334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案例</w:t>
      </w:r>
    </w:p>
    <w:p w14:paraId="2FC4EC14" w14:textId="4E3B0AB9" w:rsidR="00B52334" w:rsidRPr="00C10A9F" w:rsidRDefault="00B52334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5．</w:t>
      </w:r>
      <w:r w:rsidR="00E5713C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服务</w:t>
      </w:r>
      <w:r w:rsidR="005B5E04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方案</w:t>
      </w:r>
    </w:p>
    <w:p w14:paraId="4A172EAD" w14:textId="359A6E5C" w:rsidR="00E5713C" w:rsidRPr="00C10A9F" w:rsidRDefault="00B52334" w:rsidP="00E5713C">
      <w:pPr>
        <w:shd w:val="clear" w:color="auto" w:fill="FFFFFF"/>
        <w:ind w:firstLineChars="200" w:firstLine="480"/>
        <w:rPr>
          <w:rFonts w:ascii="黑体" w:eastAsia="黑体" w:hAnsi="黑体" w:cs="宋体"/>
          <w:color w:val="000000"/>
          <w:sz w:val="24"/>
          <w:szCs w:val="24"/>
        </w:rPr>
      </w:pPr>
      <w:r w:rsidRPr="00C10A9F">
        <w:rPr>
          <w:rFonts w:ascii="黑体" w:eastAsia="黑体" w:hAnsi="黑体" w:cs="宋体" w:hint="eastAsia"/>
          <w:color w:val="000000"/>
          <w:sz w:val="24"/>
          <w:szCs w:val="24"/>
        </w:rPr>
        <w:t>三、</w:t>
      </w:r>
      <w:r w:rsidR="00E5713C" w:rsidRPr="00C10A9F">
        <w:rPr>
          <w:rFonts w:ascii="黑体" w:eastAsia="黑体" w:hAnsi="黑体" w:cs="宋体" w:hint="eastAsia"/>
          <w:color w:val="000000"/>
          <w:sz w:val="24"/>
          <w:szCs w:val="24"/>
        </w:rPr>
        <w:t>包1咨询设计服务项目要求</w:t>
      </w:r>
    </w:p>
    <w:p w14:paraId="34EEAE89" w14:textId="77777777" w:rsidR="00E5713C" w:rsidRPr="00C10A9F" w:rsidRDefault="00E5713C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3.1.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ab/>
        <w:t>项目概述</w:t>
      </w:r>
    </w:p>
    <w:p w14:paraId="43AA9D9A" w14:textId="77777777" w:rsidR="00E5713C" w:rsidRPr="00C10A9F" w:rsidRDefault="00E5713C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根据《绵阳市政务信息化项目建设管理办法》、绵阳市卫生健康委员会办公室关于印发《绵阳市卫生健康网络安全和信息化项目建设管理办法（修订）》的通知（</w:t>
      </w:r>
      <w:proofErr w:type="gramStart"/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绵</w:t>
      </w:r>
      <w:proofErr w:type="gramEnd"/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卫办发[2021]6号）的相关要求，医院信息化建设需引入专业的信息化咨询设计公司来做技术支撑，规范撰写信息化项目可行性研究、技术方案、建设方案和实施方案等，更好的推进医院信息化项目建设工作。现通过院内比选评分方式采购一家具有咨询设计能力的供应商，完成我院年度信息化项目规划的初步设计工作。</w:t>
      </w:r>
    </w:p>
    <w:p w14:paraId="036D0300" w14:textId="1D86028E" w:rsidR="00E5713C" w:rsidRPr="00C10A9F" w:rsidRDefault="00E5713C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3.2.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ab/>
      </w:r>
      <w:r w:rsidR="006401DC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咨询设计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工作内容</w:t>
      </w:r>
      <w:r w:rsidR="006401DC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及目标</w:t>
      </w:r>
    </w:p>
    <w:p w14:paraId="0818D99D" w14:textId="77777777" w:rsidR="00E5713C" w:rsidRPr="00C10A9F" w:rsidRDefault="00E5713C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1)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ab/>
        <w:t>参与采购人信息化工作设计，包含前期调研、可行性研究报告、招标方案的编制等。</w:t>
      </w:r>
    </w:p>
    <w:p w14:paraId="3C6121DE" w14:textId="7A1784E4" w:rsidR="00E5713C" w:rsidRPr="00C10A9F" w:rsidRDefault="00E5713C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2)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ab/>
        <w:t>完成年度规划信息化项目方案制定。根据采购人信息化建设规划，协助完成信息化项目方案编制和报送，包括项目概算的编制及审核，协助采购人方案通过技术评审、</w:t>
      </w:r>
      <w:r w:rsidR="006401DC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投资评审、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项目招标阶段对技术方案质疑回复等工作。</w:t>
      </w:r>
    </w:p>
    <w:p w14:paraId="755D2693" w14:textId="77777777" w:rsidR="00E5713C" w:rsidRPr="00C10A9F" w:rsidRDefault="00E5713C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3)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ab/>
        <w:t>根据采购人要求，完成或辅助完成其它临时性与信息化有关的咨询工作。</w:t>
      </w:r>
    </w:p>
    <w:p w14:paraId="6D32A2D6" w14:textId="4E2A7D7B" w:rsidR="00E5713C" w:rsidRPr="00C10A9F" w:rsidRDefault="006401DC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4）目标：</w:t>
      </w:r>
      <w:r w:rsidR="00E5713C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设计工作要结合当前的法律法规及政策要求，明确项目建设思路、</w:t>
      </w:r>
      <w:r w:rsidR="00E5713C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lastRenderedPageBreak/>
        <w:t>技术框架、建设目标、建设内容、费用测算（国标）、实施计划以及配套体系等内容，为项目建设提供科学、合理、可行的技术方案支撑。</w:t>
      </w:r>
    </w:p>
    <w:p w14:paraId="18D09352" w14:textId="201C1B53" w:rsidR="00E5713C" w:rsidRPr="00C10A9F" w:rsidRDefault="00E5713C" w:rsidP="00E5713C">
      <w:pPr>
        <w:shd w:val="clear" w:color="auto" w:fill="FFFFFF"/>
        <w:ind w:firstLineChars="200" w:firstLine="480"/>
        <w:rPr>
          <w:rFonts w:ascii="黑体" w:eastAsia="黑体" w:hAnsi="黑体" w:cs="宋体"/>
          <w:color w:val="000000"/>
          <w:sz w:val="24"/>
          <w:szCs w:val="24"/>
        </w:rPr>
      </w:pPr>
      <w:r w:rsidRPr="00C10A9F">
        <w:rPr>
          <w:rFonts w:ascii="黑体" w:eastAsia="黑体" w:hAnsi="黑体" w:cs="宋体" w:hint="eastAsia"/>
          <w:color w:val="000000"/>
          <w:sz w:val="24"/>
          <w:szCs w:val="24"/>
        </w:rPr>
        <w:t>四、包2监理服务项目具体要求</w:t>
      </w:r>
    </w:p>
    <w:p w14:paraId="28BED400" w14:textId="66C72C4C" w:rsidR="00E5713C" w:rsidRPr="00C10A9F" w:rsidRDefault="00E5713C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4.1.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ab/>
        <w:t>项目概况</w:t>
      </w:r>
    </w:p>
    <w:p w14:paraId="3BD7CBC8" w14:textId="77777777" w:rsidR="00E5713C" w:rsidRPr="00C10A9F" w:rsidRDefault="00E5713C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按照国家、省、市有关规定和绵阳市卫生健康委员会的相关文件，依据国家《信息化工程监理规范》(GBT19668)，结合项目的特点，监理单位完成预算大于等于XX万元的信息化建设项目中，包含项目招标、项目实施、验收阶段的全过程监理服务，确保项目按期、高质、高效地完成，并顺利通过验收。</w:t>
      </w:r>
    </w:p>
    <w:p w14:paraId="60B191F1" w14:textId="1E507D05" w:rsidR="00E5713C" w:rsidRPr="00C10A9F" w:rsidRDefault="00E5713C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4.2.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ab/>
        <w:t>监理工作任务及目标</w:t>
      </w:r>
    </w:p>
    <w:p w14:paraId="77C61D90" w14:textId="1738C609" w:rsidR="00E5713C" w:rsidRPr="00C10A9F" w:rsidRDefault="00E5713C" w:rsidP="00E5713C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监理工作目标为医院信息化项目的要求以及相关的国际、国家和行业的监理标准，结合各子项目的建设特点，对项目包含项目招标、项目实施和项目验收的全过程监理，确保项目按期、高质、高效地完成，并顺利通过验收。</w:t>
      </w:r>
    </w:p>
    <w:p w14:paraId="066903BE" w14:textId="1B28227D" w:rsidR="00E5713C" w:rsidRPr="00C10A9F" w:rsidRDefault="00C10A9F" w:rsidP="00E5713C">
      <w:pPr>
        <w:shd w:val="clear" w:color="auto" w:fill="FFFFFF"/>
        <w:ind w:firstLineChars="200" w:firstLine="480"/>
        <w:rPr>
          <w:rFonts w:ascii="黑体" w:eastAsia="黑体" w:hAnsi="黑体" w:cs="宋体"/>
          <w:color w:val="000000"/>
          <w:sz w:val="24"/>
          <w:szCs w:val="24"/>
        </w:rPr>
      </w:pPr>
      <w:r w:rsidRPr="00C10A9F">
        <w:rPr>
          <w:rFonts w:ascii="黑体" w:eastAsia="黑体" w:hAnsi="黑体" w:cs="宋体" w:hint="eastAsia"/>
          <w:color w:val="000000"/>
          <w:sz w:val="24"/>
          <w:szCs w:val="24"/>
        </w:rPr>
        <w:t>五、其他说明</w:t>
      </w:r>
    </w:p>
    <w:p w14:paraId="497B629B" w14:textId="0E15AAFB" w:rsidR="005B5E04" w:rsidRPr="00C10A9F" w:rsidRDefault="00C10A9F" w:rsidP="005B5E04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提交的所有资料须合法、真实、有效、清晰，并加盖鲜章，</w:t>
      </w:r>
      <w:r w:rsidR="008840A2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供应商需递交的资料</w:t>
      </w:r>
      <w:r w:rsidR="008840A2">
        <w:rPr>
          <w:rFonts w:ascii="仿宋_GB2312" w:eastAsia="仿宋_GB2312" w:hAnsi="楷体" w:cs="宋体" w:hint="eastAsia"/>
          <w:color w:val="000000"/>
          <w:sz w:val="24"/>
          <w:szCs w:val="24"/>
        </w:rPr>
        <w:t>按附件1至5的顺序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装订成册</w:t>
      </w:r>
      <w:r w:rsidR="005B5E04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（一正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一</w:t>
      </w:r>
      <w:r w:rsidR="005B5E04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副共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两</w:t>
      </w:r>
      <w:r w:rsidR="005B5E04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份）</w:t>
      </w:r>
      <w:r w:rsidR="00845142" w:rsidRPr="00845142">
        <w:rPr>
          <w:rFonts w:ascii="仿宋_GB2312" w:eastAsia="仿宋_GB2312" w:hAnsi="楷体" w:cs="宋体" w:hint="eastAsia"/>
          <w:color w:val="FF0000"/>
          <w:sz w:val="24"/>
          <w:szCs w:val="24"/>
        </w:rPr>
        <w:t>，同时提交电子版文档至40044408@qq.com</w:t>
      </w:r>
      <w:r w:rsidR="005B5E04" w:rsidRPr="00845142">
        <w:rPr>
          <w:rFonts w:ascii="仿宋_GB2312" w:eastAsia="仿宋_GB2312" w:hAnsi="楷体" w:cs="宋体" w:hint="eastAsia"/>
          <w:color w:val="FF0000"/>
          <w:sz w:val="24"/>
          <w:szCs w:val="24"/>
        </w:rPr>
        <w:t>，</w:t>
      </w:r>
      <w:r w:rsidR="005B5E04"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并在首页编制目录，资料的规范性作为比选的依据之一。</w:t>
      </w:r>
    </w:p>
    <w:p w14:paraId="1D82BA97" w14:textId="3AB81D4A" w:rsidR="005B5E04" w:rsidRPr="00C10A9F" w:rsidRDefault="00C10A9F" w:rsidP="005B5E04">
      <w:pPr>
        <w:shd w:val="clear" w:color="auto" w:fill="FFFFFF"/>
        <w:ind w:firstLineChars="200" w:firstLine="480"/>
        <w:rPr>
          <w:rFonts w:ascii="黑体" w:eastAsia="黑体" w:hAnsi="黑体" w:cs="宋体"/>
          <w:color w:val="000000"/>
          <w:sz w:val="24"/>
          <w:szCs w:val="24"/>
        </w:rPr>
      </w:pPr>
      <w:r w:rsidRPr="00C10A9F">
        <w:rPr>
          <w:rFonts w:ascii="黑体" w:eastAsia="黑体" w:hAnsi="黑体" w:cs="宋体" w:hint="eastAsia"/>
          <w:color w:val="000000"/>
          <w:sz w:val="24"/>
          <w:szCs w:val="24"/>
        </w:rPr>
        <w:t>六</w:t>
      </w:r>
      <w:r w:rsidR="005B5E04" w:rsidRPr="00C10A9F">
        <w:rPr>
          <w:rFonts w:ascii="黑体" w:eastAsia="黑体" w:hAnsi="黑体" w:cs="宋体" w:hint="eastAsia"/>
          <w:color w:val="000000"/>
          <w:sz w:val="24"/>
          <w:szCs w:val="24"/>
        </w:rPr>
        <w:t>、联系方式</w:t>
      </w:r>
    </w:p>
    <w:p w14:paraId="4883D719" w14:textId="77777777" w:rsidR="00256E1A" w:rsidRDefault="005B5E04" w:rsidP="005B5E04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请有意参与的公司电话报名（不接受现场报名）</w:t>
      </w:r>
      <w:r w:rsidR="00256E1A">
        <w:rPr>
          <w:rFonts w:ascii="仿宋_GB2312" w:eastAsia="仿宋_GB2312" w:hAnsi="楷体" w:cs="宋体" w:hint="eastAsia"/>
          <w:color w:val="000000"/>
          <w:sz w:val="24"/>
          <w:szCs w:val="24"/>
        </w:rPr>
        <w:t>；</w:t>
      </w:r>
    </w:p>
    <w:p w14:paraId="5AA68C89" w14:textId="77777777" w:rsidR="00256E1A" w:rsidRDefault="00256E1A" w:rsidP="005B5E04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>
        <w:rPr>
          <w:rFonts w:ascii="仿宋_GB2312" w:eastAsia="仿宋_GB2312" w:hAnsi="楷体" w:cs="宋体" w:hint="eastAsia"/>
          <w:color w:val="000000"/>
          <w:sz w:val="24"/>
          <w:szCs w:val="24"/>
        </w:rPr>
        <w:t>报名时间：即日起至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2023年3月</w:t>
      </w:r>
      <w:r>
        <w:rPr>
          <w:rFonts w:ascii="仿宋_GB2312" w:eastAsia="仿宋_GB2312" w:hAnsi="楷体" w:cs="宋体" w:hint="eastAsia"/>
          <w:color w:val="000000"/>
          <w:sz w:val="24"/>
          <w:szCs w:val="24"/>
        </w:rPr>
        <w:t>9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日18:00</w:t>
      </w:r>
      <w:r>
        <w:rPr>
          <w:rFonts w:ascii="仿宋_GB2312" w:eastAsia="仿宋_GB2312" w:hAnsi="楷体" w:cs="宋体" w:hint="eastAsia"/>
          <w:color w:val="000000"/>
          <w:sz w:val="24"/>
          <w:szCs w:val="24"/>
        </w:rPr>
        <w:t>；</w:t>
      </w:r>
    </w:p>
    <w:p w14:paraId="02B030F5" w14:textId="77777777" w:rsidR="00256E1A" w:rsidRDefault="00256E1A" w:rsidP="005B5E04">
      <w:pPr>
        <w:shd w:val="clear" w:color="auto" w:fill="FFFFFF"/>
        <w:ind w:firstLineChars="200" w:firstLine="480"/>
        <w:rPr>
          <w:rFonts w:ascii="仿宋_GB2312" w:eastAsia="仿宋_GB2312" w:hAnsi="楷体" w:cs="宋体" w:hint="eastAsia"/>
          <w:color w:val="000000"/>
          <w:sz w:val="24"/>
          <w:szCs w:val="24"/>
        </w:rPr>
      </w:pPr>
      <w:r>
        <w:rPr>
          <w:rFonts w:ascii="仿宋_GB2312" w:eastAsia="仿宋_GB2312" w:hAnsi="楷体" w:cs="宋体" w:hint="eastAsia"/>
          <w:color w:val="000000"/>
          <w:sz w:val="24"/>
          <w:szCs w:val="24"/>
        </w:rPr>
        <w:t>工作日（8:00—12:00；14:30—18:00）；</w:t>
      </w:r>
    </w:p>
    <w:p w14:paraId="086880C2" w14:textId="77777777" w:rsidR="00845142" w:rsidRPr="00845142" w:rsidRDefault="00845142" w:rsidP="005B5E04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bookmarkStart w:id="0" w:name="_GoBack"/>
      <w:bookmarkEnd w:id="0"/>
    </w:p>
    <w:p w14:paraId="3B3CE402" w14:textId="0F580BF5" w:rsidR="005B5E04" w:rsidRPr="00C10A9F" w:rsidRDefault="005B5E04" w:rsidP="005B5E04">
      <w:pPr>
        <w:shd w:val="clear" w:color="auto" w:fill="FFFFFF"/>
        <w:ind w:firstLineChars="200" w:firstLine="480"/>
        <w:rPr>
          <w:rFonts w:ascii="仿宋_GB2312" w:eastAsia="仿宋_GB2312" w:hAnsi="楷体" w:cs="宋体"/>
          <w:color w:val="000000"/>
          <w:sz w:val="24"/>
          <w:szCs w:val="24"/>
        </w:rPr>
      </w:pP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报名电话</w:t>
      </w:r>
      <w:r w:rsidR="00256E1A">
        <w:rPr>
          <w:rFonts w:ascii="仿宋_GB2312" w:eastAsia="仿宋_GB2312" w:hAnsi="楷体" w:cs="宋体" w:hint="eastAsia"/>
          <w:color w:val="000000"/>
          <w:sz w:val="24"/>
          <w:szCs w:val="24"/>
        </w:rPr>
        <w:t>（三台县人民医院信息管理科）</w:t>
      </w:r>
      <w:r w:rsidRPr="00C10A9F">
        <w:rPr>
          <w:rFonts w:ascii="仿宋_GB2312" w:eastAsia="仿宋_GB2312" w:hAnsi="楷体" w:cs="宋体" w:hint="eastAsia"/>
          <w:color w:val="000000"/>
          <w:sz w:val="24"/>
          <w:szCs w:val="24"/>
        </w:rPr>
        <w:t>：0816-</w:t>
      </w:r>
      <w:r w:rsidR="00256E1A" w:rsidRPr="00256E1A">
        <w:rPr>
          <w:rFonts w:ascii="仿宋_GB2312" w:eastAsia="仿宋_GB2312" w:hAnsi="楷体" w:cs="宋体"/>
          <w:color w:val="000000"/>
          <w:sz w:val="24"/>
          <w:szCs w:val="24"/>
        </w:rPr>
        <w:t>5584778</w:t>
      </w:r>
    </w:p>
    <w:p w14:paraId="2A040090" w14:textId="77777777" w:rsidR="005B5E04" w:rsidRPr="00256E1A" w:rsidRDefault="005B5E04" w:rsidP="005B5E04">
      <w:pPr>
        <w:ind w:firstLineChars="200" w:firstLine="420"/>
        <w:rPr>
          <w:rFonts w:ascii="仿宋_GB2312" w:eastAsia="仿宋_GB2312"/>
        </w:rPr>
      </w:pPr>
    </w:p>
    <w:p w14:paraId="76965400" w14:textId="77777777" w:rsidR="005B5E04" w:rsidRPr="00256E1A" w:rsidRDefault="005B5E04">
      <w:pPr>
        <w:widowControl/>
        <w:jc w:val="left"/>
        <w:rPr>
          <w:rFonts w:ascii="微软雅黑" w:eastAsia="微软雅黑" w:hAnsi="微软雅黑"/>
          <w:b/>
          <w:kern w:val="44"/>
          <w:sz w:val="32"/>
          <w:szCs w:val="24"/>
        </w:rPr>
      </w:pPr>
    </w:p>
    <w:p w14:paraId="00216CFB" w14:textId="77777777" w:rsidR="00A30455" w:rsidRDefault="00645732" w:rsidP="00645732">
      <w:pPr>
        <w:pStyle w:val="1"/>
        <w:pageBreakBefore/>
        <w:widowControl/>
        <w:pBdr>
          <w:bottom w:val="single" w:sz="4" w:space="1" w:color="auto"/>
        </w:pBdr>
        <w:tabs>
          <w:tab w:val="clear" w:pos="0"/>
        </w:tabs>
        <w:spacing w:after="160" w:line="259" w:lineRule="auto"/>
        <w:jc w:val="left"/>
      </w:pPr>
      <w:r>
        <w:lastRenderedPageBreak/>
        <w:t>报名函</w:t>
      </w:r>
    </w:p>
    <w:p w14:paraId="1D5E78BB" w14:textId="77777777" w:rsidR="00645732" w:rsidRDefault="00645732" w:rsidP="00645732">
      <w:pPr>
        <w:rPr>
          <w:sz w:val="32"/>
          <w:szCs w:val="32"/>
        </w:rPr>
      </w:pPr>
      <w:r w:rsidRPr="00645732">
        <w:rPr>
          <w:rFonts w:hint="eastAsia"/>
          <w:sz w:val="32"/>
          <w:szCs w:val="32"/>
        </w:rPr>
        <w:t>三台县人民医院</w:t>
      </w:r>
      <w:r>
        <w:rPr>
          <w:rFonts w:hint="eastAsia"/>
          <w:sz w:val="32"/>
          <w:szCs w:val="32"/>
        </w:rPr>
        <w:t>：</w:t>
      </w:r>
    </w:p>
    <w:p w14:paraId="4C4A6378" w14:textId="287940FC" w:rsidR="00645732" w:rsidRDefault="00645732" w:rsidP="00C10A9F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（公司名称）自愿报名参加三台县人民</w:t>
      </w:r>
      <w:r w:rsidRPr="00645732">
        <w:rPr>
          <w:rFonts w:hint="eastAsia"/>
          <w:sz w:val="32"/>
          <w:szCs w:val="32"/>
        </w:rPr>
        <w:t>医院</w:t>
      </w:r>
      <w:r w:rsidR="00C10A9F">
        <w:rPr>
          <w:rFonts w:hint="eastAsia"/>
          <w:sz w:val="32"/>
          <w:szCs w:val="32"/>
        </w:rPr>
        <w:t>进</w:t>
      </w:r>
      <w:r>
        <w:rPr>
          <w:rFonts w:hint="eastAsia"/>
          <w:sz w:val="32"/>
          <w:szCs w:val="32"/>
        </w:rPr>
        <w:t>行的</w:t>
      </w:r>
      <w:r w:rsidR="00C10A9F" w:rsidRPr="00C10A9F">
        <w:rPr>
          <w:rFonts w:hint="eastAsia"/>
          <w:sz w:val="32"/>
          <w:szCs w:val="32"/>
        </w:rPr>
        <w:t>信息化建设项目</w:t>
      </w:r>
      <w:r w:rsidR="00C10A9F" w:rsidRPr="00C10A9F">
        <w:rPr>
          <w:rFonts w:hint="eastAsia"/>
          <w:sz w:val="32"/>
          <w:szCs w:val="32"/>
          <w:u w:val="single"/>
        </w:rPr>
        <w:t>咨询设计</w:t>
      </w:r>
      <w:r w:rsidR="00C10A9F" w:rsidRPr="00C10A9F">
        <w:rPr>
          <w:rFonts w:hint="eastAsia"/>
          <w:sz w:val="32"/>
          <w:szCs w:val="32"/>
          <w:u w:val="single"/>
        </w:rPr>
        <w:t>(</w:t>
      </w:r>
      <w:r w:rsidR="00C10A9F">
        <w:rPr>
          <w:rFonts w:hint="eastAsia"/>
          <w:sz w:val="32"/>
          <w:szCs w:val="32"/>
          <w:u w:val="single"/>
        </w:rPr>
        <w:t>或</w:t>
      </w:r>
      <w:r w:rsidR="00C10A9F" w:rsidRPr="00C10A9F">
        <w:rPr>
          <w:rFonts w:hint="eastAsia"/>
          <w:sz w:val="32"/>
          <w:szCs w:val="32"/>
          <w:u w:val="single"/>
        </w:rPr>
        <w:t>：监理</w:t>
      </w:r>
      <w:r w:rsidR="00C10A9F" w:rsidRPr="00C10A9F">
        <w:rPr>
          <w:rFonts w:hint="eastAsia"/>
          <w:sz w:val="32"/>
          <w:szCs w:val="32"/>
          <w:u w:val="single"/>
        </w:rPr>
        <w:t>)</w:t>
      </w:r>
      <w:r w:rsidR="00C10A9F">
        <w:rPr>
          <w:rFonts w:hint="eastAsia"/>
          <w:sz w:val="32"/>
          <w:szCs w:val="32"/>
        </w:rPr>
        <w:t>年度服务</w:t>
      </w:r>
      <w:r>
        <w:rPr>
          <w:rFonts w:hint="eastAsia"/>
          <w:sz w:val="32"/>
          <w:szCs w:val="32"/>
        </w:rPr>
        <w:t>的市场调研。</w:t>
      </w:r>
    </w:p>
    <w:p w14:paraId="5CD6CA09" w14:textId="77777777" w:rsidR="00645732" w:rsidRDefault="00645732" w:rsidP="00645732">
      <w:pPr>
        <w:ind w:firstLine="645"/>
        <w:rPr>
          <w:sz w:val="32"/>
          <w:szCs w:val="32"/>
        </w:rPr>
      </w:pPr>
      <w:r>
        <w:rPr>
          <w:sz w:val="32"/>
          <w:szCs w:val="32"/>
        </w:rPr>
        <w:t>我司承诺在该工作中</w:t>
      </w:r>
      <w:r>
        <w:rPr>
          <w:rFonts w:hint="eastAsia"/>
          <w:sz w:val="32"/>
          <w:szCs w:val="32"/>
        </w:rPr>
        <w:t>，按要求提供各类合法、真实有效的资料，包括产品报价、</w:t>
      </w:r>
      <w:r>
        <w:rPr>
          <w:sz w:val="32"/>
          <w:szCs w:val="32"/>
        </w:rPr>
        <w:t>技术方案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佐证材料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资质证明文件</w:t>
      </w:r>
      <w:r>
        <w:rPr>
          <w:rFonts w:hint="eastAsia"/>
          <w:sz w:val="32"/>
          <w:szCs w:val="32"/>
        </w:rPr>
        <w:t>等。</w:t>
      </w:r>
    </w:p>
    <w:p w14:paraId="37119423" w14:textId="77777777" w:rsidR="00645732" w:rsidRDefault="00645732" w:rsidP="00645732">
      <w:pPr>
        <w:ind w:firstLine="645"/>
        <w:rPr>
          <w:sz w:val="32"/>
          <w:szCs w:val="32"/>
        </w:rPr>
      </w:pPr>
    </w:p>
    <w:p w14:paraId="386CC687" w14:textId="77777777" w:rsidR="00645732" w:rsidRDefault="00645732" w:rsidP="00645732">
      <w:pPr>
        <w:ind w:firstLine="645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>公司名称</w:t>
      </w:r>
      <w:r>
        <w:rPr>
          <w:rFonts w:hint="eastAsia"/>
          <w:sz w:val="32"/>
          <w:szCs w:val="32"/>
        </w:rPr>
        <w:t>：（盖章）</w:t>
      </w:r>
    </w:p>
    <w:p w14:paraId="4008EB48" w14:textId="77777777" w:rsidR="00645732" w:rsidRDefault="00645732" w:rsidP="00645732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>时间</w:t>
      </w:r>
      <w:r>
        <w:rPr>
          <w:rFonts w:hint="eastAsia"/>
          <w:sz w:val="32"/>
          <w:szCs w:val="32"/>
        </w:rPr>
        <w:t>：</w:t>
      </w:r>
    </w:p>
    <w:p w14:paraId="3136F283" w14:textId="77777777" w:rsidR="00BE6294" w:rsidRDefault="00BE6294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4025EC3" w14:textId="77777777" w:rsidR="00BE6294" w:rsidRDefault="00BE6294" w:rsidP="00BE6294">
      <w:pPr>
        <w:pStyle w:val="1"/>
        <w:pageBreakBefore/>
        <w:widowControl/>
        <w:pBdr>
          <w:bottom w:val="single" w:sz="4" w:space="1" w:color="auto"/>
        </w:pBdr>
        <w:tabs>
          <w:tab w:val="clear" w:pos="0"/>
        </w:tabs>
        <w:spacing w:after="160" w:line="259" w:lineRule="auto"/>
        <w:jc w:val="left"/>
        <w:rPr>
          <w:szCs w:val="32"/>
        </w:rPr>
      </w:pPr>
      <w:r>
        <w:rPr>
          <w:rFonts w:hint="eastAsia"/>
          <w:szCs w:val="32"/>
        </w:rPr>
        <w:lastRenderedPageBreak/>
        <w:t>授权书</w:t>
      </w:r>
    </w:p>
    <w:p w14:paraId="09FA2A25" w14:textId="77777777" w:rsidR="00BE6294" w:rsidRDefault="00BE6294" w:rsidP="00BE6294">
      <w:pPr>
        <w:rPr>
          <w:sz w:val="32"/>
          <w:szCs w:val="32"/>
        </w:rPr>
      </w:pPr>
      <w:r w:rsidRPr="00645732">
        <w:rPr>
          <w:rFonts w:hint="eastAsia"/>
          <w:sz w:val="32"/>
          <w:szCs w:val="32"/>
        </w:rPr>
        <w:t>三台县人民医院</w:t>
      </w:r>
      <w:r>
        <w:rPr>
          <w:rFonts w:hint="eastAsia"/>
          <w:sz w:val="32"/>
          <w:szCs w:val="32"/>
        </w:rPr>
        <w:t>：</w:t>
      </w:r>
    </w:p>
    <w:p w14:paraId="5D2F95F8" w14:textId="4FD89D01" w:rsidR="00BE6294" w:rsidRDefault="00BE6294" w:rsidP="00BE629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="008840A2">
        <w:rPr>
          <w:rFonts w:hint="eastAsia"/>
          <w:sz w:val="32"/>
          <w:szCs w:val="32"/>
        </w:rPr>
        <w:t>服务提供</w:t>
      </w:r>
      <w:r>
        <w:rPr>
          <w:rFonts w:hint="eastAsia"/>
          <w:sz w:val="32"/>
          <w:szCs w:val="32"/>
        </w:rPr>
        <w:t>商）授权</w:t>
      </w:r>
      <w:r w:rsidR="008840A2">
        <w:rPr>
          <w:rFonts w:hint="eastAsia"/>
          <w:sz w:val="32"/>
          <w:szCs w:val="32"/>
        </w:rPr>
        <w:t>：</w:t>
      </w:r>
      <w:r w:rsidR="008840A2" w:rsidRPr="008840A2">
        <w:rPr>
          <w:rFonts w:hint="eastAsia"/>
          <w:sz w:val="32"/>
          <w:szCs w:val="32"/>
          <w:u w:val="single"/>
        </w:rPr>
        <w:t>姓名：</w:t>
      </w:r>
      <w:r w:rsidR="008840A2" w:rsidRPr="008840A2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</w:t>
      </w:r>
      <w:r w:rsidR="008840A2">
        <w:rPr>
          <w:rFonts w:hint="eastAsia"/>
          <w:sz w:val="32"/>
          <w:szCs w:val="32"/>
        </w:rPr>
        <w:t>身份证号：</w:t>
      </w:r>
      <w:r w:rsidR="008840A2" w:rsidRPr="008840A2">
        <w:rPr>
          <w:rFonts w:hint="eastAsia"/>
          <w:sz w:val="32"/>
          <w:szCs w:val="32"/>
          <w:u w:val="single"/>
        </w:rPr>
        <w:t xml:space="preserve">        </w:t>
      </w:r>
      <w:r w:rsidR="00767879">
        <w:rPr>
          <w:rFonts w:hint="eastAsia"/>
          <w:sz w:val="32"/>
          <w:szCs w:val="32"/>
          <w:u w:val="single"/>
        </w:rPr>
        <w:t>，</w:t>
      </w:r>
      <w:r w:rsidR="00767879" w:rsidRPr="00767879">
        <w:rPr>
          <w:rFonts w:hint="eastAsia"/>
          <w:sz w:val="32"/>
          <w:szCs w:val="32"/>
        </w:rPr>
        <w:t>联系电话：</w:t>
      </w:r>
      <w:r w:rsidR="00767879">
        <w:rPr>
          <w:rFonts w:hint="eastAsia"/>
          <w:sz w:val="32"/>
          <w:szCs w:val="32"/>
          <w:u w:val="single"/>
        </w:rPr>
        <w:t xml:space="preserve">          </w:t>
      </w:r>
      <w:r w:rsidR="00767879" w:rsidRPr="00767879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代表我公司参加三台县人民</w:t>
      </w:r>
      <w:r w:rsidRPr="00645732">
        <w:rPr>
          <w:rFonts w:hint="eastAsia"/>
          <w:sz w:val="32"/>
          <w:szCs w:val="32"/>
        </w:rPr>
        <w:t>医院</w:t>
      </w:r>
      <w:r w:rsidR="00C10A9F">
        <w:rPr>
          <w:rFonts w:hint="eastAsia"/>
          <w:sz w:val="32"/>
          <w:szCs w:val="32"/>
        </w:rPr>
        <w:t>进</w:t>
      </w:r>
      <w:r w:rsidR="008840A2">
        <w:rPr>
          <w:rFonts w:hint="eastAsia"/>
          <w:sz w:val="32"/>
          <w:szCs w:val="32"/>
        </w:rPr>
        <w:t>行的</w:t>
      </w:r>
      <w:r w:rsidR="008840A2" w:rsidRPr="00C10A9F">
        <w:rPr>
          <w:rFonts w:hint="eastAsia"/>
          <w:sz w:val="32"/>
          <w:szCs w:val="32"/>
        </w:rPr>
        <w:t>信息化建设项目</w:t>
      </w:r>
      <w:r w:rsidR="008840A2" w:rsidRPr="00C10A9F">
        <w:rPr>
          <w:rFonts w:hint="eastAsia"/>
          <w:sz w:val="32"/>
          <w:szCs w:val="32"/>
          <w:u w:val="single"/>
        </w:rPr>
        <w:t>咨询设计</w:t>
      </w:r>
      <w:r w:rsidR="008840A2" w:rsidRPr="00C10A9F">
        <w:rPr>
          <w:rFonts w:hint="eastAsia"/>
          <w:sz w:val="32"/>
          <w:szCs w:val="32"/>
          <w:u w:val="single"/>
        </w:rPr>
        <w:t>(</w:t>
      </w:r>
      <w:r w:rsidR="008840A2">
        <w:rPr>
          <w:rFonts w:hint="eastAsia"/>
          <w:sz w:val="32"/>
          <w:szCs w:val="32"/>
          <w:u w:val="single"/>
        </w:rPr>
        <w:t>或</w:t>
      </w:r>
      <w:r w:rsidR="008840A2" w:rsidRPr="00C10A9F">
        <w:rPr>
          <w:rFonts w:hint="eastAsia"/>
          <w:sz w:val="32"/>
          <w:szCs w:val="32"/>
          <w:u w:val="single"/>
        </w:rPr>
        <w:t>：监理</w:t>
      </w:r>
      <w:r w:rsidR="008840A2" w:rsidRPr="00C10A9F">
        <w:rPr>
          <w:rFonts w:hint="eastAsia"/>
          <w:sz w:val="32"/>
          <w:szCs w:val="32"/>
          <w:u w:val="single"/>
        </w:rPr>
        <w:t>)</w:t>
      </w:r>
      <w:r w:rsidR="008840A2">
        <w:rPr>
          <w:rFonts w:hint="eastAsia"/>
          <w:sz w:val="32"/>
          <w:szCs w:val="32"/>
        </w:rPr>
        <w:t>年度服务的市场调研</w:t>
      </w:r>
      <w:r>
        <w:rPr>
          <w:rFonts w:hint="eastAsia"/>
          <w:sz w:val="32"/>
          <w:szCs w:val="32"/>
        </w:rPr>
        <w:t>。</w:t>
      </w:r>
    </w:p>
    <w:p w14:paraId="059944B5" w14:textId="1C78B21A" w:rsidR="00BE6294" w:rsidRDefault="00BE6294" w:rsidP="00BE629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="008840A2">
        <w:rPr>
          <w:rFonts w:hint="eastAsia"/>
          <w:sz w:val="32"/>
          <w:szCs w:val="32"/>
        </w:rPr>
        <w:t>服务提供商</w:t>
      </w:r>
      <w:r>
        <w:rPr>
          <w:rFonts w:hint="eastAsia"/>
          <w:sz w:val="32"/>
          <w:szCs w:val="32"/>
        </w:rPr>
        <w:t>）承诺在该工作中，（被授权</w:t>
      </w:r>
      <w:r w:rsidR="008840A2"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>）按要求所提交的提供各类资料（</w:t>
      </w:r>
      <w:r w:rsidR="008840A2">
        <w:rPr>
          <w:rFonts w:hint="eastAsia"/>
          <w:sz w:val="32"/>
          <w:szCs w:val="32"/>
        </w:rPr>
        <w:t>服务提供商</w:t>
      </w:r>
      <w:r>
        <w:rPr>
          <w:rFonts w:hint="eastAsia"/>
          <w:sz w:val="32"/>
          <w:szCs w:val="32"/>
        </w:rPr>
        <w:t>）均表示认可。</w:t>
      </w:r>
    </w:p>
    <w:p w14:paraId="63ED7FA9" w14:textId="77777777" w:rsidR="00BE6294" w:rsidRPr="008840A2" w:rsidRDefault="00BE6294" w:rsidP="00BE6294">
      <w:pPr>
        <w:rPr>
          <w:sz w:val="32"/>
          <w:szCs w:val="32"/>
        </w:rPr>
      </w:pPr>
    </w:p>
    <w:p w14:paraId="2947612B" w14:textId="680705C6" w:rsidR="00BE6294" w:rsidRDefault="008840A2" w:rsidP="008840A2">
      <w:pPr>
        <w:ind w:firstLineChars="100" w:firstLine="32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服务提供商</w:t>
      </w:r>
      <w:r w:rsidR="00BE6294">
        <w:rPr>
          <w:sz w:val="32"/>
          <w:szCs w:val="32"/>
        </w:rPr>
        <w:t>公司名称</w:t>
      </w:r>
      <w:r w:rsidR="00BE6294">
        <w:rPr>
          <w:rFonts w:hint="eastAsia"/>
          <w:sz w:val="32"/>
          <w:szCs w:val="32"/>
        </w:rPr>
        <w:t>：（盖章）</w:t>
      </w:r>
    </w:p>
    <w:p w14:paraId="3267823E" w14:textId="77777777" w:rsidR="00BE6294" w:rsidRPr="00BE6294" w:rsidRDefault="00BE6294" w:rsidP="008840A2">
      <w:pPr>
        <w:jc w:val="right"/>
        <w:rPr>
          <w:sz w:val="32"/>
          <w:szCs w:val="32"/>
        </w:rPr>
      </w:pPr>
    </w:p>
    <w:p w14:paraId="47FC5346" w14:textId="2AAA6CC5" w:rsidR="00BE6294" w:rsidRDefault="00BE6294" w:rsidP="008840A2">
      <w:pPr>
        <w:ind w:firstLineChars="100" w:firstLine="320"/>
        <w:jc w:val="right"/>
        <w:rPr>
          <w:sz w:val="32"/>
          <w:szCs w:val="32"/>
        </w:rPr>
      </w:pPr>
      <w:r>
        <w:rPr>
          <w:sz w:val="32"/>
          <w:szCs w:val="32"/>
        </w:rPr>
        <w:t>时间</w:t>
      </w:r>
      <w:r>
        <w:rPr>
          <w:rFonts w:hint="eastAsia"/>
          <w:sz w:val="32"/>
          <w:szCs w:val="32"/>
        </w:rPr>
        <w:t>：</w:t>
      </w:r>
    </w:p>
    <w:p w14:paraId="36137A99" w14:textId="77777777" w:rsidR="00BE6294" w:rsidRDefault="00BE6294">
      <w:pPr>
        <w:widowControl/>
        <w:jc w:val="left"/>
      </w:pPr>
      <w:r>
        <w:br w:type="page"/>
      </w:r>
    </w:p>
    <w:p w14:paraId="24531514" w14:textId="77777777" w:rsidR="00BE6294" w:rsidRDefault="00BE6294" w:rsidP="00BE6294">
      <w:pPr>
        <w:pStyle w:val="1"/>
        <w:pageBreakBefore/>
        <w:widowControl/>
        <w:pBdr>
          <w:bottom w:val="single" w:sz="4" w:space="1" w:color="auto"/>
        </w:pBdr>
        <w:tabs>
          <w:tab w:val="clear" w:pos="0"/>
        </w:tabs>
        <w:spacing w:after="160" w:line="259" w:lineRule="auto"/>
        <w:jc w:val="left"/>
        <w:rPr>
          <w:szCs w:val="32"/>
        </w:rPr>
      </w:pPr>
      <w:r>
        <w:rPr>
          <w:rFonts w:hint="eastAsia"/>
          <w:szCs w:val="32"/>
        </w:rPr>
        <w:lastRenderedPageBreak/>
        <w:t>产品报价单</w:t>
      </w:r>
    </w:p>
    <w:p w14:paraId="225C5D69" w14:textId="36A69624" w:rsidR="00BB6D15" w:rsidRDefault="00BB6D15" w:rsidP="00BE6294">
      <w:pPr>
        <w:rPr>
          <w:sz w:val="28"/>
          <w:szCs w:val="28"/>
        </w:rPr>
      </w:pPr>
      <w:r w:rsidRPr="00BB6D15">
        <w:rPr>
          <w:rFonts w:hint="eastAsia"/>
          <w:sz w:val="28"/>
          <w:szCs w:val="28"/>
        </w:rPr>
        <w:t>报价</w:t>
      </w:r>
      <w:r w:rsidR="008840A2">
        <w:rPr>
          <w:rFonts w:hint="eastAsia"/>
          <w:sz w:val="28"/>
          <w:szCs w:val="28"/>
        </w:rPr>
        <w:t>示例</w:t>
      </w:r>
      <w:r w:rsidRPr="00BB6D15">
        <w:rPr>
          <w:rFonts w:hint="eastAsia"/>
          <w:sz w:val="28"/>
          <w:szCs w:val="28"/>
        </w:rPr>
        <w:t>：</w:t>
      </w:r>
    </w:p>
    <w:p w14:paraId="2A5A5BA7" w14:textId="536594C7" w:rsidR="008840A2" w:rsidRPr="008840A2" w:rsidRDefault="008840A2" w:rsidP="008840A2">
      <w:pPr>
        <w:rPr>
          <w:sz w:val="28"/>
          <w:szCs w:val="28"/>
        </w:rPr>
      </w:pPr>
      <w:r w:rsidRPr="008840A2">
        <w:rPr>
          <w:rFonts w:hint="eastAsia"/>
          <w:sz w:val="28"/>
          <w:szCs w:val="28"/>
        </w:rPr>
        <w:t>包</w:t>
      </w:r>
      <w:r w:rsidRPr="008840A2">
        <w:rPr>
          <w:rFonts w:hint="eastAsia"/>
          <w:sz w:val="28"/>
          <w:szCs w:val="28"/>
        </w:rPr>
        <w:t>1</w:t>
      </w:r>
      <w:r w:rsidRPr="008840A2">
        <w:rPr>
          <w:rFonts w:hint="eastAsia"/>
          <w:sz w:val="28"/>
          <w:szCs w:val="28"/>
        </w:rPr>
        <w:t>：信息化建设项目咨询设计年度服务。年度预算总控制价</w:t>
      </w:r>
      <w:r w:rsidRPr="008840A2">
        <w:rPr>
          <w:rFonts w:hint="eastAsia"/>
          <w:sz w:val="28"/>
          <w:szCs w:val="28"/>
        </w:rPr>
        <w:t>30</w:t>
      </w:r>
      <w:r w:rsidRPr="008840A2">
        <w:rPr>
          <w:rFonts w:hint="eastAsia"/>
          <w:sz w:val="28"/>
          <w:szCs w:val="28"/>
        </w:rPr>
        <w:t>万元</w:t>
      </w:r>
      <w:r w:rsidRPr="008840A2">
        <w:rPr>
          <w:rFonts w:hint="eastAsia"/>
          <w:sz w:val="28"/>
          <w:szCs w:val="28"/>
        </w:rPr>
        <w:t>/</w:t>
      </w:r>
      <w:r w:rsidRPr="008840A2">
        <w:rPr>
          <w:rFonts w:hint="eastAsia"/>
          <w:sz w:val="28"/>
          <w:szCs w:val="28"/>
        </w:rPr>
        <w:t>年（最终结算金额按照信息化项目</w:t>
      </w:r>
      <w:r w:rsidR="00256E1A" w:rsidRPr="00256E1A">
        <w:rPr>
          <w:rFonts w:hint="eastAsia"/>
          <w:sz w:val="28"/>
          <w:szCs w:val="28"/>
        </w:rPr>
        <w:t>中标</w:t>
      </w:r>
      <w:r w:rsidR="00256E1A" w:rsidRPr="00256E1A">
        <w:rPr>
          <w:rFonts w:hint="eastAsia"/>
          <w:sz w:val="28"/>
          <w:szCs w:val="28"/>
        </w:rPr>
        <w:t>/</w:t>
      </w:r>
      <w:r w:rsidR="00256E1A" w:rsidRPr="00256E1A">
        <w:rPr>
          <w:rFonts w:hint="eastAsia"/>
          <w:sz w:val="28"/>
          <w:szCs w:val="28"/>
        </w:rPr>
        <w:t>成交</w:t>
      </w:r>
      <w:r w:rsidRPr="008840A2">
        <w:rPr>
          <w:rFonts w:hint="eastAsia"/>
          <w:sz w:val="28"/>
          <w:szCs w:val="28"/>
        </w:rPr>
        <w:t>金额的</w:t>
      </w:r>
      <w:r w:rsidRPr="008840A2">
        <w:rPr>
          <w:rFonts w:hint="eastAsia"/>
          <w:sz w:val="28"/>
          <w:szCs w:val="28"/>
          <w:u w:val="single"/>
        </w:rPr>
        <w:t>3%</w:t>
      </w:r>
      <w:r w:rsidRPr="008840A2">
        <w:rPr>
          <w:rFonts w:hint="eastAsia"/>
          <w:sz w:val="28"/>
          <w:szCs w:val="28"/>
        </w:rPr>
        <w:t>取费）</w:t>
      </w:r>
    </w:p>
    <w:p w14:paraId="202E46AF" w14:textId="77777777" w:rsidR="008840A2" w:rsidRPr="00256E1A" w:rsidRDefault="008840A2" w:rsidP="00BE6294">
      <w:pPr>
        <w:rPr>
          <w:sz w:val="28"/>
          <w:szCs w:val="28"/>
        </w:rPr>
      </w:pPr>
    </w:p>
    <w:p w14:paraId="5EA7DEFD" w14:textId="0C71368E" w:rsidR="00BB6D15" w:rsidRPr="00C86D39" w:rsidRDefault="00E97298" w:rsidP="00E97298">
      <w:pPr>
        <w:pStyle w:val="1"/>
        <w:pageBreakBefore/>
        <w:widowControl/>
        <w:pBdr>
          <w:bottom w:val="single" w:sz="4" w:space="1" w:color="auto"/>
        </w:pBdr>
        <w:tabs>
          <w:tab w:val="clear" w:pos="0"/>
        </w:tabs>
        <w:spacing w:after="160" w:line="259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公司简介及</w:t>
      </w:r>
      <w:r w:rsidR="008840A2">
        <w:rPr>
          <w:rFonts w:hint="eastAsia"/>
          <w:sz w:val="28"/>
          <w:szCs w:val="28"/>
        </w:rPr>
        <w:t>服务</w:t>
      </w:r>
      <w:r>
        <w:rPr>
          <w:rFonts w:hint="eastAsia"/>
          <w:sz w:val="28"/>
          <w:szCs w:val="28"/>
        </w:rPr>
        <w:t>案例</w:t>
      </w:r>
    </w:p>
    <w:p w14:paraId="6922822C" w14:textId="77777777" w:rsidR="00BE6294" w:rsidRPr="00E97298" w:rsidRDefault="00E97298" w:rsidP="00E97298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 w:rsidRPr="00E97298">
        <w:rPr>
          <w:rFonts w:hint="eastAsia"/>
          <w:sz w:val="28"/>
          <w:szCs w:val="28"/>
        </w:rPr>
        <w:t>公司简介</w:t>
      </w:r>
    </w:p>
    <w:p w14:paraId="6BE8D242" w14:textId="77777777" w:rsidR="00E97298" w:rsidRDefault="00E97298" w:rsidP="008840A2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公司规模，包括总部所在地、四川分支机构情况、人员数量等基本信息。</w:t>
      </w:r>
    </w:p>
    <w:p w14:paraId="22E56E87" w14:textId="7B606095" w:rsidR="00E97298" w:rsidRDefault="008840A2" w:rsidP="00E97298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在医疗卫生行业项目案例</w:t>
      </w:r>
    </w:p>
    <w:p w14:paraId="582666AB" w14:textId="543D936C" w:rsidR="000350DA" w:rsidRDefault="000350D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24344C" w14:textId="06D73A22" w:rsidR="000350DA" w:rsidRPr="00C86D39" w:rsidRDefault="008840A2" w:rsidP="000350DA">
      <w:pPr>
        <w:pStyle w:val="1"/>
        <w:pageBreakBefore/>
        <w:widowControl/>
        <w:pBdr>
          <w:bottom w:val="single" w:sz="4" w:space="1" w:color="auto"/>
        </w:pBdr>
        <w:tabs>
          <w:tab w:val="clear" w:pos="0"/>
        </w:tabs>
        <w:spacing w:after="160" w:line="259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服务</w:t>
      </w:r>
      <w:r w:rsidR="000350DA">
        <w:rPr>
          <w:rFonts w:hint="eastAsia"/>
          <w:sz w:val="28"/>
          <w:szCs w:val="28"/>
        </w:rPr>
        <w:t>方案（格式自拟）</w:t>
      </w:r>
    </w:p>
    <w:p w14:paraId="594D8640" w14:textId="77777777" w:rsidR="000350DA" w:rsidRPr="005B5E04" w:rsidRDefault="000350DA" w:rsidP="00E97298">
      <w:pPr>
        <w:rPr>
          <w:sz w:val="28"/>
          <w:szCs w:val="28"/>
        </w:rPr>
      </w:pPr>
    </w:p>
    <w:sectPr w:rsidR="000350DA" w:rsidRPr="005B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F990C9" w15:done="0"/>
  <w15:commentEx w15:paraId="2C342DA9" w15:done="0"/>
  <w15:commentEx w15:paraId="68C88089" w15:done="0"/>
  <w15:commentEx w15:paraId="6EF8074C" w15:done="0"/>
  <w15:commentEx w15:paraId="3C3CCE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2E657" w14:textId="77777777" w:rsidR="00AA00F7" w:rsidRDefault="00AA00F7" w:rsidP="00B52334">
      <w:r>
        <w:separator/>
      </w:r>
    </w:p>
  </w:endnote>
  <w:endnote w:type="continuationSeparator" w:id="0">
    <w:p w14:paraId="13B46A18" w14:textId="77777777" w:rsidR="00AA00F7" w:rsidRDefault="00AA00F7" w:rsidP="00B5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71040" w14:textId="77777777" w:rsidR="00AA00F7" w:rsidRDefault="00AA00F7" w:rsidP="00B52334">
      <w:r>
        <w:separator/>
      </w:r>
    </w:p>
  </w:footnote>
  <w:footnote w:type="continuationSeparator" w:id="0">
    <w:p w14:paraId="15042BB3" w14:textId="77777777" w:rsidR="00AA00F7" w:rsidRDefault="00AA00F7" w:rsidP="00B52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3C"/>
    <w:multiLevelType w:val="hybridMultilevel"/>
    <w:tmpl w:val="BDDA0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661F6C"/>
    <w:multiLevelType w:val="hybridMultilevel"/>
    <w:tmpl w:val="BAE804DE"/>
    <w:lvl w:ilvl="0" w:tplc="4A1CA2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607F9B"/>
    <w:multiLevelType w:val="hybridMultilevel"/>
    <w:tmpl w:val="6EB697AA"/>
    <w:lvl w:ilvl="0" w:tplc="BE7C494C">
      <w:start w:val="1"/>
      <w:numFmt w:val="decimal"/>
      <w:lvlText w:val="%1.1 "/>
      <w:lvlJc w:val="left"/>
      <w:pPr>
        <w:ind w:left="700" w:hanging="420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">
    <w:nsid w:val="1B3F7E34"/>
    <w:multiLevelType w:val="hybridMultilevel"/>
    <w:tmpl w:val="DC8A3694"/>
    <w:lvl w:ilvl="0" w:tplc="B4AA849C">
      <w:start w:val="1"/>
      <w:numFmt w:val="decimal"/>
      <w:pStyle w:val="1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8F0C38"/>
    <w:multiLevelType w:val="hybridMultilevel"/>
    <w:tmpl w:val="A5460FD2"/>
    <w:lvl w:ilvl="0" w:tplc="23AE1C34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8078D6"/>
    <w:multiLevelType w:val="hybridMultilevel"/>
    <w:tmpl w:val="A5460FD2"/>
    <w:lvl w:ilvl="0" w:tplc="23AE1C34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821EF2"/>
    <w:multiLevelType w:val="hybridMultilevel"/>
    <w:tmpl w:val="A5460FD2"/>
    <w:lvl w:ilvl="0" w:tplc="23AE1C34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0D0E38"/>
    <w:multiLevelType w:val="hybridMultilevel"/>
    <w:tmpl w:val="BDDA0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写 风">
    <w15:presenceInfo w15:providerId="Windows Live" w15:userId="4b36f82b9f5f64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32"/>
    <w:rsid w:val="000350DA"/>
    <w:rsid w:val="00256E1A"/>
    <w:rsid w:val="002F45CD"/>
    <w:rsid w:val="00414F14"/>
    <w:rsid w:val="005B5E04"/>
    <w:rsid w:val="00612A5E"/>
    <w:rsid w:val="006401DC"/>
    <w:rsid w:val="00645732"/>
    <w:rsid w:val="006702B4"/>
    <w:rsid w:val="00767879"/>
    <w:rsid w:val="00787F09"/>
    <w:rsid w:val="007F2D5E"/>
    <w:rsid w:val="00845142"/>
    <w:rsid w:val="008840A2"/>
    <w:rsid w:val="00996A48"/>
    <w:rsid w:val="00A30455"/>
    <w:rsid w:val="00A62EE2"/>
    <w:rsid w:val="00AA00F7"/>
    <w:rsid w:val="00B52334"/>
    <w:rsid w:val="00BB6D15"/>
    <w:rsid w:val="00BE6294"/>
    <w:rsid w:val="00C10A9F"/>
    <w:rsid w:val="00C86D39"/>
    <w:rsid w:val="00C948B4"/>
    <w:rsid w:val="00E5713C"/>
    <w:rsid w:val="00E9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6B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45732"/>
    <w:pPr>
      <w:keepNext/>
      <w:keepLines/>
      <w:numPr>
        <w:numId w:val="1"/>
      </w:numPr>
      <w:tabs>
        <w:tab w:val="left" w:pos="0"/>
      </w:tabs>
      <w:spacing w:line="360" w:lineRule="auto"/>
      <w:outlineLvl w:val="0"/>
    </w:pPr>
    <w:rPr>
      <w:rFonts w:ascii="微软雅黑" w:eastAsia="微软雅黑" w:hAnsi="微软雅黑"/>
      <w:b/>
      <w:kern w:val="44"/>
      <w:sz w:val="32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71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71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45732"/>
    <w:rPr>
      <w:rFonts w:ascii="微软雅黑" w:eastAsia="微软雅黑" w:hAnsi="微软雅黑"/>
      <w:b/>
      <w:kern w:val="44"/>
      <w:sz w:val="32"/>
      <w:szCs w:val="24"/>
    </w:rPr>
  </w:style>
  <w:style w:type="paragraph" w:styleId="a3">
    <w:name w:val="List Paragraph"/>
    <w:basedOn w:val="a"/>
    <w:uiPriority w:val="34"/>
    <w:qFormat/>
    <w:rsid w:val="00BE6294"/>
    <w:pPr>
      <w:ind w:firstLineChars="200" w:firstLine="420"/>
    </w:pPr>
  </w:style>
  <w:style w:type="character" w:customStyle="1" w:styleId="opdict3font24">
    <w:name w:val="op_dict3_font24"/>
    <w:basedOn w:val="a0"/>
    <w:rsid w:val="00BB6D15"/>
  </w:style>
  <w:style w:type="character" w:styleId="a4">
    <w:name w:val="annotation reference"/>
    <w:basedOn w:val="a0"/>
    <w:uiPriority w:val="99"/>
    <w:semiHidden/>
    <w:unhideWhenUsed/>
    <w:rsid w:val="005B5E04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5B5E04"/>
    <w:pPr>
      <w:widowControl/>
      <w:adjustRightInd w:val="0"/>
      <w:snapToGrid w:val="0"/>
      <w:spacing w:after="200"/>
      <w:jc w:val="left"/>
    </w:pPr>
    <w:rPr>
      <w:rFonts w:ascii="Tahoma" w:eastAsia="微软雅黑" w:hAnsi="Tahoma"/>
      <w:kern w:val="0"/>
      <w:sz w:val="22"/>
    </w:rPr>
  </w:style>
  <w:style w:type="character" w:customStyle="1" w:styleId="Char">
    <w:name w:val="批注文字 Char"/>
    <w:basedOn w:val="a0"/>
    <w:link w:val="a5"/>
    <w:uiPriority w:val="99"/>
    <w:semiHidden/>
    <w:rsid w:val="005B5E04"/>
    <w:rPr>
      <w:rFonts w:ascii="Tahoma" w:eastAsia="微软雅黑" w:hAnsi="Tahoma"/>
      <w:kern w:val="0"/>
      <w:sz w:val="22"/>
    </w:rPr>
  </w:style>
  <w:style w:type="paragraph" w:styleId="a6">
    <w:name w:val="Balloon Text"/>
    <w:basedOn w:val="a"/>
    <w:link w:val="Char0"/>
    <w:uiPriority w:val="99"/>
    <w:semiHidden/>
    <w:unhideWhenUsed/>
    <w:rsid w:val="005B5E04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B5E04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52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5233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52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5233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5713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5713C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45732"/>
    <w:pPr>
      <w:keepNext/>
      <w:keepLines/>
      <w:numPr>
        <w:numId w:val="1"/>
      </w:numPr>
      <w:tabs>
        <w:tab w:val="left" w:pos="0"/>
      </w:tabs>
      <w:spacing w:line="360" w:lineRule="auto"/>
      <w:outlineLvl w:val="0"/>
    </w:pPr>
    <w:rPr>
      <w:rFonts w:ascii="微软雅黑" w:eastAsia="微软雅黑" w:hAnsi="微软雅黑"/>
      <w:b/>
      <w:kern w:val="44"/>
      <w:sz w:val="32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71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71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45732"/>
    <w:rPr>
      <w:rFonts w:ascii="微软雅黑" w:eastAsia="微软雅黑" w:hAnsi="微软雅黑"/>
      <w:b/>
      <w:kern w:val="44"/>
      <w:sz w:val="32"/>
      <w:szCs w:val="24"/>
    </w:rPr>
  </w:style>
  <w:style w:type="paragraph" w:styleId="a3">
    <w:name w:val="List Paragraph"/>
    <w:basedOn w:val="a"/>
    <w:uiPriority w:val="34"/>
    <w:qFormat/>
    <w:rsid w:val="00BE6294"/>
    <w:pPr>
      <w:ind w:firstLineChars="200" w:firstLine="420"/>
    </w:pPr>
  </w:style>
  <w:style w:type="character" w:customStyle="1" w:styleId="opdict3font24">
    <w:name w:val="op_dict3_font24"/>
    <w:basedOn w:val="a0"/>
    <w:rsid w:val="00BB6D15"/>
  </w:style>
  <w:style w:type="character" w:styleId="a4">
    <w:name w:val="annotation reference"/>
    <w:basedOn w:val="a0"/>
    <w:uiPriority w:val="99"/>
    <w:semiHidden/>
    <w:unhideWhenUsed/>
    <w:rsid w:val="005B5E04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5B5E04"/>
    <w:pPr>
      <w:widowControl/>
      <w:adjustRightInd w:val="0"/>
      <w:snapToGrid w:val="0"/>
      <w:spacing w:after="200"/>
      <w:jc w:val="left"/>
    </w:pPr>
    <w:rPr>
      <w:rFonts w:ascii="Tahoma" w:eastAsia="微软雅黑" w:hAnsi="Tahoma"/>
      <w:kern w:val="0"/>
      <w:sz w:val="22"/>
    </w:rPr>
  </w:style>
  <w:style w:type="character" w:customStyle="1" w:styleId="Char">
    <w:name w:val="批注文字 Char"/>
    <w:basedOn w:val="a0"/>
    <w:link w:val="a5"/>
    <w:uiPriority w:val="99"/>
    <w:semiHidden/>
    <w:rsid w:val="005B5E04"/>
    <w:rPr>
      <w:rFonts w:ascii="Tahoma" w:eastAsia="微软雅黑" w:hAnsi="Tahoma"/>
      <w:kern w:val="0"/>
      <w:sz w:val="22"/>
    </w:rPr>
  </w:style>
  <w:style w:type="paragraph" w:styleId="a6">
    <w:name w:val="Balloon Text"/>
    <w:basedOn w:val="a"/>
    <w:link w:val="Char0"/>
    <w:uiPriority w:val="99"/>
    <w:semiHidden/>
    <w:unhideWhenUsed/>
    <w:rsid w:val="005B5E04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B5E04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52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5233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52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5233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5713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5713C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65F1A76E-DA89-4795-8774-1063836CEC7D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680076E2-7429-4170-8081-28FC9AAB5528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7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写 风</dc:creator>
  <cp:keywords/>
  <dc:description/>
  <cp:lastModifiedBy>xbany</cp:lastModifiedBy>
  <cp:revision>12</cp:revision>
  <dcterms:created xsi:type="dcterms:W3CDTF">2021-06-02T01:11:00Z</dcterms:created>
  <dcterms:modified xsi:type="dcterms:W3CDTF">2023-03-02T10:53:00Z</dcterms:modified>
</cp:coreProperties>
</file>