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关于</w:t>
      </w:r>
      <w:r>
        <w:rPr>
          <w:rFonts w:hint="eastAsia" w:ascii="方正小标宋简体" w:hAnsi="方正小标宋简体" w:eastAsia="方正小标宋简体" w:cs="方正小标宋简体"/>
          <w:b/>
          <w:bCs/>
          <w:sz w:val="36"/>
          <w:szCs w:val="36"/>
        </w:rPr>
        <w:t>移动剪叉式升降平台</w:t>
      </w:r>
      <w:r>
        <w:rPr>
          <w:rFonts w:hint="eastAsia" w:ascii="方正小标宋简体" w:hAnsi="方正小标宋简体" w:eastAsia="方正小标宋简体" w:cs="方正小标宋简体"/>
          <w:b/>
          <w:bCs/>
          <w:sz w:val="36"/>
          <w:szCs w:val="36"/>
          <w:lang w:eastAsia="zh-CN"/>
        </w:rPr>
        <w:t>采购的</w:t>
      </w:r>
      <w:r>
        <w:rPr>
          <w:rFonts w:hint="eastAsia" w:ascii="方正小标宋简体" w:hAnsi="方正小标宋简体" w:eastAsia="方正小标宋简体" w:cs="方正小标宋简体"/>
          <w:b/>
          <w:bCs/>
          <w:sz w:val="36"/>
          <w:szCs w:val="36"/>
        </w:rPr>
        <w:t>公告</w:t>
      </w:r>
      <w:r>
        <w:rPr>
          <w:rFonts w:hint="eastAsia" w:ascii="方正小标宋简体" w:hAnsi="方正小标宋简体" w:eastAsia="方正小标宋简体" w:cs="方正小标宋简体"/>
          <w:b/>
          <w:bCs/>
          <w:sz w:val="36"/>
          <w:szCs w:val="36"/>
          <w:lang w:eastAsia="zh-CN"/>
        </w:rPr>
        <w:t>（第二次）</w:t>
      </w:r>
    </w:p>
    <w:p>
      <w:pPr>
        <w:pStyle w:val="2"/>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根据我院工作需要，拟</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移动剪叉式升降平台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采取</w:t>
      </w:r>
      <w:r>
        <w:rPr>
          <w:rFonts w:hint="eastAsia" w:asciiTheme="minorEastAsia" w:hAnsiTheme="minorEastAsia" w:eastAsiaTheme="minorEastAsia" w:cstheme="minorEastAsia"/>
          <w:sz w:val="28"/>
          <w:szCs w:val="28"/>
          <w:lang w:eastAsia="zh-CN"/>
        </w:rPr>
        <w:t>院内询价</w:t>
      </w:r>
      <w:r>
        <w:rPr>
          <w:rFonts w:hint="eastAsia" w:asciiTheme="minorEastAsia" w:hAnsiTheme="minorEastAsia" w:eastAsiaTheme="minorEastAsia" w:cstheme="minorEastAsia"/>
          <w:sz w:val="28"/>
          <w:szCs w:val="28"/>
        </w:rPr>
        <w:t>方式实施，特邀请符合本</w:t>
      </w:r>
      <w:r>
        <w:rPr>
          <w:rFonts w:hint="eastAsia" w:asciiTheme="minorEastAsia" w:hAnsiTheme="minorEastAsia" w:eastAsiaTheme="minorEastAsia" w:cstheme="minorEastAsia"/>
          <w:sz w:val="28"/>
          <w:szCs w:val="28"/>
          <w:lang w:eastAsia="zh-CN"/>
        </w:rPr>
        <w:t>项目</w:t>
      </w:r>
      <w:r>
        <w:rPr>
          <w:rFonts w:hint="eastAsia" w:asciiTheme="minorEastAsia" w:hAnsiTheme="minorEastAsia" w:eastAsiaTheme="minorEastAsia" w:cstheme="minorEastAsia"/>
          <w:sz w:val="28"/>
          <w:szCs w:val="28"/>
        </w:rPr>
        <w:t>要求的供应商参加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项目</w:t>
      </w:r>
      <w:r>
        <w:rPr>
          <w:rFonts w:hint="eastAsia" w:asciiTheme="minorEastAsia" w:hAnsiTheme="minorEastAsia" w:eastAsiaTheme="minorEastAsia" w:cstheme="minorEastAsia"/>
          <w:b/>
          <w:bCs/>
          <w:sz w:val="28"/>
          <w:szCs w:val="28"/>
          <w:lang w:val="en-US" w:eastAsia="zh-CN"/>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1.项目名称：移动剪叉式升降平台采购项目</w:t>
      </w:r>
      <w:r>
        <w:rPr>
          <w:rFonts w:hint="eastAsia" w:asciiTheme="minorEastAsia" w:hAnsiTheme="minorEastAsia" w:cstheme="minorEastAsia"/>
          <w:b w:val="0"/>
          <w:bCs w:val="0"/>
          <w:sz w:val="28"/>
          <w:szCs w:val="28"/>
          <w:lang w:val="en-US" w:eastAsia="zh-CN"/>
        </w:rPr>
        <w:t>（第二次）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2.数量</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sz w:val="28"/>
          <w:szCs w:val="28"/>
          <w:lang w:val="en-US" w:eastAsia="zh-CN"/>
        </w:rPr>
        <w:t>1台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最高限价:2.5万元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bCs/>
          <w:sz w:val="28"/>
          <w:szCs w:val="28"/>
        </w:rPr>
        <w:t>二、采购方式：</w:t>
      </w:r>
      <w:r>
        <w:rPr>
          <w:rFonts w:hint="eastAsia" w:asciiTheme="minorEastAsia" w:hAnsiTheme="minorEastAsia" w:cstheme="minorEastAsia"/>
          <w:b w:val="0"/>
          <w:bCs w:val="0"/>
          <w:sz w:val="28"/>
          <w:szCs w:val="28"/>
          <w:lang w:eastAsia="zh-CN"/>
        </w:rPr>
        <w:t>院内</w:t>
      </w:r>
      <w:r>
        <w:rPr>
          <w:rFonts w:hint="eastAsia" w:asciiTheme="minorEastAsia" w:hAnsiTheme="minorEastAsia" w:eastAsiaTheme="minorEastAsia" w:cstheme="minorEastAsia"/>
          <w:b w:val="0"/>
          <w:bCs w:val="0"/>
          <w:sz w:val="28"/>
          <w:szCs w:val="28"/>
        </w:rPr>
        <w:t>询价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lang w:val="en-US" w:eastAsia="zh-CN"/>
        </w:rPr>
        <w:t>参数</w:t>
      </w:r>
      <w:r>
        <w:rPr>
          <w:rFonts w:hint="eastAsia" w:asciiTheme="minorEastAsia" w:hAnsiTheme="minorEastAsia" w:eastAsiaTheme="minorEastAsia" w:cstheme="minorEastAsia"/>
          <w:b/>
          <w:bCs/>
          <w:sz w:val="28"/>
          <w:szCs w:val="28"/>
        </w:rPr>
        <w:t>要求</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sz w:val="28"/>
          <w:szCs w:val="28"/>
        </w:rPr>
        <w:t>插电式:220V电源</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控制方式:台面地面双控，带急停功能</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材质：钢材材质≥Q235 </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升降高度:≥10m</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支撑腿数量：≥4个</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载重:≥500kg</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平台台面尺寸:≥1500mm*800mm</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平台护栏高度:≥1000mm</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平台防掉落踢脚板高度: ≥100mm</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w:t>
      </w:r>
      <w:r>
        <w:rPr>
          <w:rFonts w:hint="eastAsia" w:asciiTheme="minorEastAsia" w:hAnsiTheme="minorEastAsia" w:eastAsiaTheme="minorEastAsia" w:cstheme="minorEastAsia"/>
          <w:b/>
          <w:bCs/>
          <w:sz w:val="28"/>
          <w:szCs w:val="28"/>
          <w:lang w:val="en-US" w:eastAsia="zh-CN"/>
        </w:rPr>
        <w:t>商务要求</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交货期：合同签订后</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0个工作日内完成安装调试并交付使用。</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交货安装地点：三台县人民医院</w:t>
      </w:r>
      <w:r>
        <w:rPr>
          <w:rFonts w:hint="eastAsia" w:asciiTheme="minorEastAsia" w:hAnsiTheme="minorEastAsia" w:cstheme="minorEastAsia"/>
          <w:sz w:val="28"/>
          <w:szCs w:val="28"/>
          <w:lang w:val="en-US" w:eastAsia="zh-CN"/>
        </w:rPr>
        <w:t>指定</w:t>
      </w:r>
      <w:r>
        <w:rPr>
          <w:rFonts w:hint="eastAsia" w:asciiTheme="minorEastAsia" w:hAnsiTheme="minorEastAsia" w:eastAsiaTheme="minorEastAsia" w:cstheme="minorEastAsia"/>
          <w:sz w:val="28"/>
          <w:szCs w:val="28"/>
          <w:lang w:val="en-US" w:eastAsia="zh-CN"/>
        </w:rPr>
        <w:t>地点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质保期：整机质保≥1年。如国家或行业标准期限长于本项目质保期的，按国家或行业标准执行。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付款方式：项目安装调试完成、验收合格并收到发票后1个月内支付合同金额的95%，质保期满后设备无质量问题1个月内支付合同金额的5%。</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售后服务：保修期内接到报修电话</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小时</w:t>
      </w:r>
      <w:r>
        <w:rPr>
          <w:rFonts w:hint="eastAsia" w:asciiTheme="minorEastAsia" w:hAnsiTheme="minorEastAsia" w:cstheme="minorEastAsia"/>
          <w:sz w:val="28"/>
          <w:szCs w:val="28"/>
          <w:lang w:val="en-US" w:eastAsia="zh-CN"/>
        </w:rPr>
        <w:t>内</w:t>
      </w:r>
      <w:r>
        <w:rPr>
          <w:rFonts w:hint="eastAsia" w:asciiTheme="minorEastAsia" w:hAnsiTheme="minorEastAsia" w:eastAsiaTheme="minorEastAsia" w:cstheme="minorEastAsia"/>
          <w:sz w:val="28"/>
          <w:szCs w:val="28"/>
          <w:lang w:val="en-US" w:eastAsia="zh-CN"/>
        </w:rPr>
        <w:t>响应，</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4小时</w:t>
      </w:r>
      <w:r>
        <w:rPr>
          <w:rFonts w:hint="eastAsia" w:asciiTheme="minorEastAsia" w:hAnsiTheme="minorEastAsia" w:cstheme="minorEastAsia"/>
          <w:sz w:val="28"/>
          <w:szCs w:val="28"/>
          <w:lang w:val="en-US" w:eastAsia="zh-CN"/>
        </w:rPr>
        <w:t>内</w:t>
      </w:r>
      <w:r>
        <w:rPr>
          <w:rFonts w:hint="eastAsia" w:asciiTheme="minorEastAsia" w:hAnsiTheme="minorEastAsia" w:eastAsiaTheme="minorEastAsia" w:cstheme="minorEastAsia"/>
          <w:sz w:val="28"/>
          <w:szCs w:val="28"/>
          <w:lang w:val="en-US" w:eastAsia="zh-CN"/>
        </w:rPr>
        <w:t>到达现场，</w:t>
      </w:r>
      <w:r>
        <w:rPr>
          <w:rFonts w:hint="eastAsia" w:asciiTheme="minorEastAsia" w:hAnsiTheme="minorEastAsia" w:cstheme="minorEastAsia"/>
          <w:sz w:val="28"/>
          <w:szCs w:val="28"/>
          <w:lang w:val="en-US" w:eastAsia="zh-CN"/>
        </w:rPr>
        <w:t>48</w:t>
      </w:r>
      <w:r>
        <w:rPr>
          <w:rFonts w:hint="eastAsia" w:asciiTheme="minorEastAsia" w:hAnsiTheme="minorEastAsia" w:eastAsiaTheme="minorEastAsia" w:cstheme="minorEastAsia"/>
          <w:sz w:val="28"/>
          <w:szCs w:val="28"/>
          <w:lang w:val="en-US" w:eastAsia="zh-CN"/>
        </w:rPr>
        <w:t>小时内恢复设备正常运行。所有人工费、材料费、差旅费等各种费用由中标方支付。</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五、供应商资格</w:t>
      </w:r>
      <w:r>
        <w:rPr>
          <w:rFonts w:hint="eastAsia" w:asciiTheme="minorEastAsia" w:hAnsiTheme="minorEastAsia" w:eastAsiaTheme="minorEastAsia" w:cstheme="minorEastAsia"/>
          <w:b/>
          <w:bCs/>
          <w:sz w:val="28"/>
          <w:szCs w:val="28"/>
          <w:lang w:val="en-US" w:eastAsia="zh-CN"/>
        </w:rPr>
        <w:t>要求</w:t>
      </w:r>
      <w:r>
        <w:rPr>
          <w:rFonts w:hint="eastAsia" w:asciiTheme="minorEastAsia" w:hAnsiTheme="minorEastAsia" w:cstheme="minorEastAsia"/>
          <w:b/>
          <w:bCs/>
          <w:sz w:val="28"/>
          <w:szCs w:val="28"/>
          <w:lang w:val="en-US" w:eastAsia="zh-CN"/>
        </w:rPr>
        <w:t>及资格证明文件</w:t>
      </w:r>
    </w:p>
    <w:tbl>
      <w:tblPr>
        <w:tblStyle w:val="10"/>
        <w:tblW w:w="92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026"/>
        <w:gridCol w:w="72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Style w:val="12"/>
                <w:rFonts w:hint="eastAsia" w:ascii="宋体" w:hAnsi="宋体" w:eastAsia="宋体" w:cs="宋体"/>
                <w:b/>
                <w:bCs/>
                <w:color w:val="auto"/>
                <w:kern w:val="0"/>
                <w:sz w:val="24"/>
                <w:szCs w:val="24"/>
                <w:lang w:val="en-US" w:eastAsia="zh-CN" w:bidi="ar"/>
              </w:rPr>
              <w:t>资格条件要求</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Style w:val="12"/>
                <w:rFonts w:hint="eastAsia" w:ascii="宋体" w:hAnsi="宋体" w:eastAsia="宋体" w:cs="宋体"/>
                <w:b/>
                <w:bCs/>
                <w:color w:val="auto"/>
                <w:kern w:val="0"/>
                <w:sz w:val="24"/>
                <w:szCs w:val="24"/>
                <w:lang w:val="en-US" w:eastAsia="zh-CN" w:bidi="ar"/>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62"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1、具有独立承担民事责任的能力</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提供“统一社会信用代码营业执照”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17"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2、具有良好的商业信誉和健全的财务会计制度</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1、供应商是否具有良好的商业信誉，由供应商出具书面承诺书；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供应商是否有健全的财务会计制度：①可提供2021或2022年度经审计的财务报告复印件（包含审计报告和审计报告中所涉及的财务报表和报表附注），②也可提供2021或2022年度供应商内部的财务报表复印件（至少包含资产负债表），③也可提供截至响应文件递交截止日一年内银行出具的资信证明复印件，④也可提供承诺函，⑤供应商注册时间截至响应文件递交截止日不足一年的，提供在工商备案的公司章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3、具有履行合同所必需的设备和专业技术能力</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由供应商自行对本单位（个人）是否具备履行合同所必须的设备和专业技术能力进行评价。若具有履行合同所必须的设备和专业技术能力的，参与投标时，须出具《履行合同所必须的设备和专业技术能力承诺书》（原件盖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4、有依法缴纳税收和社会保障资金的良好记录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（1）提供2021年至今任意一个月的纳税证明材料和社保缴纳证明材料或者提供承诺函（格式见附件）；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（2）依法免税和不需要缴纳社会保障资金的供应商，应提供相应文件证明。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5、参加本项目前三年内，在经营活动中无重大违法记录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供应商在参加本项目时做出书面声明和承诺书。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6、法律、行政法规规定的其他条件</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default"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7、供应商及其现任法定代表人、主要负责人不得具有行贿犯罪记录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供应商在参加本项目时做出书面声明和承诺书。</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w:t>
      </w:r>
      <w:r>
        <w:rPr>
          <w:rFonts w:hint="eastAsia" w:asciiTheme="minorEastAsia" w:hAnsiTheme="minorEastAsia" w:cstheme="minorEastAsia"/>
          <w:b/>
          <w:bCs/>
          <w:sz w:val="28"/>
          <w:szCs w:val="28"/>
          <w:lang w:eastAsia="zh-CN"/>
        </w:rPr>
        <w:t>院内</w:t>
      </w:r>
      <w:r>
        <w:rPr>
          <w:rFonts w:hint="eastAsia" w:asciiTheme="minorEastAsia" w:hAnsiTheme="minorEastAsia" w:eastAsiaTheme="minorEastAsia" w:cstheme="minorEastAsia"/>
          <w:b/>
          <w:bCs/>
          <w:sz w:val="28"/>
          <w:szCs w:val="28"/>
        </w:rPr>
        <w:t>询价须知</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院内</w:t>
      </w:r>
      <w:r>
        <w:rPr>
          <w:rFonts w:hint="eastAsia" w:asciiTheme="minorEastAsia" w:hAnsiTheme="minorEastAsia" w:eastAsiaTheme="minorEastAsia" w:cstheme="minorEastAsia"/>
          <w:sz w:val="28"/>
          <w:szCs w:val="28"/>
        </w:rPr>
        <w:t>询价：由采购办组织、在审计科监督下询价。</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日至</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8：0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-12：00，14：30-18：00</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报名电话：0816-5222252。</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3.资料递交方式：邮寄（顺丰快递）</w:t>
      </w:r>
      <w:r>
        <w:rPr>
          <w:rFonts w:hint="eastAsia" w:asciiTheme="minorEastAsia" w:hAnsiTheme="minorEastAsia" w:eastAsiaTheme="minorEastAsia" w:cstheme="minorEastAsia"/>
          <w:sz w:val="28"/>
          <w:szCs w:val="28"/>
          <w:lang w:val="en-US" w:eastAsia="zh-CN"/>
        </w:rPr>
        <w:t>询价资料</w:t>
      </w:r>
      <w:r>
        <w:rPr>
          <w:rFonts w:hint="eastAsia" w:asciiTheme="minorEastAsia" w:hAnsiTheme="minorEastAsia" w:eastAsiaTheme="minorEastAsia" w:cstheme="minorEastAsia"/>
          <w:sz w:val="28"/>
          <w:szCs w:val="28"/>
        </w:rPr>
        <w:t>，收件人：邹老师，联系电话：0816-5222252，地址：三台县人民医院采购办。</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eastAsia="zh-CN"/>
        </w:rPr>
        <w:t>资料</w:t>
      </w:r>
      <w:bookmarkStart w:id="11" w:name="_GoBack"/>
      <w:bookmarkEnd w:id="11"/>
      <w:r>
        <w:rPr>
          <w:rFonts w:hint="eastAsia" w:asciiTheme="minorEastAsia" w:hAnsiTheme="minorEastAsia" w:cstheme="minorEastAsia"/>
          <w:sz w:val="28"/>
          <w:szCs w:val="28"/>
          <w:lang w:eastAsia="zh-CN"/>
        </w:rPr>
        <w:t>要求</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装订成册，一正一副，包括但不限于</w:t>
      </w:r>
      <w:r>
        <w:rPr>
          <w:rFonts w:hint="eastAsia" w:asciiTheme="minorEastAsia" w:hAnsiTheme="minorEastAsia" w:eastAsiaTheme="minorEastAsia" w:cstheme="minorEastAsia"/>
          <w:sz w:val="28"/>
          <w:szCs w:val="28"/>
        </w:rPr>
        <w:t>报价单（完成本项目所需</w:t>
      </w:r>
      <w:r>
        <w:rPr>
          <w:rFonts w:hint="eastAsia" w:asciiTheme="minorEastAsia" w:hAnsiTheme="minorEastAsia" w:eastAsiaTheme="minorEastAsia" w:cstheme="minorEastAsia"/>
          <w:sz w:val="28"/>
          <w:szCs w:val="28"/>
          <w:lang w:val="en-US" w:eastAsia="zh-CN"/>
        </w:rPr>
        <w:t>全部</w:t>
      </w:r>
      <w:r>
        <w:rPr>
          <w:rFonts w:hint="eastAsia" w:asciiTheme="minorEastAsia" w:hAnsiTheme="minorEastAsia" w:eastAsiaTheme="minorEastAsia" w:cstheme="minorEastAsia"/>
          <w:sz w:val="28"/>
          <w:szCs w:val="28"/>
        </w:rPr>
        <w:t>费用）、供应商资质、业绩、服务方案等；询价资料请注明公司名称、联系人、联系电话。</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5.递交响应文件截止时间：2023年3月</w:t>
      </w:r>
      <w:r>
        <w:rPr>
          <w:rFonts w:hint="eastAsia" w:asciiTheme="minorEastAsia" w:hAnsiTheme="minorEastAsia" w:cstheme="minorEastAsia"/>
          <w:kern w:val="2"/>
          <w:sz w:val="28"/>
          <w:szCs w:val="28"/>
          <w:lang w:val="en-US" w:eastAsia="zh-CN" w:bidi="ar-SA"/>
        </w:rPr>
        <w:t>31</w:t>
      </w:r>
      <w:r>
        <w:rPr>
          <w:rFonts w:hint="eastAsia" w:asciiTheme="minorEastAsia" w:hAnsiTheme="minorEastAsia" w:eastAsiaTheme="minorEastAsia" w:cstheme="minorEastAsia"/>
          <w:kern w:val="2"/>
          <w:sz w:val="28"/>
          <w:szCs w:val="28"/>
          <w:lang w:val="en-US" w:eastAsia="zh-CN" w:bidi="ar-SA"/>
        </w:rPr>
        <w:t>日1</w:t>
      </w:r>
      <w:r>
        <w:rPr>
          <w:rFonts w:hint="eastAsia" w:asciiTheme="minorEastAsia" w:hAnsi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t>：00。</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.询价时间：202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lang w:val="en-US" w:eastAsia="zh-CN"/>
        </w:rPr>
        <w:t>日</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请各供应商报名后尽快寄出</w:t>
      </w:r>
      <w:r>
        <w:rPr>
          <w:rFonts w:hint="eastAsia" w:asciiTheme="minorEastAsia" w:hAnsiTheme="minorEastAsia" w:eastAsiaTheme="minorEastAsia" w:cstheme="minorEastAsia"/>
          <w:sz w:val="28"/>
          <w:szCs w:val="28"/>
          <w:lang w:val="en-US" w:eastAsia="zh-CN"/>
        </w:rPr>
        <w:t>询价</w:t>
      </w:r>
      <w:r>
        <w:rPr>
          <w:rFonts w:hint="eastAsia" w:asciiTheme="minorEastAsia" w:hAnsiTheme="minorEastAsia" w:eastAsiaTheme="minorEastAsia" w:cstheme="minorEastAsia"/>
          <w:sz w:val="28"/>
          <w:szCs w:val="28"/>
        </w:rPr>
        <w:t>资料，</w:t>
      </w:r>
      <w:r>
        <w:rPr>
          <w:rFonts w:hint="eastAsia" w:asciiTheme="minorEastAsia" w:hAnsiTheme="minorEastAsia" w:eastAsiaTheme="minorEastAsia" w:cstheme="minorEastAsia"/>
          <w:sz w:val="28"/>
          <w:szCs w:val="28"/>
          <w:lang w:val="en-US" w:eastAsia="zh-CN"/>
        </w:rPr>
        <w:t>询价资料逾期的公司</w:t>
      </w:r>
      <w:r>
        <w:rPr>
          <w:rFonts w:hint="eastAsia" w:asciiTheme="minorEastAsia" w:hAnsiTheme="minorEastAsia" w:eastAsiaTheme="minorEastAsia" w:cstheme="minorEastAsia"/>
          <w:sz w:val="28"/>
          <w:szCs w:val="28"/>
        </w:rPr>
        <w:t>报名资格自动无效。</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en-US" w:eastAsia="zh-CN"/>
        </w:rPr>
        <w:t>询价地点：行政楼二楼会议室</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定标方式：</w:t>
      </w:r>
      <w:r>
        <w:rPr>
          <w:rFonts w:hint="eastAsia" w:asciiTheme="minorEastAsia" w:hAnsiTheme="minorEastAsia" w:eastAsiaTheme="minorEastAsia" w:cstheme="minorEastAsia"/>
          <w:sz w:val="28"/>
          <w:szCs w:val="28"/>
          <w:lang w:val="en-US" w:eastAsia="zh-CN"/>
        </w:rPr>
        <w:t>一次性</w:t>
      </w:r>
      <w:r>
        <w:rPr>
          <w:rFonts w:hint="eastAsia" w:asciiTheme="minorEastAsia" w:hAnsiTheme="minorEastAsia" w:eastAsiaTheme="minorEastAsia" w:cstheme="minorEastAsia"/>
          <w:sz w:val="28"/>
          <w:szCs w:val="28"/>
        </w:rPr>
        <w:t>报价，</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sz w:val="28"/>
          <w:szCs w:val="28"/>
        </w:rPr>
        <w:t>符合采购需求、质量和服务要求前提下低价中标。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七、项目咨询：</w:t>
      </w:r>
      <w:r>
        <w:rPr>
          <w:rFonts w:hint="eastAsia" w:asciiTheme="minorEastAsia" w:hAnsiTheme="minorEastAsia" w:eastAsiaTheme="minorEastAsia" w:cstheme="minorEastAsia"/>
          <w:sz w:val="28"/>
          <w:szCs w:val="28"/>
          <w:lang w:val="en-US" w:eastAsia="zh-CN"/>
        </w:rPr>
        <w:t>魏</w:t>
      </w:r>
      <w:r>
        <w:rPr>
          <w:rFonts w:hint="eastAsia" w:asciiTheme="minorEastAsia" w:hAnsiTheme="minorEastAsia" w:eastAsiaTheme="minorEastAsia" w:cstheme="minorEastAsia"/>
          <w:sz w:val="28"/>
          <w:szCs w:val="28"/>
        </w:rPr>
        <w:t>老师</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13990158217。</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八、项目公示：</w:t>
      </w:r>
      <w:r>
        <w:rPr>
          <w:rFonts w:hint="eastAsia" w:asciiTheme="minorEastAsia" w:hAnsiTheme="minorEastAsia" w:eastAsiaTheme="minorEastAsia" w:cstheme="minorEastAsia"/>
          <w:sz w:val="28"/>
          <w:szCs w:val="28"/>
        </w:rPr>
        <w:t>三台县人民医院官网。</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日</w:t>
      </w:r>
    </w:p>
    <w:p>
      <w:pPr>
        <w:rPr>
          <w:rFonts w:hint="eastAsia" w:ascii="黑体" w:hAnsi="黑体" w:eastAsia="黑体" w:cs="黑体"/>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br w:type="page"/>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eastAsia="zh-CN"/>
        </w:rPr>
        <w:t>响应</w:t>
      </w:r>
      <w:r>
        <w:rPr>
          <w:rFonts w:hint="eastAsia" w:ascii="宋体" w:hAnsi="宋体" w:eastAsia="宋体" w:cs="宋体"/>
          <w:b/>
          <w:color w:val="auto"/>
          <w:sz w:val="28"/>
          <w:szCs w:val="28"/>
        </w:rPr>
        <w:t>文件格式</w:t>
      </w: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keepNext w:val="0"/>
        <w:keepLines w:val="0"/>
        <w:pageBreakBefore w:val="0"/>
        <w:widowControl w:val="0"/>
        <w:tabs>
          <w:tab w:val="center" w:pos="4324"/>
          <w:tab w:val="left" w:pos="7401"/>
        </w:tabs>
        <w:kinsoku/>
        <w:wordWrap/>
        <w:overflowPunct/>
        <w:topLinePunct w:val="0"/>
        <w:autoSpaceDE/>
        <w:autoSpaceDN/>
        <w:bidi w:val="0"/>
        <w:adjustRightInd/>
        <w:snapToGrid w:val="0"/>
        <w:spacing w:line="276" w:lineRule="auto"/>
        <w:ind w:firstLine="0" w:firstLineChars="0"/>
        <w:jc w:val="center"/>
        <w:textAlignment w:val="auto"/>
        <w:rPr>
          <w:rFonts w:hint="eastAsia" w:ascii="宋体" w:hAnsi="宋体" w:cs="宋体"/>
          <w:b/>
          <w:bCs/>
          <w:color w:val="auto"/>
          <w:sz w:val="72"/>
          <w:szCs w:val="72"/>
          <w:lang w:eastAsia="zh-CN"/>
        </w:rPr>
      </w:pPr>
    </w:p>
    <w:p>
      <w:pPr>
        <w:keepNext w:val="0"/>
        <w:keepLines w:val="0"/>
        <w:pageBreakBefore w:val="0"/>
        <w:widowControl w:val="0"/>
        <w:tabs>
          <w:tab w:val="center" w:pos="4324"/>
          <w:tab w:val="left" w:pos="7401"/>
        </w:tabs>
        <w:kinsoku/>
        <w:wordWrap/>
        <w:overflowPunct/>
        <w:topLinePunct w:val="0"/>
        <w:autoSpaceDE/>
        <w:autoSpaceDN/>
        <w:bidi w:val="0"/>
        <w:adjustRightInd/>
        <w:snapToGrid w:val="0"/>
        <w:spacing w:line="276" w:lineRule="auto"/>
        <w:ind w:firstLine="0" w:firstLineChars="0"/>
        <w:jc w:val="center"/>
        <w:textAlignment w:val="auto"/>
        <w:rPr>
          <w:rFonts w:ascii="宋体" w:hAnsi="宋体" w:cs="宋体"/>
          <w:b/>
          <w:bCs/>
          <w:color w:val="auto"/>
          <w:sz w:val="72"/>
          <w:szCs w:val="72"/>
        </w:rPr>
      </w:pPr>
      <w:r>
        <w:rPr>
          <w:rFonts w:hint="eastAsia" w:ascii="宋体" w:hAnsi="宋体" w:cs="宋体"/>
          <w:b/>
          <w:bCs/>
          <w:color w:val="auto"/>
          <w:sz w:val="72"/>
          <w:szCs w:val="72"/>
          <w:lang w:eastAsia="zh-CN"/>
        </w:rPr>
        <w:t>响应</w:t>
      </w:r>
      <w:r>
        <w:rPr>
          <w:rFonts w:hint="eastAsia" w:ascii="宋体" w:hAnsi="宋体" w:cs="宋体"/>
          <w:b/>
          <w:bCs/>
          <w:color w:val="auto"/>
          <w:sz w:val="72"/>
          <w:szCs w:val="72"/>
        </w:rPr>
        <w:t>文件</w:t>
      </w: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color w:val="auto"/>
          <w:sz w:val="32"/>
          <w:szCs w:val="32"/>
          <w:u w:val="single"/>
        </w:rPr>
      </w:pPr>
      <w:r>
        <w:rPr>
          <w:rFonts w:hint="eastAsia" w:ascii="宋体" w:hAnsi="宋体" w:cs="宋体"/>
          <w:b/>
          <w:bCs/>
          <w:color w:val="auto"/>
          <w:sz w:val="32"/>
          <w:szCs w:val="32"/>
        </w:rPr>
        <w:t>项目</w:t>
      </w:r>
      <w:r>
        <w:rPr>
          <w:rFonts w:hint="eastAsia" w:ascii="宋体" w:hAnsi="宋体" w:cs="宋体"/>
          <w:b/>
          <w:bCs/>
          <w:color w:val="auto"/>
          <w:sz w:val="32"/>
          <w:szCs w:val="32"/>
          <w:lang w:eastAsia="zh-CN"/>
        </w:rPr>
        <w:t>名称</w:t>
      </w:r>
      <w:r>
        <w:rPr>
          <w:rFonts w:hint="eastAsia" w:ascii="宋体" w:hAnsi="宋体" w:cs="宋体"/>
          <w:b/>
          <w:bCs/>
          <w:color w:val="auto"/>
          <w:sz w:val="32"/>
          <w:szCs w:val="32"/>
        </w:rPr>
        <w:t>：</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cs="宋体"/>
          <w:b/>
          <w:bCs/>
          <w:color w:val="auto"/>
          <w:sz w:val="32"/>
          <w:szCs w:val="32"/>
          <w:u w:val="single"/>
        </w:rPr>
        <w:t xml:space="preserve">   </w:t>
      </w:r>
    </w:p>
    <w:p>
      <w:pPr>
        <w:pStyle w:val="17"/>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7"/>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7"/>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color w:val="auto"/>
          <w:sz w:val="32"/>
          <w:szCs w:val="32"/>
          <w:lang w:val="en-US" w:eastAsia="zh-CN"/>
        </w:rPr>
      </w:pPr>
      <w:r>
        <w:rPr>
          <w:rFonts w:hint="eastAsia" w:ascii="宋体" w:hAnsi="宋体" w:cs="宋体"/>
          <w:b/>
          <w:color w:val="auto"/>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color w:val="auto"/>
          <w:sz w:val="28"/>
          <w:szCs w:val="28"/>
          <w:u w:val="single"/>
        </w:rPr>
      </w:pPr>
      <w:r>
        <w:rPr>
          <w:rFonts w:hint="eastAsia" w:ascii="宋体" w:hAnsi="宋体" w:cs="宋体"/>
          <w:b/>
          <w:color w:val="auto"/>
          <w:sz w:val="28"/>
          <w:szCs w:val="28"/>
        </w:rPr>
        <w:t>授权代表：</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color w:val="auto"/>
          <w:sz w:val="28"/>
          <w:szCs w:val="28"/>
        </w:rPr>
      </w:pPr>
      <w:r>
        <w:rPr>
          <w:rFonts w:hint="eastAsia" w:ascii="宋体" w:hAnsi="宋体" w:cs="宋体"/>
          <w:b/>
          <w:color w:val="auto"/>
          <w:sz w:val="28"/>
          <w:szCs w:val="28"/>
        </w:rPr>
        <w:t>手机号码：</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pStyle w:val="18"/>
        <w:snapToGrid w:val="0"/>
        <w:spacing w:before="312" w:beforeLines="100" w:after="156" w:afterLines="50"/>
        <w:ind w:left="0" w:leftChars="0" w:firstLine="0" w:firstLineChars="0"/>
        <w:rPr>
          <w:rFonts w:ascii="宋体" w:hAnsi="宋体" w:eastAsia="宋体" w:cs="宋体"/>
          <w:b/>
          <w:bCs/>
          <w:color w:val="auto"/>
          <w:kern w:val="0"/>
          <w:sz w:val="36"/>
          <w:szCs w:val="36"/>
        </w:rPr>
      </w:pPr>
    </w:p>
    <w:p>
      <w:pPr>
        <w:pStyle w:val="18"/>
        <w:snapToGrid w:val="0"/>
        <w:spacing w:before="312" w:beforeLines="100" w:after="156" w:afterLines="50"/>
        <w:ind w:firstLine="922" w:firstLineChars="255"/>
        <w:rPr>
          <w:rFonts w:hint="eastAsia" w:ascii="宋体" w:hAnsi="宋体" w:eastAsia="宋体" w:cs="宋体"/>
          <w:b/>
          <w:bCs/>
          <w:color w:val="auto"/>
          <w:kern w:val="0"/>
          <w:sz w:val="32"/>
          <w:szCs w:val="32"/>
        </w:rPr>
      </w:pPr>
      <w:r>
        <w:rPr>
          <w:rFonts w:hint="eastAsia" w:ascii="宋体" w:hAnsi="宋体" w:eastAsia="宋体" w:cs="宋体"/>
          <w:b/>
          <w:bCs/>
          <w:color w:val="auto"/>
          <w:kern w:val="0"/>
          <w:sz w:val="36"/>
          <w:szCs w:val="36"/>
        </w:rPr>
        <w:t>供应商全称</w:t>
      </w:r>
      <w:r>
        <w:rPr>
          <w:rFonts w:hint="eastAsia" w:ascii="宋体" w:hAnsi="宋体" w:eastAsia="宋体" w:cs="宋体"/>
          <w:b/>
          <w:bCs/>
          <w:color w:val="auto"/>
          <w:kern w:val="0"/>
          <w:sz w:val="32"/>
          <w:szCs w:val="32"/>
        </w:rPr>
        <w:t>（盖章）</w:t>
      </w:r>
      <w:r>
        <w:rPr>
          <w:rFonts w:hint="eastAsia" w:ascii="宋体" w:hAnsi="宋体" w:eastAsia="宋体" w:cs="宋体"/>
          <w:b/>
          <w:bCs/>
          <w:color w:val="auto"/>
          <w:kern w:val="0"/>
          <w:sz w:val="36"/>
          <w:szCs w:val="36"/>
        </w:rPr>
        <w:t>：</w:t>
      </w:r>
      <w:r>
        <w:rPr>
          <w:rFonts w:hint="eastAsia" w:ascii="宋体" w:hAnsi="宋体" w:eastAsia="宋体" w:cs="宋体"/>
          <w:b/>
          <w:bCs/>
          <w:color w:val="auto"/>
          <w:kern w:val="0"/>
          <w:sz w:val="32"/>
          <w:szCs w:val="32"/>
          <w:u w:val="single"/>
        </w:rPr>
        <w:t xml:space="preserve">                      </w:t>
      </w:r>
    </w:p>
    <w:p>
      <w:pPr>
        <w:pStyle w:val="18"/>
        <w:snapToGrid w:val="0"/>
        <w:spacing w:before="312" w:beforeLines="100" w:after="156" w:afterLines="50"/>
        <w:ind w:firstLine="819" w:firstLineChars="255"/>
        <w:rPr>
          <w:rFonts w:hint="eastAsia" w:ascii="宋体" w:hAnsi="宋体" w:eastAsia="宋体" w:cs="宋体"/>
          <w:b/>
          <w:bCs/>
          <w:color w:val="auto"/>
          <w:kern w:val="0"/>
          <w:sz w:val="32"/>
          <w:szCs w:val="32"/>
        </w:rPr>
      </w:pPr>
    </w:p>
    <w:p>
      <w:pPr>
        <w:pStyle w:val="18"/>
        <w:snapToGrid w:val="0"/>
        <w:spacing w:before="312" w:beforeLines="100" w:after="156" w:afterLines="50"/>
        <w:ind w:firstLine="4176" w:firstLineChars="1300"/>
        <w:jc w:val="both"/>
        <w:rPr>
          <w:color w:val="auto"/>
          <w:sz w:val="21"/>
          <w:szCs w:val="21"/>
        </w:rPr>
      </w:pPr>
      <w:r>
        <w:rPr>
          <w:rFonts w:hint="eastAsia" w:ascii="宋体" w:hAnsi="宋体" w:eastAsia="宋体" w:cs="宋体"/>
          <w:b/>
          <w:bCs/>
          <w:color w:val="auto"/>
          <w:kern w:val="0"/>
          <w:sz w:val="32"/>
          <w:szCs w:val="32"/>
          <w:u w:val="none"/>
        </w:rPr>
        <w:t xml:space="preserve">年 </w:t>
      </w:r>
      <w:r>
        <w:rPr>
          <w:rFonts w:hint="eastAsia" w:ascii="宋体" w:hAnsi="宋体" w:eastAsia="宋体" w:cs="宋体"/>
          <w:b/>
          <w:bCs/>
          <w:color w:val="auto"/>
          <w:kern w:val="0"/>
          <w:sz w:val="32"/>
          <w:szCs w:val="32"/>
          <w:u w:val="none"/>
          <w:lang w:val="en-US" w:eastAsia="zh-CN"/>
        </w:rPr>
        <w:t xml:space="preserve">  </w:t>
      </w:r>
      <w:r>
        <w:rPr>
          <w:rFonts w:hint="eastAsia" w:ascii="宋体" w:hAnsi="宋体" w:eastAsia="宋体" w:cs="宋体"/>
          <w:b/>
          <w:bCs/>
          <w:color w:val="auto"/>
          <w:kern w:val="0"/>
          <w:sz w:val="32"/>
          <w:szCs w:val="32"/>
          <w:u w:val="none"/>
        </w:rPr>
        <w:t xml:space="preserve">月 </w:t>
      </w:r>
      <w:r>
        <w:rPr>
          <w:rFonts w:hint="eastAsia" w:ascii="宋体" w:hAnsi="宋体" w:eastAsia="宋体" w:cs="宋体"/>
          <w:b/>
          <w:bCs/>
          <w:color w:val="auto"/>
          <w:kern w:val="0"/>
          <w:sz w:val="32"/>
          <w:szCs w:val="32"/>
          <w:u w:val="none"/>
          <w:lang w:val="en-US" w:eastAsia="zh-CN"/>
        </w:rPr>
        <w:t xml:space="preserve">  </w:t>
      </w:r>
      <w:r>
        <w:rPr>
          <w:rFonts w:hint="eastAsia" w:ascii="宋体" w:hAnsi="宋体" w:eastAsia="宋体" w:cs="宋体"/>
          <w:b/>
          <w:bCs/>
          <w:color w:val="auto"/>
          <w:kern w:val="0"/>
          <w:sz w:val="32"/>
          <w:szCs w:val="32"/>
        </w:rPr>
        <w:t>日</w:t>
      </w:r>
    </w:p>
    <w:p>
      <w:pPr>
        <w:pStyle w:val="9"/>
        <w:spacing w:line="500" w:lineRule="exact"/>
        <w:ind w:left="0" w:leftChars="0"/>
        <w:jc w:val="center"/>
        <w:rPr>
          <w:rFonts w:hint="eastAsia" w:ascii="宋体" w:hAnsi="宋体" w:eastAsia="宋体" w:cs="宋体"/>
          <w:b/>
          <w:color w:val="auto"/>
          <w:sz w:val="28"/>
          <w:szCs w:val="28"/>
        </w:rPr>
      </w:pP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文件，决定参加贵单位组织的本项目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文件规定的各项要求向</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w:t>
      </w:r>
      <w:r>
        <w:rPr>
          <w:rFonts w:hint="eastAsia" w:ascii="Times New Roman" w:hAnsi="Times New Roman"/>
          <w:color w:val="auto"/>
          <w:kern w:val="0"/>
          <w:sz w:val="24"/>
          <w:szCs w:val="20"/>
          <w:lang w:eastAsia="zh-CN"/>
        </w:rPr>
        <w:t>，</w:t>
      </w:r>
      <w:r>
        <w:rPr>
          <w:rFonts w:ascii="Times New Roman" w:hAnsi="Times New Roman"/>
          <w:color w:val="auto"/>
          <w:kern w:val="0"/>
          <w:sz w:val="24"/>
          <w:szCs w:val="20"/>
        </w:rPr>
        <w:t>用于</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，我方递交的响应文件有效期为</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申请人基本情况表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hint="eastAsia" w:ascii="Times New Roman" w:hAnsi="Times New Roman"/>
                <w:bCs/>
                <w:color w:val="auto"/>
                <w:kern w:val="0"/>
                <w:sz w:val="24"/>
                <w:szCs w:val="20"/>
                <w:lang w:eastAsia="zh-CN"/>
              </w:rPr>
              <w:t>询价</w:t>
            </w:r>
            <w:r>
              <w:rPr>
                <w:rFonts w:ascii="Times New Roman" w:hAnsi="Times New Roman"/>
                <w:bCs/>
                <w:color w:val="auto"/>
                <w:kern w:val="0"/>
                <w:sz w:val="24"/>
                <w:szCs w:val="20"/>
              </w:rPr>
              <w:t>申请人名称</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noWrap w:val="0"/>
            <w:vAlign w:val="center"/>
          </w:tcPr>
          <w:p>
            <w:pPr>
              <w:widowControl/>
              <w:jc w:val="center"/>
              <w:rPr>
                <w:rFonts w:ascii="Times New Roman" w:hAnsi="Times New Roman"/>
                <w:bCs/>
                <w:color w:val="auto"/>
                <w:kern w:val="0"/>
                <w:sz w:val="24"/>
                <w:szCs w:val="20"/>
              </w:rPr>
            </w:pP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5100" w:type="dxa"/>
            <w:gridSpan w:val="8"/>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noWrap w:val="0"/>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询价</w:t>
            </w:r>
            <w:r>
              <w:rPr>
                <w:rFonts w:ascii="Times New Roman" w:hAnsi="Times New Roman"/>
                <w:b/>
                <w:color w:val="auto"/>
                <w:kern w:val="0"/>
                <w:sz w:val="24"/>
                <w:szCs w:val="20"/>
              </w:rPr>
              <w:t>文件要求</w:t>
            </w:r>
          </w:p>
        </w:tc>
        <w:tc>
          <w:tcPr>
            <w:tcW w:w="3337"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762"/>
        <w:gridCol w:w="2762"/>
        <w:gridCol w:w="1375"/>
        <w:gridCol w:w="1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询价</w:t>
            </w:r>
            <w:r>
              <w:rPr>
                <w:rFonts w:ascii="Times New Roman" w:hAnsi="Times New Roman"/>
                <w:b/>
                <w:color w:val="auto"/>
                <w:kern w:val="0"/>
                <w:sz w:val="24"/>
                <w:szCs w:val="20"/>
              </w:rPr>
              <w:t>文件要求</w:t>
            </w:r>
          </w:p>
        </w:tc>
        <w:tc>
          <w:tcPr>
            <w:tcW w:w="1524"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申请人类似项目业绩一览表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w:t>
      </w:r>
      <w:r>
        <w:rPr>
          <w:rFonts w:hint="eastAsia" w:ascii="Times New Roman" w:hAnsi="Times New Roman"/>
          <w:b/>
          <w:color w:val="auto"/>
          <w:kern w:val="0"/>
          <w:szCs w:val="21"/>
          <w:lang w:eastAsia="zh-CN"/>
        </w:rPr>
        <w:t>询价</w:t>
      </w:r>
      <w:r>
        <w:rPr>
          <w:rFonts w:ascii="Times New Roman" w:hAnsi="Times New Roman"/>
          <w:b/>
          <w:color w:val="auto"/>
          <w:kern w:val="0"/>
          <w:szCs w:val="21"/>
        </w:rPr>
        <w:t>申请人（仅限于</w:t>
      </w:r>
      <w:r>
        <w:rPr>
          <w:rFonts w:hint="eastAsia" w:ascii="Times New Roman" w:hAnsi="Times New Roman"/>
          <w:b/>
          <w:color w:val="auto"/>
          <w:kern w:val="0"/>
          <w:szCs w:val="21"/>
          <w:lang w:eastAsia="zh-CN"/>
        </w:rPr>
        <w:t>询价</w:t>
      </w:r>
      <w:r>
        <w:rPr>
          <w:rFonts w:ascii="Times New Roman" w:hAnsi="Times New Roman"/>
          <w:b/>
          <w:color w:val="auto"/>
          <w:kern w:val="0"/>
          <w:szCs w:val="21"/>
        </w:rPr>
        <w:t>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0" w:name="_Toc436404120"/>
      <w:bookmarkStart w:id="1" w:name="_Toc436410129"/>
      <w:bookmarkStart w:id="2" w:name="_Toc307564880"/>
      <w:bookmarkStart w:id="3" w:name="_Toc436820890"/>
      <w:bookmarkStart w:id="4" w:name="_Toc436385992"/>
      <w:r>
        <w:rPr>
          <w:rFonts w:ascii="Times New Roman" w:hAnsi="Times New Roman"/>
          <w:color w:val="auto"/>
          <w:kern w:val="0"/>
          <w:sz w:val="24"/>
          <w:szCs w:val="20"/>
        </w:rPr>
        <w:br w:type="page"/>
      </w:r>
      <w:bookmarkEnd w:id="0"/>
      <w:bookmarkEnd w:id="1"/>
      <w:bookmarkEnd w:id="2"/>
      <w:bookmarkEnd w:id="3"/>
      <w:bookmarkEnd w:id="4"/>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5" w:name="_Toc503987293"/>
      <w:bookmarkStart w:id="6" w:name="_Toc503986415"/>
      <w:bookmarkStart w:id="7" w:name="_Toc503987183"/>
      <w:bookmarkStart w:id="8" w:name="_Toc503986971"/>
      <w:bookmarkStart w:id="9" w:name="_Toc503987104"/>
      <w:bookmarkStart w:id="10" w:name="_Toc503986838"/>
    </w:p>
    <w:bookmarkEnd w:id="5"/>
    <w:bookmarkEnd w:id="6"/>
    <w:bookmarkEnd w:id="7"/>
    <w:bookmarkEnd w:id="8"/>
    <w:bookmarkEnd w:id="9"/>
    <w:bookmarkEnd w:id="10"/>
    <w:p>
      <w:pPr>
        <w:spacing w:line="360" w:lineRule="auto"/>
        <w:jc w:val="center"/>
        <w:rPr>
          <w:rFonts w:ascii="Times New Roman" w:hAnsi="Times New Roman"/>
          <w:b/>
          <w:color w:val="auto"/>
          <w:sz w:val="32"/>
          <w:szCs w:val="32"/>
        </w:rPr>
      </w:pP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757"/>
        <w:gridCol w:w="1423"/>
        <w:gridCol w:w="707"/>
        <w:gridCol w:w="1250"/>
        <w:gridCol w:w="1250"/>
        <w:gridCol w:w="1187"/>
        <w:gridCol w:w="18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8"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5"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1031"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noWrap w:val="0"/>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1、报价说明：报价应是最终用户验收合格后的总价，包括设备运输、保险、代理、安装调试、培训、税费</w:t>
      </w:r>
      <w:r>
        <w:rPr>
          <w:rFonts w:ascii="Times New Roman" w:hAnsi="Times New Roman"/>
          <w:color w:val="auto"/>
          <w:kern w:val="0"/>
          <w:sz w:val="24"/>
          <w:szCs w:val="20"/>
        </w:rPr>
        <w:t>和伴随货物交运的</w:t>
      </w:r>
      <w:r>
        <w:rPr>
          <w:rFonts w:hint="eastAsia" w:ascii="Times New Roman" w:hAnsi="Times New Roman"/>
          <w:color w:val="auto"/>
          <w:kern w:val="0"/>
          <w:sz w:val="24"/>
          <w:szCs w:val="20"/>
          <w:lang w:eastAsia="zh-CN"/>
        </w:rPr>
        <w:t>所有</w:t>
      </w:r>
      <w:r>
        <w:rPr>
          <w:rFonts w:ascii="Times New Roman" w:hAnsi="Times New Roman"/>
          <w:color w:val="auto"/>
          <w:kern w:val="0"/>
          <w:sz w:val="24"/>
          <w:szCs w:val="20"/>
        </w:rPr>
        <w:t>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p>
    <w:p>
      <w:pPr>
        <w:rPr>
          <w:rFonts w:hint="eastAsia"/>
          <w:color w:val="auto"/>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商业信誉承诺书</w:t>
      </w: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（供应商名称）在参加本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前具有良好的商业信誉。</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b/>
          <w:color w:val="auto"/>
          <w:sz w:val="28"/>
          <w:szCs w:val="28"/>
        </w:rPr>
      </w:pPr>
    </w:p>
    <w:p>
      <w:pPr>
        <w:pStyle w:val="5"/>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pStyle w:val="5"/>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16"/>
        <w:rPr>
          <w:rFonts w:hint="eastAsia"/>
          <w:color w:val="auto"/>
        </w:rPr>
      </w:pPr>
    </w:p>
    <w:p>
      <w:pPr>
        <w:snapToGrid w:val="0"/>
        <w:spacing w:line="360" w:lineRule="auto"/>
        <w:jc w:val="both"/>
        <w:rPr>
          <w:rFonts w:hint="eastAsia" w:ascii="宋体" w:hAnsi="宋体" w:eastAsia="宋体" w:cs="宋体"/>
          <w:b/>
          <w:color w:val="auto"/>
          <w:sz w:val="28"/>
          <w:szCs w:val="28"/>
        </w:rPr>
      </w:pPr>
    </w:p>
    <w:p>
      <w:pPr>
        <w:pStyle w:val="2"/>
        <w:rPr>
          <w:rFonts w:hint="eastAsia"/>
          <w:color w:val="auto"/>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具有履行合同所必须的设备和专业技术</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能力的承诺书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（供应商名称）具有参加本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，履行合同所必须的设备和专业技术能力。</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具有健全的财务会计制度承诺函</w:t>
      </w:r>
    </w:p>
    <w:p>
      <w:pPr>
        <w:pStyle w:val="5"/>
        <w:rPr>
          <w:b/>
          <w:color w:val="auto"/>
          <w:sz w:val="24"/>
          <w:highlight w:val="none"/>
        </w:rPr>
      </w:pPr>
    </w:p>
    <w:p>
      <w:pPr>
        <w:rPr>
          <w:color w:val="auto"/>
          <w:highlight w:val="none"/>
        </w:rPr>
      </w:pP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60" w:firstLineChars="20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（供应商名称）郑重承诺：</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（供应商名称）在参加本次采购活动前具有</w:t>
      </w:r>
      <w:r>
        <w:rPr>
          <w:rFonts w:hint="eastAsia" w:ascii="Times New Roman" w:hAnsi="Times New Roman" w:eastAsia="宋体" w:cs="Times New Roman"/>
          <w:color w:val="auto"/>
          <w:sz w:val="28"/>
          <w:szCs w:val="28"/>
          <w:highlight w:val="none"/>
          <w:lang w:val="en-US" w:eastAsia="zh-CN"/>
        </w:rPr>
        <w:t>健全的财务会计制度</w:t>
      </w:r>
      <w:r>
        <w:rPr>
          <w:rFonts w:hint="eastAsia" w:ascii="Times New Roman" w:hAnsi="Times New Roman" w:eastAsia="宋体" w:cs="Times New Roman"/>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（个人）对上述承诺的内容事项真实性负责，如有虚假，由我单位（个人）承担相关法律责任。</w:t>
      </w:r>
    </w:p>
    <w:p>
      <w:pPr>
        <w:spacing w:line="360" w:lineRule="auto"/>
        <w:rPr>
          <w:color w:val="auto"/>
          <w:sz w:val="28"/>
          <w:szCs w:val="28"/>
          <w:highlight w:val="none"/>
        </w:rPr>
      </w:pPr>
    </w:p>
    <w:p>
      <w:pPr>
        <w:spacing w:line="360" w:lineRule="auto"/>
        <w:ind w:firstLine="540"/>
        <w:rPr>
          <w:rFonts w:hint="eastAsia"/>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 xml:space="preserve">日  期：      年     月      日  </w:t>
      </w:r>
    </w:p>
    <w:p>
      <w:pPr>
        <w:pStyle w:val="6"/>
        <w:rPr>
          <w:rFonts w:hint="eastAsia"/>
          <w:color w:val="auto"/>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pStyle w:val="6"/>
        <w:rPr>
          <w:rFonts w:hint="eastAsia"/>
          <w:color w:val="auto"/>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pStyle w:val="9"/>
        <w:spacing w:line="500" w:lineRule="exact"/>
        <w:ind w:left="0" w:leftChars="0"/>
        <w:jc w:val="center"/>
        <w:rPr>
          <w:rFonts w:ascii="宋体" w:hAnsi="宋体"/>
          <w:b/>
          <w:color w:val="auto"/>
          <w:sz w:val="32"/>
          <w:szCs w:val="32"/>
          <w:highlight w:val="none"/>
        </w:rPr>
      </w:pPr>
      <w:r>
        <w:rPr>
          <w:rFonts w:ascii="宋体" w:hAnsi="宋体"/>
          <w:b/>
          <w:color w:val="auto"/>
          <w:sz w:val="32"/>
          <w:szCs w:val="32"/>
          <w:highlight w:val="none"/>
        </w:rPr>
        <w:t>没有重大违法记录的书面声明</w:t>
      </w: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（供应商名称）郑重声明：</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w:t>
      </w:r>
      <w:r>
        <w:rPr>
          <w:rFonts w:hint="eastAsia"/>
          <w:color w:val="auto"/>
          <w:sz w:val="28"/>
          <w:szCs w:val="28"/>
          <w:highlight w:val="none"/>
          <w:lang w:eastAsia="zh-CN"/>
        </w:rPr>
        <w:t>项目</w:t>
      </w:r>
      <w:r>
        <w:rPr>
          <w:rFonts w:hint="eastAsia"/>
          <w:color w:val="auto"/>
          <w:sz w:val="28"/>
          <w:szCs w:val="28"/>
          <w:highlight w:val="none"/>
        </w:rPr>
        <w:t>前3年内在经营活动中没有重大违法记录（即因违法经营受到刑事处罚或者责令停产停业、吊销许可证或者执照、较大数额罚款等行政处罚的行为）。</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（个人）对上述声明内容事项真实性负责，如有虚假，由我单位（个人）承担相关法律责任。</w:t>
      </w:r>
    </w:p>
    <w:p>
      <w:pPr>
        <w:spacing w:line="360" w:lineRule="auto"/>
        <w:ind w:firstLine="540"/>
        <w:rPr>
          <w:color w:val="auto"/>
          <w:sz w:val="28"/>
          <w:szCs w:val="28"/>
          <w:highlight w:val="none"/>
        </w:rPr>
      </w:pPr>
      <w:r>
        <w:rPr>
          <w:rFonts w:hint="eastAsia"/>
          <w:color w:val="auto"/>
          <w:sz w:val="28"/>
          <w:szCs w:val="28"/>
          <w:highlight w:val="none"/>
        </w:rPr>
        <w:t>特此声明。</w:t>
      </w:r>
    </w:p>
    <w:p>
      <w:pPr>
        <w:spacing w:line="360" w:lineRule="auto"/>
        <w:ind w:firstLine="540"/>
        <w:rPr>
          <w:color w:val="auto"/>
          <w:sz w:val="28"/>
          <w:szCs w:val="28"/>
          <w:highlight w:val="none"/>
        </w:rPr>
      </w:pPr>
    </w:p>
    <w:p>
      <w:pPr>
        <w:spacing w:line="360" w:lineRule="auto"/>
        <w:ind w:firstLine="540"/>
        <w:rPr>
          <w:rFonts w:hint="eastAsia"/>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 xml:space="preserve">日  期：      年     月   日  </w:t>
      </w:r>
    </w:p>
    <w:p>
      <w:pPr>
        <w:spacing w:line="360" w:lineRule="auto"/>
        <w:rPr>
          <w:rFonts w:ascii="宋体" w:hAnsi="宋体"/>
          <w:b/>
          <w:color w:val="auto"/>
          <w:sz w:val="24"/>
          <w:highlight w:val="none"/>
        </w:rPr>
      </w:pPr>
      <w:r>
        <w:rPr>
          <w:rFonts w:hint="eastAsia"/>
          <w:b/>
          <w:color w:val="auto"/>
          <w:sz w:val="24"/>
          <w:highlight w:val="none"/>
        </w:rPr>
        <w:t xml:space="preserve">    </w:t>
      </w:r>
    </w:p>
    <w:p>
      <w:pPr>
        <w:snapToGrid w:val="0"/>
        <w:spacing w:line="400" w:lineRule="exact"/>
        <w:jc w:val="center"/>
        <w:rPr>
          <w:rFonts w:hint="eastAsia"/>
          <w:b/>
          <w:color w:val="auto"/>
          <w:sz w:val="24"/>
          <w:highlight w:val="none"/>
        </w:rPr>
      </w:pPr>
      <w:r>
        <w:rPr>
          <w:rFonts w:hint="eastAsia"/>
          <w:b/>
          <w:color w:val="auto"/>
          <w:sz w:val="24"/>
          <w:highlight w:val="none"/>
        </w:rPr>
        <w:t xml:space="preserve">  </w:t>
      </w:r>
    </w:p>
    <w:p>
      <w:pPr>
        <w:pStyle w:val="5"/>
        <w:rPr>
          <w:rFonts w:hint="eastAsia"/>
          <w:b/>
          <w:color w:val="auto"/>
          <w:sz w:val="24"/>
          <w:highlight w:val="none"/>
        </w:rPr>
      </w:pPr>
    </w:p>
    <w:p>
      <w:pPr>
        <w:rPr>
          <w:rFonts w:hint="eastAsia"/>
          <w:color w:val="auto"/>
          <w:highlight w:val="none"/>
        </w:rPr>
      </w:pPr>
    </w:p>
    <w:p>
      <w:pPr>
        <w:snapToGrid w:val="0"/>
        <w:spacing w:line="400" w:lineRule="exact"/>
        <w:jc w:val="cente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color w:val="auto"/>
        </w:rPr>
      </w:pPr>
    </w:p>
    <w:p>
      <w:pPr>
        <w:pStyle w:val="9"/>
        <w:spacing w:line="500" w:lineRule="exact"/>
        <w:ind w:left="0" w:leftChars="0"/>
        <w:jc w:val="both"/>
        <w:rPr>
          <w:rFonts w:hint="eastAsia" w:ascii="宋体" w:hAnsi="宋体"/>
          <w:b/>
          <w:color w:val="auto"/>
          <w:sz w:val="32"/>
          <w:szCs w:val="32"/>
          <w:highlight w:val="none"/>
        </w:rPr>
      </w:pPr>
    </w:p>
    <w:p>
      <w:pPr>
        <w:pStyle w:val="9"/>
        <w:spacing w:line="500" w:lineRule="exact"/>
        <w:ind w:left="0" w:leftChars="0"/>
        <w:jc w:val="center"/>
        <w:rPr>
          <w:rFonts w:ascii="宋体" w:hAnsi="宋体"/>
          <w:b/>
          <w:color w:val="auto"/>
          <w:sz w:val="32"/>
          <w:szCs w:val="32"/>
          <w:highlight w:val="none"/>
        </w:rPr>
      </w:pPr>
      <w:r>
        <w:rPr>
          <w:rFonts w:hint="eastAsia" w:ascii="宋体" w:hAnsi="宋体"/>
          <w:b/>
          <w:color w:val="auto"/>
          <w:sz w:val="32"/>
          <w:szCs w:val="32"/>
          <w:highlight w:val="none"/>
        </w:rPr>
        <w:t>无行贿犯罪记录</w:t>
      </w:r>
      <w:r>
        <w:rPr>
          <w:rFonts w:ascii="宋体" w:hAnsi="宋体"/>
          <w:b/>
          <w:color w:val="auto"/>
          <w:sz w:val="32"/>
          <w:szCs w:val="32"/>
          <w:highlight w:val="none"/>
        </w:rPr>
        <w:t>的</w:t>
      </w:r>
      <w:r>
        <w:rPr>
          <w:rFonts w:hint="eastAsia" w:ascii="宋体" w:hAnsi="宋体"/>
          <w:b/>
          <w:color w:val="auto"/>
          <w:sz w:val="32"/>
          <w:szCs w:val="32"/>
          <w:highlight w:val="none"/>
        </w:rPr>
        <w:t>承诺函</w:t>
      </w:r>
    </w:p>
    <w:p>
      <w:pPr>
        <w:spacing w:line="360" w:lineRule="auto"/>
        <w:rPr>
          <w:color w:val="auto"/>
          <w:sz w:val="28"/>
          <w:szCs w:val="28"/>
          <w:highlight w:val="none"/>
        </w:rPr>
      </w:pP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w:t>
      </w:r>
      <w:r>
        <w:rPr>
          <w:rFonts w:hint="eastAsia"/>
          <w:color w:val="auto"/>
          <w:sz w:val="28"/>
          <w:szCs w:val="28"/>
          <w:highlight w:val="none"/>
          <w:lang w:eastAsia="zh-CN"/>
        </w:rPr>
        <w:t>项目</w:t>
      </w:r>
      <w:r>
        <w:rPr>
          <w:rFonts w:hint="eastAsia"/>
          <w:color w:val="auto"/>
          <w:sz w:val="28"/>
          <w:szCs w:val="28"/>
          <w:highlight w:val="none"/>
        </w:rPr>
        <w:t>前3年内公司及</w:t>
      </w:r>
      <w:r>
        <w:rPr>
          <w:color w:val="auto"/>
          <w:sz w:val="28"/>
          <w:szCs w:val="28"/>
          <w:highlight w:val="none"/>
        </w:rPr>
        <w:t>法定代表人</w:t>
      </w:r>
      <w:r>
        <w:rPr>
          <w:rFonts w:hint="eastAsia"/>
          <w:color w:val="auto"/>
          <w:sz w:val="28"/>
          <w:szCs w:val="28"/>
          <w:highlight w:val="none"/>
        </w:rPr>
        <w:t>（非法人负责人、自然人本人）在前3年内无行贿犯罪记录。</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（个人）对上述声明内容事项真实性负责，如有虚假，由我单位（个人）承担相关法律责任。</w:t>
      </w:r>
    </w:p>
    <w:p>
      <w:pPr>
        <w:spacing w:line="360" w:lineRule="auto"/>
        <w:ind w:firstLine="540"/>
        <w:rPr>
          <w:color w:val="auto"/>
          <w:sz w:val="28"/>
          <w:szCs w:val="28"/>
          <w:highlight w:val="none"/>
        </w:rPr>
      </w:pPr>
      <w:r>
        <w:rPr>
          <w:rFonts w:hint="eastAsia"/>
          <w:color w:val="auto"/>
          <w:sz w:val="28"/>
          <w:szCs w:val="28"/>
          <w:highlight w:val="none"/>
        </w:rPr>
        <w:t>特此声明。</w:t>
      </w:r>
    </w:p>
    <w:p>
      <w:pPr>
        <w:spacing w:line="360" w:lineRule="auto"/>
        <w:ind w:firstLine="540"/>
        <w:rPr>
          <w:color w:val="auto"/>
          <w:sz w:val="28"/>
          <w:szCs w:val="28"/>
          <w:highlight w:val="none"/>
        </w:rPr>
      </w:pPr>
    </w:p>
    <w:p>
      <w:pPr>
        <w:spacing w:line="360" w:lineRule="auto"/>
        <w:ind w:firstLine="540"/>
        <w:rPr>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pStyle w:val="9"/>
        <w:spacing w:line="500" w:lineRule="exact"/>
        <w:ind w:left="0" w:leftChars="0" w:firstLine="560" w:firstLineChars="200"/>
        <w:rPr>
          <w:rFonts w:hint="eastAsia" w:ascii="宋体" w:hAnsi="宋体"/>
          <w:b/>
          <w:color w:val="auto"/>
          <w:sz w:val="32"/>
          <w:szCs w:val="32"/>
          <w:highlight w:val="none"/>
        </w:rPr>
      </w:pPr>
      <w:r>
        <w:rPr>
          <w:rFonts w:hint="eastAsia"/>
          <w:color w:val="auto"/>
          <w:sz w:val="28"/>
          <w:szCs w:val="28"/>
          <w:highlight w:val="none"/>
        </w:rPr>
        <w:t>日  期：      年     月   日</w:t>
      </w: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rPr>
          <w:rFonts w:hint="eastAsia"/>
          <w:color w:val="auto"/>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法定代表人身份证明</w:t>
      </w:r>
    </w:p>
    <w:p>
      <w:pPr>
        <w:spacing w:line="360" w:lineRule="auto"/>
        <w:ind w:firstLine="612"/>
        <w:rPr>
          <w:rFonts w:hint="eastAsia" w:ascii="宋体" w:hAnsi="宋体" w:eastAsia="宋体" w:cs="宋体"/>
          <w:color w:val="auto"/>
          <w:sz w:val="28"/>
          <w:szCs w:val="28"/>
        </w:rPr>
      </w:pPr>
    </w:p>
    <w:p>
      <w:pPr>
        <w:spacing w:line="480" w:lineRule="auto"/>
        <w:ind w:firstLine="612"/>
        <w:rPr>
          <w:rFonts w:hint="eastAsia" w:ascii="宋体" w:hAnsi="宋体" w:eastAsia="宋体" w:cs="宋体"/>
          <w:color w:val="auto"/>
          <w:sz w:val="28"/>
          <w:szCs w:val="28"/>
        </w:rPr>
      </w:pPr>
      <w:r>
        <w:rPr>
          <w:rFonts w:hint="eastAsia" w:ascii="宋体" w:hAnsi="宋体" w:eastAsia="宋体" w:cs="宋体"/>
          <w:color w:val="auto"/>
          <w:sz w:val="28"/>
          <w:szCs w:val="28"/>
        </w:rPr>
        <w:t>单位名称：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职务：</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p>
    <w:p>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（供应商单位名称）                     </w:t>
      </w:r>
      <w:r>
        <w:rPr>
          <w:rFonts w:hint="eastAsia" w:ascii="宋体" w:hAnsi="宋体" w:eastAsia="宋体" w:cs="宋体"/>
          <w:color w:val="auto"/>
          <w:sz w:val="28"/>
          <w:szCs w:val="28"/>
        </w:rPr>
        <w:t>的法定代表人。</w:t>
      </w:r>
    </w:p>
    <w:p>
      <w:pPr>
        <w:spacing w:line="360" w:lineRule="auto"/>
        <w:ind w:firstLine="610"/>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pPr>
        <w:tabs>
          <w:tab w:val="left" w:pos="720"/>
          <w:tab w:val="left" w:pos="900"/>
        </w:tabs>
        <w:spacing w:line="360" w:lineRule="auto"/>
        <w:ind w:firstLine="560" w:firstLineChars="200"/>
        <w:rPr>
          <w:rFonts w:hint="eastAsia" w:ascii="宋体" w:hAnsi="宋体" w:eastAsia="宋体" w:cs="宋体"/>
          <w:color w:val="auto"/>
          <w:sz w:val="28"/>
          <w:szCs w:val="28"/>
        </w:rPr>
      </w:pPr>
    </w:p>
    <w:p>
      <w:pPr>
        <w:tabs>
          <w:tab w:val="left" w:pos="720"/>
          <w:tab w:val="left" w:pos="900"/>
        </w:tabs>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tabs>
          <w:tab w:val="left" w:pos="720"/>
          <w:tab w:val="left" w:pos="900"/>
        </w:tabs>
        <w:spacing w:line="360" w:lineRule="auto"/>
        <w:jc w:val="both"/>
        <w:rPr>
          <w:rFonts w:hint="eastAsia" w:ascii="宋体" w:hAnsi="宋体" w:eastAsia="宋体" w:cs="宋体"/>
          <w:color w:val="auto"/>
          <w:sz w:val="28"/>
          <w:szCs w:val="28"/>
          <w:u w:val="thick"/>
        </w:rPr>
      </w:pPr>
      <w:r>
        <w:rPr>
          <w:rFonts w:hint="eastAsia" w:ascii="宋体" w:hAnsi="宋体" w:eastAsia="宋体" w:cs="宋体"/>
          <w:color w:val="auto"/>
          <w:sz w:val="28"/>
          <w:szCs w:val="28"/>
        </w:rPr>
        <w:t>供应商（盖章）：</w:t>
      </w:r>
    </w:p>
    <w:p>
      <w:pPr>
        <w:tabs>
          <w:tab w:val="left" w:pos="720"/>
          <w:tab w:val="left" w:pos="900"/>
        </w:tabs>
        <w:spacing w:line="480" w:lineRule="auto"/>
        <w:ind w:right="600"/>
        <w:rPr>
          <w:rFonts w:hint="eastAsia" w:ascii="宋体" w:hAnsi="宋体" w:eastAsia="宋体" w:cs="宋体"/>
          <w:color w:val="auto"/>
          <w:sz w:val="28"/>
          <w:szCs w:val="28"/>
          <w:u w:val="single"/>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p>
    <w:p>
      <w:pPr>
        <w:tabs>
          <w:tab w:val="left" w:pos="720"/>
          <w:tab w:val="left" w:pos="900"/>
        </w:tabs>
        <w:spacing w:line="480" w:lineRule="auto"/>
        <w:ind w:right="600" w:firstLine="4340" w:firstLineChars="1550"/>
        <w:rPr>
          <w:rFonts w:hint="eastAsia" w:ascii="宋体" w:hAnsi="宋体" w:eastAsia="宋体" w:cs="宋体"/>
          <w:color w:val="auto"/>
          <w:sz w:val="28"/>
          <w:szCs w:val="28"/>
          <w:u w:val="single"/>
        </w:rPr>
      </w:pPr>
    </w:p>
    <w:p>
      <w:pPr>
        <w:tabs>
          <w:tab w:val="left" w:pos="720"/>
          <w:tab w:val="left" w:pos="900"/>
        </w:tabs>
        <w:spacing w:line="480" w:lineRule="auto"/>
        <w:ind w:right="600" w:firstLine="4340" w:firstLineChars="1550"/>
        <w:rPr>
          <w:rFonts w:hint="eastAsia" w:ascii="宋体" w:hAnsi="宋体" w:eastAsia="宋体" w:cs="宋体"/>
          <w:color w:val="auto"/>
          <w:sz w:val="28"/>
          <w:szCs w:val="28"/>
          <w:u w:val="single"/>
        </w:rPr>
      </w:pPr>
    </w:p>
    <w:p>
      <w:pPr>
        <w:tabs>
          <w:tab w:val="left" w:pos="720"/>
          <w:tab w:val="left" w:pos="900"/>
        </w:tabs>
        <w:spacing w:line="480" w:lineRule="auto"/>
        <w:ind w:right="600"/>
        <w:rPr>
          <w:rFonts w:hint="eastAsia" w:ascii="宋体" w:hAnsi="宋体" w:eastAsia="宋体" w:cs="宋体"/>
          <w:color w:val="auto"/>
          <w:sz w:val="28"/>
          <w:szCs w:val="28"/>
        </w:rPr>
      </w:pPr>
      <w:r>
        <w:rPr>
          <w:rFonts w:hint="eastAsia" w:ascii="宋体" w:hAnsi="宋体" w:eastAsia="宋体" w:cs="宋体"/>
          <w:color w:val="auto"/>
          <w:sz w:val="28"/>
          <w:szCs w:val="28"/>
        </w:rPr>
        <w:t>附：法定代表人身份证复印件。</w:t>
      </w:r>
    </w:p>
    <w:p>
      <w:pPr>
        <w:tabs>
          <w:tab w:val="left" w:pos="720"/>
          <w:tab w:val="left" w:pos="900"/>
        </w:tabs>
        <w:spacing w:line="480" w:lineRule="auto"/>
        <w:ind w:right="600"/>
        <w:rPr>
          <w:rFonts w:hint="eastAsia" w:ascii="宋体" w:hAnsi="宋体" w:eastAsia="宋体" w:cs="宋体"/>
          <w:color w:val="auto"/>
          <w:sz w:val="28"/>
          <w:szCs w:val="28"/>
        </w:rPr>
      </w:pPr>
      <w:r>
        <w:rPr>
          <w:rFonts w:hint="eastAsia" w:ascii="宋体" w:hAnsi="宋体" w:eastAsia="宋体" w:cs="宋体"/>
          <w:color w:val="auto"/>
          <w:sz w:val="28"/>
          <w:szCs w:val="28"/>
        </w:rPr>
        <w:t>注：法定代表人亲自投标而不委托授权代理人投标适用。</w:t>
      </w:r>
    </w:p>
    <w:p>
      <w:pPr>
        <w:tabs>
          <w:tab w:val="left" w:pos="720"/>
          <w:tab w:val="left" w:pos="900"/>
        </w:tabs>
        <w:spacing w:line="480" w:lineRule="auto"/>
        <w:ind w:right="600"/>
        <w:rPr>
          <w:rFonts w:hint="eastAsia" w:ascii="宋体" w:hAnsi="宋体" w:eastAsia="宋体" w:cs="宋体"/>
          <w:color w:val="auto"/>
          <w:sz w:val="28"/>
          <w:szCs w:val="28"/>
          <w:u w:val="single"/>
        </w:rPr>
      </w:pPr>
    </w:p>
    <w:p>
      <w:pPr>
        <w:pStyle w:val="4"/>
        <w:keepNext w:val="0"/>
        <w:keepLines w:val="0"/>
        <w:jc w:val="center"/>
        <w:rPr>
          <w:rFonts w:hint="eastAsia" w:ascii="宋体" w:hAnsi="宋体" w:eastAsia="宋体" w:cs="宋体"/>
          <w:color w:val="auto"/>
          <w:sz w:val="28"/>
          <w:szCs w:val="28"/>
        </w:rPr>
      </w:pPr>
    </w:p>
    <w:p>
      <w:pPr>
        <w:rPr>
          <w:rFonts w:hint="eastAsia"/>
          <w:color w:val="auto"/>
        </w:rPr>
      </w:pPr>
    </w:p>
    <w:p>
      <w:pPr>
        <w:pStyle w:val="4"/>
        <w:keepNext w:val="0"/>
        <w:keepLines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法定代表人授权委托书</w:t>
      </w:r>
    </w:p>
    <w:p>
      <w:pPr>
        <w:spacing w:line="480" w:lineRule="auto"/>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rPr>
        <w:t>本授权委托书声明：我</w:t>
      </w:r>
      <w:r>
        <w:rPr>
          <w:rFonts w:hint="eastAsia" w:ascii="宋体" w:hAnsi="宋体" w:eastAsia="宋体" w:cs="宋体"/>
          <w:color w:val="auto"/>
          <w:sz w:val="28"/>
          <w:szCs w:val="28"/>
          <w:u w:val="single"/>
        </w:rPr>
        <w:t xml:space="preserve">    （姓名 ）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      </w:t>
      </w:r>
      <w:r>
        <w:rPr>
          <w:rFonts w:hint="eastAsia" w:ascii="宋体" w:hAnsi="宋体" w:eastAsia="宋体" w:cs="宋体"/>
          <w:color w:val="auto"/>
          <w:sz w:val="28"/>
          <w:szCs w:val="28"/>
        </w:rPr>
        <w:t>的法定代表人，现授权委托</w:t>
      </w:r>
      <w:r>
        <w:rPr>
          <w:rFonts w:hint="eastAsia" w:ascii="宋体" w:hAnsi="宋体" w:eastAsia="宋体" w:cs="宋体"/>
          <w:color w:val="auto"/>
          <w:sz w:val="28"/>
          <w:szCs w:val="28"/>
          <w:u w:val="single"/>
        </w:rPr>
        <w:t xml:space="preserve">    （单位名称）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为我公司代理人，以本公司的名义参加</w:t>
      </w:r>
      <w:r>
        <w:rPr>
          <w:rFonts w:hint="eastAsia" w:ascii="宋体" w:hAnsi="宋体" w:eastAsia="宋体" w:cs="宋体"/>
          <w:color w:val="auto"/>
          <w:sz w:val="28"/>
          <w:szCs w:val="28"/>
          <w:u w:val="single"/>
        </w:rPr>
        <w:t xml:space="preserve">    （招标人）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（项目名称）  </w:t>
      </w:r>
      <w:r>
        <w:rPr>
          <w:rFonts w:hint="eastAsia" w:ascii="宋体" w:hAnsi="宋体" w:eastAsia="宋体" w:cs="宋体"/>
          <w:color w:val="auto"/>
          <w:sz w:val="28"/>
          <w:szCs w:val="28"/>
        </w:rPr>
        <w:t>的投标活动。代理人在资格审查、开标、评标、合同</w:t>
      </w:r>
      <w:r>
        <w:rPr>
          <w:rFonts w:hint="eastAsia" w:ascii="宋体" w:hAnsi="宋体" w:eastAsia="宋体" w:cs="宋体"/>
          <w:color w:val="auto"/>
          <w:sz w:val="28"/>
          <w:szCs w:val="28"/>
          <w:lang w:eastAsia="zh-CN"/>
        </w:rPr>
        <w:t>签订</w:t>
      </w:r>
      <w:r>
        <w:rPr>
          <w:rFonts w:hint="eastAsia" w:ascii="宋体" w:hAnsi="宋体" w:eastAsia="宋体" w:cs="宋体"/>
          <w:color w:val="auto"/>
          <w:sz w:val="28"/>
          <w:szCs w:val="28"/>
        </w:rPr>
        <w:t>过程中以我单位的名义所签章的一切文件和处理与之有关的一切事物，我均予以承认。</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代理人无权转让此授权委托书，特此委托。</w:t>
      </w:r>
    </w:p>
    <w:p>
      <w:pPr>
        <w:spacing w:line="360" w:lineRule="auto"/>
        <w:rPr>
          <w:rFonts w:hint="eastAsia" w:ascii="宋体" w:hAnsi="宋体" w:eastAsia="宋体" w:cs="宋体"/>
          <w:color w:val="auto"/>
          <w:sz w:val="28"/>
          <w:szCs w:val="28"/>
        </w:rPr>
      </w:pPr>
    </w:p>
    <w:p>
      <w:pPr>
        <w:spacing w:line="480" w:lineRule="auto"/>
        <w:ind w:firstLine="560" w:firstLineChars="200"/>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授权代表（签字或盖章）：</w:t>
      </w:r>
    </w:p>
    <w:p>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widowControl/>
        <w:spacing w:line="330" w:lineRule="atLeast"/>
        <w:jc w:val="center"/>
        <w:rPr>
          <w:rFonts w:hint="eastAsia" w:ascii="宋体" w:hAnsi="宋体" w:eastAsia="宋体" w:cs="宋体"/>
          <w:bCs/>
          <w:color w:val="auto"/>
          <w:kern w:val="0"/>
          <w:sz w:val="28"/>
          <w:szCs w:val="28"/>
        </w:rPr>
      </w:pPr>
    </w:p>
    <w:p>
      <w:pPr>
        <w:widowControl/>
        <w:spacing w:line="330" w:lineRule="atLeast"/>
        <w:jc w:val="center"/>
        <w:rPr>
          <w:rFonts w:hint="eastAsia" w:ascii="宋体" w:hAnsi="宋体" w:eastAsia="宋体" w:cs="宋体"/>
          <w:bCs/>
          <w:color w:val="auto"/>
          <w:kern w:val="0"/>
          <w:sz w:val="28"/>
          <w:szCs w:val="28"/>
        </w:rPr>
      </w:pPr>
    </w:p>
    <w:p>
      <w:pPr>
        <w:widowControl/>
        <w:spacing w:line="330" w:lineRule="atLeast"/>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附：（1）法定代表人身份证明原件和法定代表人身份证复印件。</w:t>
      </w:r>
    </w:p>
    <w:p>
      <w:pPr>
        <w:widowControl/>
        <w:spacing w:line="330" w:lineRule="atLeast"/>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（2）授权委托人身份证复印件。</w:t>
      </w:r>
    </w:p>
    <w:p>
      <w:pPr>
        <w:widowControl/>
        <w:spacing w:line="330" w:lineRule="atLeast"/>
        <w:jc w:val="left"/>
        <w:rPr>
          <w:rFonts w:hint="eastAsia" w:ascii="宋体" w:hAnsi="宋体" w:eastAsia="宋体" w:cs="宋体"/>
          <w:bCs/>
          <w:color w:val="auto"/>
          <w:kern w:val="0"/>
          <w:sz w:val="28"/>
          <w:szCs w:val="28"/>
        </w:rPr>
      </w:pPr>
    </w:p>
    <w:p>
      <w:pPr>
        <w:widowControl/>
        <w:spacing w:line="330" w:lineRule="atLeast"/>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注：法定代表人不亲自投标而委托授权代理人投标适用。</w:t>
      </w:r>
    </w:p>
    <w:p>
      <w:pPr>
        <w:pStyle w:val="2"/>
        <w:rPr>
          <w:rFonts w:hint="eastAsia" w:ascii="宋体" w:hAnsi="宋体" w:eastAsia="宋体" w:cs="宋体"/>
          <w:bCs/>
          <w:color w:val="auto"/>
          <w:kern w:val="0"/>
          <w:sz w:val="28"/>
          <w:szCs w:val="28"/>
        </w:rPr>
      </w:pPr>
    </w:p>
    <w:p>
      <w:pPr>
        <w:pStyle w:val="16"/>
        <w:rPr>
          <w:rFonts w:hint="eastAsia" w:ascii="宋体" w:hAnsi="宋体" w:eastAsia="宋体" w:cs="宋体"/>
          <w:color w:val="auto"/>
          <w:sz w:val="24"/>
          <w:szCs w:val="24"/>
        </w:rPr>
      </w:pPr>
    </w:p>
    <w:p>
      <w:pPr>
        <w:rPr>
          <w:rFonts w:hint="eastAsia"/>
          <w:color w:val="auto"/>
        </w:rPr>
      </w:pPr>
    </w:p>
    <w:p>
      <w:pPr>
        <w:pStyle w:val="16"/>
        <w:rPr>
          <w:rFonts w:hint="eastAsia" w:ascii="宋体" w:hAnsi="宋体" w:eastAsia="宋体" w:cs="宋体"/>
          <w:b/>
          <w:bCs/>
          <w:i w:val="0"/>
          <w:iCs/>
          <w:color w:val="auto"/>
          <w:sz w:val="24"/>
          <w:szCs w:val="24"/>
          <w:lang w:eastAsia="zh-CN"/>
        </w:rPr>
      </w:pPr>
      <w:r>
        <w:rPr>
          <w:rFonts w:hint="eastAsia" w:ascii="宋体" w:hAnsi="宋体" w:eastAsia="宋体" w:cs="宋体"/>
          <w:b/>
          <w:bCs/>
          <w:i w:val="0"/>
          <w:iCs/>
          <w:color w:val="auto"/>
          <w:sz w:val="24"/>
          <w:szCs w:val="24"/>
        </w:rPr>
        <w:t>供应商</w:t>
      </w:r>
      <w:r>
        <w:rPr>
          <w:rFonts w:hint="eastAsia" w:ascii="宋体" w:hAnsi="宋体" w:eastAsia="宋体" w:cs="宋体"/>
          <w:b/>
          <w:bCs/>
          <w:i w:val="0"/>
          <w:iCs/>
          <w:color w:val="auto"/>
          <w:sz w:val="24"/>
          <w:szCs w:val="24"/>
          <w:lang w:eastAsia="zh-CN"/>
        </w:rPr>
        <w:t>的资质证明文件格式自拟</w:t>
      </w:r>
    </w:p>
    <w:p>
      <w:pPr>
        <w:rPr>
          <w:rFonts w:hint="eastAsia"/>
          <w:color w:val="auto"/>
        </w:rPr>
      </w:pPr>
    </w:p>
    <w:p>
      <w:pPr>
        <w:rPr>
          <w:rFonts w:hint="eastAsia"/>
          <w:color w:val="auto"/>
        </w:rPr>
      </w:pPr>
    </w:p>
    <w:p>
      <w:pPr>
        <w:widowControl/>
        <w:spacing w:line="330" w:lineRule="atLeast"/>
        <w:jc w:val="left"/>
        <w:rPr>
          <w:rFonts w:hint="eastAsia" w:ascii="宋体" w:hAnsi="宋体" w:eastAsia="宋体" w:cs="宋体"/>
          <w:color w:val="auto"/>
          <w:sz w:val="28"/>
          <w:szCs w:val="28"/>
          <w:u w:val="single"/>
        </w:rPr>
      </w:pPr>
    </w:p>
    <w:p>
      <w:pPr>
        <w:widowControl/>
        <w:spacing w:line="330" w:lineRule="atLeast"/>
        <w:jc w:val="left"/>
        <w:rPr>
          <w:rFonts w:hint="eastAsia" w:ascii="仿宋_GB2312" w:hAnsi="仿宋_GB2312" w:eastAsia="仿宋_GB2312" w:cs="仿宋_GB2312"/>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3549E"/>
    <w:multiLevelType w:val="singleLevel"/>
    <w:tmpl w:val="678354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D03026"/>
    <w:rsid w:val="00E409E6"/>
    <w:rsid w:val="00EC49D0"/>
    <w:rsid w:val="00F46110"/>
    <w:rsid w:val="00F71A74"/>
    <w:rsid w:val="013D6280"/>
    <w:rsid w:val="032172E5"/>
    <w:rsid w:val="035F1C90"/>
    <w:rsid w:val="05956DDB"/>
    <w:rsid w:val="072E6858"/>
    <w:rsid w:val="078F4C6C"/>
    <w:rsid w:val="081B727D"/>
    <w:rsid w:val="094B5940"/>
    <w:rsid w:val="099F41C8"/>
    <w:rsid w:val="0A675186"/>
    <w:rsid w:val="0D2E1801"/>
    <w:rsid w:val="0E1C293A"/>
    <w:rsid w:val="0E63197E"/>
    <w:rsid w:val="0E7C617B"/>
    <w:rsid w:val="0FE4264A"/>
    <w:rsid w:val="0FF55AF9"/>
    <w:rsid w:val="0FFC5BE6"/>
    <w:rsid w:val="10E87F18"/>
    <w:rsid w:val="11616665"/>
    <w:rsid w:val="11E670D0"/>
    <w:rsid w:val="124609BD"/>
    <w:rsid w:val="12FC5EFD"/>
    <w:rsid w:val="14E53912"/>
    <w:rsid w:val="151E74AA"/>
    <w:rsid w:val="15307872"/>
    <w:rsid w:val="161377E5"/>
    <w:rsid w:val="17103D25"/>
    <w:rsid w:val="174165D4"/>
    <w:rsid w:val="17A96653"/>
    <w:rsid w:val="17C23271"/>
    <w:rsid w:val="196F567B"/>
    <w:rsid w:val="19DB2D10"/>
    <w:rsid w:val="1A9133CF"/>
    <w:rsid w:val="1F3D58D3"/>
    <w:rsid w:val="21C1459A"/>
    <w:rsid w:val="21DC5877"/>
    <w:rsid w:val="228A0E2F"/>
    <w:rsid w:val="229A3466"/>
    <w:rsid w:val="23591932"/>
    <w:rsid w:val="23841D23"/>
    <w:rsid w:val="241906BD"/>
    <w:rsid w:val="2547125A"/>
    <w:rsid w:val="25CE3729"/>
    <w:rsid w:val="267C3185"/>
    <w:rsid w:val="269229A8"/>
    <w:rsid w:val="26E66850"/>
    <w:rsid w:val="27365AF8"/>
    <w:rsid w:val="27606603"/>
    <w:rsid w:val="27A24E6D"/>
    <w:rsid w:val="2A3F0751"/>
    <w:rsid w:val="2A8B3997"/>
    <w:rsid w:val="2AA50EFC"/>
    <w:rsid w:val="2C34203F"/>
    <w:rsid w:val="2CE5262B"/>
    <w:rsid w:val="2D6D7CCB"/>
    <w:rsid w:val="2F07230D"/>
    <w:rsid w:val="2FC33BD3"/>
    <w:rsid w:val="316311C9"/>
    <w:rsid w:val="31833619"/>
    <w:rsid w:val="31E3230A"/>
    <w:rsid w:val="32D44D3D"/>
    <w:rsid w:val="33900270"/>
    <w:rsid w:val="33D740F0"/>
    <w:rsid w:val="35F745D6"/>
    <w:rsid w:val="375C0B95"/>
    <w:rsid w:val="38B4055C"/>
    <w:rsid w:val="3C30439E"/>
    <w:rsid w:val="3D0D46DF"/>
    <w:rsid w:val="3D7031B1"/>
    <w:rsid w:val="3E397B3B"/>
    <w:rsid w:val="3EA11583"/>
    <w:rsid w:val="3FDF7313"/>
    <w:rsid w:val="4152091B"/>
    <w:rsid w:val="42F75C15"/>
    <w:rsid w:val="433C5D1E"/>
    <w:rsid w:val="44983428"/>
    <w:rsid w:val="44C24001"/>
    <w:rsid w:val="44C335AB"/>
    <w:rsid w:val="4514273F"/>
    <w:rsid w:val="4520765F"/>
    <w:rsid w:val="45246A6A"/>
    <w:rsid w:val="46130FB8"/>
    <w:rsid w:val="467F5CD0"/>
    <w:rsid w:val="475A2C17"/>
    <w:rsid w:val="47CC58C3"/>
    <w:rsid w:val="4D371A30"/>
    <w:rsid w:val="4D6B09B2"/>
    <w:rsid w:val="4DD97D0D"/>
    <w:rsid w:val="4EFD498F"/>
    <w:rsid w:val="504D50C7"/>
    <w:rsid w:val="52524C16"/>
    <w:rsid w:val="54033FD8"/>
    <w:rsid w:val="548E5CAE"/>
    <w:rsid w:val="54A11E85"/>
    <w:rsid w:val="54E104D3"/>
    <w:rsid w:val="56FE711B"/>
    <w:rsid w:val="57362D58"/>
    <w:rsid w:val="57680A38"/>
    <w:rsid w:val="57B679F5"/>
    <w:rsid w:val="598C51FD"/>
    <w:rsid w:val="5A0B1F10"/>
    <w:rsid w:val="5A9658BC"/>
    <w:rsid w:val="5B547C51"/>
    <w:rsid w:val="5B8147BE"/>
    <w:rsid w:val="5B835E40"/>
    <w:rsid w:val="5C877D23"/>
    <w:rsid w:val="5D752101"/>
    <w:rsid w:val="5DB03139"/>
    <w:rsid w:val="5EEE216B"/>
    <w:rsid w:val="5F8C5272"/>
    <w:rsid w:val="60340051"/>
    <w:rsid w:val="60830F1F"/>
    <w:rsid w:val="609F196E"/>
    <w:rsid w:val="60ED0473"/>
    <w:rsid w:val="611A7247"/>
    <w:rsid w:val="61D73854"/>
    <w:rsid w:val="6277288B"/>
    <w:rsid w:val="631F522B"/>
    <w:rsid w:val="63AD6150"/>
    <w:rsid w:val="643C5726"/>
    <w:rsid w:val="64872B6E"/>
    <w:rsid w:val="651A1B9C"/>
    <w:rsid w:val="68AA5354"/>
    <w:rsid w:val="69E9424C"/>
    <w:rsid w:val="6A1E3383"/>
    <w:rsid w:val="6C541D10"/>
    <w:rsid w:val="6C6B0957"/>
    <w:rsid w:val="6CAE2F39"/>
    <w:rsid w:val="6E9B4C6A"/>
    <w:rsid w:val="6EC87FD2"/>
    <w:rsid w:val="6FB10D76"/>
    <w:rsid w:val="70912956"/>
    <w:rsid w:val="70F10A19"/>
    <w:rsid w:val="732C6966"/>
    <w:rsid w:val="73EA6309"/>
    <w:rsid w:val="760E3B60"/>
    <w:rsid w:val="76DD06A3"/>
    <w:rsid w:val="76DE1903"/>
    <w:rsid w:val="79A5662B"/>
    <w:rsid w:val="7CA83501"/>
    <w:rsid w:val="7CB225D2"/>
    <w:rsid w:val="7E4C5BA2"/>
    <w:rsid w:val="7E8271F4"/>
    <w:rsid w:val="7EC14D4E"/>
    <w:rsid w:val="7F221B2F"/>
    <w:rsid w:val="7FAA7590"/>
    <w:rsid w:val="7FF54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5"/>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2"/>
    <w:basedOn w:val="1"/>
    <w:next w:val="1"/>
    <w:qFormat/>
    <w:uiPriority w:val="0"/>
    <w:pPr>
      <w:spacing w:after="120" w:line="480" w:lineRule="auto"/>
      <w:ind w:left="420" w:leftChars="200"/>
    </w:p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List Continue 2"/>
    <w:basedOn w:val="1"/>
    <w:qFormat/>
    <w:uiPriority w:val="0"/>
    <w:pPr>
      <w:spacing w:after="120"/>
      <w:ind w:left="840" w:leftChars="400"/>
    </w:pPr>
    <w:rPr>
      <w:rFonts w:ascii="Times New Roman" w:hAnsi="Times New Roman" w:eastAsia="宋体" w:cs="Times New Roman"/>
    </w:r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批注框文本 Char"/>
    <w:basedOn w:val="11"/>
    <w:link w:val="7"/>
    <w:qFormat/>
    <w:uiPriority w:val="0"/>
    <w:rPr>
      <w:rFonts w:asciiTheme="minorHAnsi" w:hAnsiTheme="minorHAnsi" w:eastAsiaTheme="minorEastAsia" w:cstheme="minorBidi"/>
      <w:kern w:val="2"/>
      <w:sz w:val="18"/>
      <w:szCs w:val="18"/>
    </w:rPr>
  </w:style>
  <w:style w:type="paragraph" w:styleId="16">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4087</Words>
  <Characters>4236</Characters>
  <Lines>5</Lines>
  <Paragraphs>1</Paragraphs>
  <TotalTime>25</TotalTime>
  <ScaleCrop>false</ScaleCrop>
  <LinksUpToDate>false</LinksUpToDate>
  <CharactersWithSpaces>5719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2023-03-23T08:59:01Z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BC597298A67D40ADB3DBAE62F8E8E3F0</vt:lpwstr>
  </property>
</Properties>
</file>