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w:t>
      </w:r>
      <w:r>
        <w:rPr>
          <w:rFonts w:hint="eastAsia" w:ascii="Times New Roman" w:hAnsi="Times New Roman"/>
          <w:bCs/>
          <w:sz w:val="24"/>
          <w:lang w:eastAsia="zh-CN"/>
        </w:rPr>
        <w:t>采购项目</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477份，最高限价30元（</w:t>
      </w:r>
      <w:r>
        <w:rPr>
          <w:rFonts w:hint="eastAsia" w:ascii="Times New Roman" w:hAnsi="Times New Roman"/>
          <w:kern w:val="0"/>
          <w:sz w:val="24"/>
        </w:rPr>
        <w:t>现场递交样品</w:t>
      </w:r>
      <w:r>
        <w:rPr>
          <w:rFonts w:hint="eastAsia" w:ascii="Times New Roman" w:hAnsi="Times New Roman"/>
          <w:kern w:val="0"/>
          <w:sz w:val="24"/>
          <w:lang w:eastAsia="zh-CN"/>
        </w:rPr>
        <w:t>）。</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477份，最高限价165元（现场递交样品）</w:t>
      </w:r>
      <w:r>
        <w:rPr>
          <w:rFonts w:hint="eastAsia" w:ascii="Times New Roman" w:hAnsi="Times New Roman"/>
          <w:color w:val="000000"/>
          <w:sz w:val="24"/>
          <w:lang w:eastAsia="zh-CN"/>
        </w:rPr>
        <w:t>。</w:t>
      </w:r>
    </w:p>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3</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响应文件一式两份（一正一副，密封），响应文件、样品必须现场递交。</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8</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00</w:t>
      </w:r>
      <w:r>
        <w:rPr>
          <w:rFonts w:ascii="Times New Roman" w:hAnsi="Times New Roman"/>
          <w:b w:val="0"/>
          <w:bCs/>
          <w:kern w:val="0"/>
          <w:sz w:val="24"/>
        </w:rPr>
        <w:t>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sz w:val="24"/>
        </w:rPr>
        <w:t>三台县人民医院行政楼</w:t>
      </w:r>
      <w:r>
        <w:rPr>
          <w:rFonts w:hint="eastAsia" w:ascii="Times New Roman" w:hAnsi="Times New Roman"/>
          <w:b/>
          <w:sz w:val="24"/>
          <w:lang w:eastAsia="zh-CN"/>
        </w:rPr>
        <w:t>二</w:t>
      </w:r>
      <w:r>
        <w:rPr>
          <w:rFonts w:hint="eastAsia" w:ascii="Times New Roman" w:hAnsi="Times New Roman"/>
          <w:b/>
          <w:sz w:val="24"/>
        </w:rPr>
        <w:t>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hint="eastAsia" w:eastAsia="宋体"/>
          <w:lang w:val="en-US" w:eastAsia="zh-CN"/>
        </w:rPr>
      </w:pPr>
      <w:r>
        <w:rPr>
          <w:rFonts w:ascii="Times New Roman" w:hAnsi="Times New Roman"/>
          <w:b/>
          <w:kern w:val="0"/>
          <w:sz w:val="24"/>
        </w:rPr>
        <w:t>202</w:t>
      </w:r>
      <w:r>
        <w:rPr>
          <w:rFonts w:hint="eastAsia" w:ascii="Times New Roman" w:hAnsi="Times New Roman"/>
          <w:b/>
          <w:kern w:val="0"/>
          <w:sz w:val="24"/>
          <w:lang w:val="en-US" w:eastAsia="zh-CN"/>
        </w:rPr>
        <w:t>3</w:t>
      </w:r>
      <w:r>
        <w:rPr>
          <w:rFonts w:ascii="Times New Roman" w:hAnsi="Times New Roman"/>
          <w:b/>
          <w:kern w:val="0"/>
          <w:sz w:val="24"/>
        </w:rPr>
        <w:t>年</w:t>
      </w:r>
      <w:r>
        <w:rPr>
          <w:rFonts w:hint="eastAsia" w:ascii="Times New Roman" w:hAnsi="Times New Roman"/>
          <w:b/>
          <w:kern w:val="0"/>
          <w:sz w:val="24"/>
          <w:lang w:val="en-US" w:eastAsia="zh-CN"/>
        </w:rPr>
        <w:t>7</w:t>
      </w:r>
      <w:r>
        <w:rPr>
          <w:rFonts w:ascii="Times New Roman" w:hAnsi="Times New Roman"/>
          <w:b/>
          <w:kern w:val="0"/>
          <w:sz w:val="24"/>
        </w:rPr>
        <w:t>月</w:t>
      </w:r>
      <w:r>
        <w:rPr>
          <w:rFonts w:hint="eastAsia" w:ascii="Times New Roman" w:hAnsi="Times New Roman"/>
          <w:b/>
          <w:kern w:val="0"/>
          <w:sz w:val="24"/>
          <w:lang w:val="en-US" w:eastAsia="zh-CN"/>
        </w:rPr>
        <w:t>31</w:t>
      </w:r>
      <w:r>
        <w:rPr>
          <w:rFonts w:ascii="Times New Roman" w:hAnsi="Times New Roman"/>
          <w:b/>
          <w:kern w:val="0"/>
          <w:sz w:val="24"/>
        </w:rPr>
        <w:t>日</w:t>
      </w:r>
    </w:p>
    <w:p>
      <w:pPr>
        <w:pStyle w:val="2"/>
        <w:spacing w:before="0" w:after="0" w:line="360" w:lineRule="auto"/>
        <w:jc w:val="left"/>
        <w:rPr>
          <w:rFonts w:hint="eastAsia" w:ascii="Times New Roman" w:hAnsi="Times New Roman"/>
          <w:sz w:val="36"/>
          <w:szCs w:val="36"/>
        </w:rPr>
      </w:pPr>
    </w:p>
    <w:p>
      <w:pPr>
        <w:rPr>
          <w:rFonts w:hint="eastAsia" w:ascii="Times New Roman" w:hAnsi="Times New Roman"/>
          <w:sz w:val="36"/>
          <w:szCs w:val="36"/>
        </w:rPr>
      </w:pPr>
    </w:p>
    <w:p>
      <w:pPr>
        <w:pStyle w:val="2"/>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bookmarkEnd w:id="0"/>
    <w:p>
      <w:pPr>
        <w:pStyle w:val="2"/>
        <w:spacing w:before="0" w:after="0" w:line="360" w:lineRule="auto"/>
        <w:jc w:val="center"/>
        <w:rPr>
          <w:rFonts w:hint="eastAsia" w:ascii="Times New Roman" w:hAnsi="Times New Roman"/>
          <w:sz w:val="32"/>
          <w:szCs w:val="32"/>
        </w:rPr>
      </w:pPr>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定制领带、定制水杯</w:t>
      </w:r>
      <w:r>
        <w:rPr>
          <w:rFonts w:hint="eastAsia" w:ascii="Times New Roman" w:hAnsi="Times New Roman"/>
          <w:sz w:val="32"/>
          <w:szCs w:val="32"/>
        </w:rPr>
        <w:t>的</w:t>
      </w:r>
      <w:r>
        <w:rPr>
          <w:rFonts w:hint="eastAsia" w:ascii="Times New Roman" w:hAnsi="Times New Roman"/>
          <w:sz w:val="32"/>
          <w:szCs w:val="32"/>
          <w:lang w:eastAsia="zh-CN"/>
        </w:rPr>
        <w:t>比选文件</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拟采购定制领带、定制水杯</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定制领带、定制水杯印刷</w:t>
      </w:r>
      <w:r>
        <w:rPr>
          <w:rFonts w:hint="eastAsia" w:ascii="Times New Roman" w:hAnsi="Times New Roman"/>
          <w:bCs/>
          <w:sz w:val="24"/>
          <w:lang w:eastAsia="zh-CN"/>
        </w:rPr>
        <w:t>采购项目</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r>
        <w:rPr>
          <w:rFonts w:hint="eastAsia" w:ascii="Times New Roman" w:hAnsi="Times New Roman"/>
          <w:b/>
          <w:bCs/>
          <w:sz w:val="24"/>
          <w:lang w:eastAsia="zh-CN"/>
        </w:rPr>
        <w:t>（本项目不分包）</w:t>
      </w:r>
    </w:p>
    <w:p>
      <w:pPr>
        <w:numPr>
          <w:ilvl w:val="0"/>
          <w:numId w:val="0"/>
        </w:numPr>
        <w:spacing w:line="440" w:lineRule="exact"/>
        <w:ind w:leftChars="0"/>
        <w:rPr>
          <w:rFonts w:hint="default" w:ascii="Times New Roman" w:hAnsi="Times New Roman"/>
          <w:sz w:val="24"/>
          <w:lang w:val="en-US" w:eastAsia="zh-CN"/>
        </w:rPr>
      </w:pPr>
      <w:r>
        <w:rPr>
          <w:rFonts w:hint="eastAsia" w:ascii="Times New Roman" w:hAnsi="Times New Roman"/>
          <w:b w:val="0"/>
          <w:bCs w:val="0"/>
          <w:sz w:val="24"/>
          <w:lang w:val="en-US" w:eastAsia="zh-CN"/>
        </w:rPr>
        <w:t xml:space="preserve">01包 </w:t>
      </w:r>
      <w:r>
        <w:rPr>
          <w:rFonts w:hint="eastAsia" w:ascii="Times New Roman" w:hAnsi="Times New Roman"/>
          <w:sz w:val="24"/>
          <w:lang w:eastAsia="zh-CN"/>
        </w:rPr>
        <w:t>定制领带</w:t>
      </w:r>
      <w:r>
        <w:rPr>
          <w:rFonts w:hint="eastAsia" w:ascii="Times New Roman" w:hAnsi="Times New Roman"/>
          <w:sz w:val="24"/>
          <w:lang w:val="en-US" w:eastAsia="zh-CN"/>
        </w:rPr>
        <w:t>477份，最高限价30元（现场递交样品）。</w:t>
      </w:r>
    </w:p>
    <w:p>
      <w:pPr>
        <w:numPr>
          <w:ilvl w:val="0"/>
          <w:numId w:val="0"/>
        </w:numPr>
        <w:spacing w:line="440" w:lineRule="exact"/>
        <w:ind w:leftChars="0"/>
        <w:rPr>
          <w:rFonts w:hint="eastAsia" w:ascii="Times New Roman" w:hAnsi="Times New Roman" w:eastAsia="宋体"/>
          <w:color w:val="000000"/>
          <w:sz w:val="24"/>
          <w:lang w:eastAsia="zh-CN"/>
        </w:rPr>
      </w:pPr>
      <w:r>
        <w:rPr>
          <w:rFonts w:hint="eastAsia" w:ascii="Times New Roman" w:hAnsi="Times New Roman"/>
          <w:sz w:val="24"/>
          <w:lang w:val="en-US" w:eastAsia="zh-CN"/>
        </w:rPr>
        <w:t xml:space="preserve">02包 </w:t>
      </w:r>
      <w:r>
        <w:rPr>
          <w:rFonts w:hint="eastAsia" w:ascii="Times New Roman" w:hAnsi="Times New Roman"/>
          <w:sz w:val="24"/>
          <w:lang w:eastAsia="zh-CN"/>
        </w:rPr>
        <w:t>定制水杯</w:t>
      </w:r>
      <w:r>
        <w:rPr>
          <w:rFonts w:hint="eastAsia" w:ascii="Times New Roman" w:hAnsi="Times New Roman"/>
          <w:sz w:val="24"/>
          <w:lang w:val="en-US" w:eastAsia="zh-CN"/>
        </w:rPr>
        <w:t>477份，最高限价165元（现场递交样品）</w:t>
      </w:r>
      <w:r>
        <w:rPr>
          <w:rFonts w:hint="eastAsia" w:ascii="Times New Roman" w:hAnsi="Times New Roman"/>
          <w:color w:val="000000"/>
          <w:sz w:val="24"/>
          <w:lang w:eastAsia="zh-CN"/>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3</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），响应文件、样品必须现场递交。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sz w:val="24"/>
        </w:rPr>
        <w:t>三台县人民医院行政楼</w:t>
      </w:r>
      <w:r>
        <w:rPr>
          <w:rFonts w:hint="eastAsia" w:ascii="Times New Roman" w:hAnsi="Times New Roman"/>
          <w:b/>
          <w:sz w:val="24"/>
          <w:lang w:eastAsia="zh-CN"/>
        </w:rPr>
        <w:t>二</w:t>
      </w:r>
      <w:r>
        <w:rPr>
          <w:rFonts w:hint="eastAsia" w:ascii="Times New Roman" w:hAnsi="Times New Roman"/>
          <w:b/>
          <w:sz w:val="24"/>
        </w:rPr>
        <w:t>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bCs/>
          <w:sz w:val="24"/>
        </w:rPr>
      </w:pPr>
      <w:r>
        <w:rPr>
          <w:sz w:val="24"/>
        </w:rPr>
        <w:t>联系</w:t>
      </w:r>
      <w:r>
        <w:rPr>
          <w:rFonts w:hint="eastAsia"/>
          <w:sz w:val="24"/>
          <w:lang w:eastAsia="zh-CN"/>
        </w:rPr>
        <w:t>电话</w:t>
      </w:r>
      <w:r>
        <w:rPr>
          <w:sz w:val="24"/>
        </w:rPr>
        <w:t>：</w:t>
      </w:r>
      <w:r>
        <w:rPr>
          <w:rFonts w:hint="eastAsia"/>
          <w:sz w:val="24"/>
          <w:lang w:eastAsia="zh-CN"/>
        </w:rPr>
        <w:t>张</w:t>
      </w:r>
      <w:r>
        <w:rPr>
          <w:rFonts w:hint="eastAsia"/>
          <w:sz w:val="24"/>
        </w:rPr>
        <w:t>老师</w:t>
      </w:r>
      <w:r>
        <w:rPr>
          <w:rFonts w:hint="eastAsia"/>
          <w:sz w:val="24"/>
          <w:lang w:val="en-US" w:eastAsia="zh-CN"/>
        </w:rPr>
        <w:t>-0816-5222252</w:t>
      </w: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3</w:t>
      </w:r>
      <w:r>
        <w:rPr>
          <w:bCs/>
          <w:sz w:val="24"/>
        </w:rPr>
        <w:t>年</w:t>
      </w:r>
      <w:r>
        <w:rPr>
          <w:rFonts w:hint="eastAsia"/>
          <w:bCs/>
          <w:sz w:val="24"/>
          <w:lang w:val="en-US" w:eastAsia="zh-CN"/>
        </w:rPr>
        <w:t>7</w:t>
      </w:r>
      <w:r>
        <w:rPr>
          <w:bCs/>
          <w:sz w:val="24"/>
        </w:rPr>
        <w:t>月</w:t>
      </w:r>
      <w:r>
        <w:rPr>
          <w:rFonts w:hint="eastAsia"/>
          <w:bCs/>
          <w:sz w:val="24"/>
          <w:lang w:val="en-US" w:eastAsia="zh-CN"/>
        </w:rPr>
        <w:t>31</w:t>
      </w:r>
      <w:r>
        <w:rPr>
          <w:bCs/>
          <w:sz w:val="24"/>
        </w:rPr>
        <w:t>日</w:t>
      </w:r>
      <w:bookmarkStart w:id="1" w:name="_Toc418004672"/>
      <w:r>
        <w:rPr>
          <w:color w:val="0D0D0D"/>
          <w:kern w:val="0"/>
          <w:sz w:val="24"/>
          <w:lang w:val="zh-CN"/>
        </w:rPr>
        <w:t xml:space="preserve"> </w:t>
      </w:r>
      <w:bookmarkStart w:id="2" w:name="_Toc520455380"/>
      <w:bookmarkStart w:id="3" w:name="_Toc52036323"/>
    </w:p>
    <w:bookmarkEnd w:id="1"/>
    <w:bookmarkEnd w:id="2"/>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01包 定制领带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（一）效果图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sz w:val="24"/>
          <w:lang w:val="en-US" w:eastAsia="zh-CN"/>
        </w:rPr>
      </w:pPr>
      <w:r>
        <w:rPr>
          <w:rFonts w:hint="eastAsia" w:ascii="Times New Roman" w:hAnsi="Times New Roman"/>
          <w:sz w:val="24"/>
          <w:lang w:eastAsia="zh-CN"/>
        </w:rPr>
        <w:drawing>
          <wp:anchor distT="0" distB="0" distL="114300" distR="114300" simplePos="0" relativeHeight="251659264" behindDoc="1" locked="0" layoutInCell="1" allowOverlap="1">
            <wp:simplePos x="0" y="0"/>
            <wp:positionH relativeFrom="column">
              <wp:posOffset>-102235</wp:posOffset>
            </wp:positionH>
            <wp:positionV relativeFrom="paragraph">
              <wp:posOffset>249555</wp:posOffset>
            </wp:positionV>
            <wp:extent cx="2255520" cy="2219325"/>
            <wp:effectExtent l="0" t="0" r="30480" b="47625"/>
            <wp:wrapTight wrapText="bothSides">
              <wp:wrapPolygon>
                <wp:start x="0" y="0"/>
                <wp:lineTo x="0" y="21507"/>
                <wp:lineTo x="21345" y="21507"/>
                <wp:lineTo x="213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55520" cy="2219325"/>
                    </a:xfrm>
                    <a:prstGeom prst="rect">
                      <a:avLst/>
                    </a:prstGeom>
                    <a:noFill/>
                    <a:ln>
                      <a:noFill/>
                    </a:ln>
                  </pic:spPr>
                </pic:pic>
              </a:graphicData>
            </a:graphic>
          </wp:anchor>
        </w:drawing>
      </w:r>
      <w:r>
        <w:rPr>
          <w:rFonts w:hint="eastAsia" w:ascii="Times New Roman" w:hAnsi="Times New Roman"/>
          <w:sz w:val="24"/>
          <w:lang w:val="en-US" w:eastAsia="zh-CN"/>
        </w:rPr>
        <w:t>1.男士款（267条）</w:t>
      </w:r>
    </w:p>
    <w:p>
      <w:pPr>
        <w:ind w:firstLine="420"/>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2.女士款（210条）</w:t>
      </w:r>
    </w:p>
    <w:p>
      <w:pPr>
        <w:rPr>
          <w:sz w:val="32"/>
          <w:szCs w:val="32"/>
        </w:rPr>
      </w:pPr>
      <w:r>
        <w:rPr>
          <w:sz w:val="32"/>
          <w:szCs w:val="32"/>
        </w:rPr>
        <w:drawing>
          <wp:anchor distT="0" distB="0" distL="114300" distR="114300" simplePos="0" relativeHeight="251660288" behindDoc="1" locked="0" layoutInCell="1" allowOverlap="1">
            <wp:simplePos x="0" y="0"/>
            <wp:positionH relativeFrom="column">
              <wp:posOffset>-73025</wp:posOffset>
            </wp:positionH>
            <wp:positionV relativeFrom="paragraph">
              <wp:posOffset>108585</wp:posOffset>
            </wp:positionV>
            <wp:extent cx="2171700" cy="2114550"/>
            <wp:effectExtent l="0" t="0" r="0" b="0"/>
            <wp:wrapTight wrapText="bothSides">
              <wp:wrapPolygon>
                <wp:start x="0" y="0"/>
                <wp:lineTo x="0" y="21405"/>
                <wp:lineTo x="21411" y="21405"/>
                <wp:lineTo x="2141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71700" cy="2114550"/>
                    </a:xfrm>
                    <a:prstGeom prst="rect">
                      <a:avLst/>
                    </a:prstGeom>
                    <a:noFill/>
                    <a:ln>
                      <a:noFill/>
                    </a:ln>
                  </pic:spPr>
                </pic:pic>
              </a:graphicData>
            </a:graphic>
          </wp:anchor>
        </w:drawing>
      </w:r>
    </w:p>
    <w:p>
      <w:pPr>
        <w:bidi w:val="0"/>
        <w:rPr>
          <w:rFonts w:hint="default" w:asciiTheme="minorHAnsi" w:hAnsiTheme="minorHAnsi" w:eastAsiaTheme="minorEastAsia" w:cstheme="minorBidi"/>
          <w:kern w:val="2"/>
          <w:sz w:val="32"/>
          <w:szCs w:val="32"/>
          <w:lang w:val="en-US" w:eastAsia="zh-CN" w:bidi="ar-SA"/>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bidi w:val="0"/>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（二）logo素材：报名成功后采购人处获取。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（三）参数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1.尺寸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（1）男款：长48cm，宽8cm。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（2）女款：长43cm，宽6cm。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2.材质：涤丝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3.颜色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（1）男款：暗红色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（2）女款：深蓝色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4.花纹：无</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val="en-US" w:eastAsia="zh-CN"/>
        </w:rPr>
        <w:t xml:space="preserve">02包 </w:t>
      </w:r>
      <w:r>
        <w:rPr>
          <w:rFonts w:hint="eastAsia" w:asciiTheme="minorEastAsia" w:hAnsiTheme="minorEastAsia" w:eastAsiaTheme="minorEastAsia"/>
          <w:b/>
          <w:kern w:val="0"/>
          <w:sz w:val="28"/>
          <w:szCs w:val="28"/>
          <w:lang w:eastAsia="zh-CN"/>
        </w:rPr>
        <w:t>定制水杯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bookmarkStart w:id="5" w:name="_Toc233048245"/>
      <w:bookmarkStart w:id="6" w:name="_Toc350964160"/>
      <w:r>
        <w:rPr>
          <w:rFonts w:hint="eastAsia" w:ascii="Times New Roman" w:hAnsi="Times New Roman"/>
          <w:sz w:val="24"/>
          <w:lang w:val="en-US" w:eastAsia="zh-CN"/>
        </w:rPr>
        <w:t>（一）效果图</w:t>
      </w:r>
    </w:p>
    <w:p>
      <w:pPr>
        <w:tabs>
          <w:tab w:val="left" w:pos="1238"/>
        </w:tabs>
        <w:bidi w:val="0"/>
        <w:jc w:val="left"/>
        <w:rPr>
          <w:rFonts w:hint="eastAsia"/>
          <w:sz w:val="32"/>
          <w:szCs w:val="32"/>
          <w:lang w:val="en-US" w:eastAsia="zh-CN"/>
        </w:rPr>
      </w:pPr>
      <w:r>
        <w:drawing>
          <wp:inline distT="0" distB="0" distL="114300" distR="114300">
            <wp:extent cx="1506220" cy="3650615"/>
            <wp:effectExtent l="0" t="0" r="17780" b="6985"/>
            <wp:docPr id="5" name="图片 5" descr="2023072710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0727103622"/>
                    <pic:cNvPicPr>
                      <a:picLocks noChangeAspect="1"/>
                    </pic:cNvPicPr>
                  </pic:nvPicPr>
                  <pic:blipFill>
                    <a:blip r:embed="rId6"/>
                    <a:stretch>
                      <a:fillRect/>
                    </a:stretch>
                  </pic:blipFill>
                  <pic:spPr>
                    <a:xfrm>
                      <a:off x="0" y="0"/>
                      <a:ext cx="1506220" cy="3650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b/>
          <w:bCs/>
          <w:sz w:val="24"/>
          <w:lang w:val="en-US" w:eastAsia="zh-CN"/>
        </w:rPr>
        <w:t>备注：</w:t>
      </w:r>
      <w:r>
        <w:rPr>
          <w:rFonts w:hint="eastAsia" w:ascii="Times New Roman" w:hAnsi="Times New Roman"/>
          <w:sz w:val="24"/>
          <w:lang w:val="en-US" w:eastAsia="zh-CN"/>
        </w:rPr>
        <w:t>“0001”为工号，个人唯一识别码，具体数据中标后发放。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（二）logo素材：报名成功后采购人处获取。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（三）参数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1.类别：银离子抗菌杯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2.容量：360ml</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3.材质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（1）杯盖：304不锈钢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（2）杯身：双层加厚高硼硅玻璃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lang w:val="en-US" w:eastAsia="zh-CN"/>
        </w:rPr>
      </w:pPr>
      <w:r>
        <w:rPr>
          <w:rFonts w:hint="eastAsia" w:ascii="Times New Roman" w:hAnsi="Times New Roman"/>
          <w:sz w:val="24"/>
          <w:lang w:val="en-US" w:eastAsia="zh-CN"/>
        </w:rPr>
        <w:t>（3）密封圈：硅橡胶</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配送地址：</w:t>
      </w:r>
      <w:r>
        <w:rPr>
          <w:rFonts w:hint="eastAsia" w:asciiTheme="minorEastAsia" w:hAnsiTheme="minorEastAsia" w:eastAsiaTheme="minorEastAsia"/>
          <w:kern w:val="13"/>
          <w:sz w:val="24"/>
          <w:lang w:eastAsia="zh-CN"/>
        </w:rPr>
        <w:t>三台县人民医院资产管理科</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default" w:asciiTheme="minorEastAsia" w:hAnsiTheme="minorEastAsia" w:eastAsiaTheme="minorEastAsia"/>
          <w:kern w:val="13"/>
          <w:sz w:val="24"/>
          <w:lang w:val="en-US" w:eastAsia="zh-CN"/>
        </w:rPr>
      </w:pPr>
      <w:r>
        <w:rPr>
          <w:rFonts w:asciiTheme="minorEastAsia" w:hAnsiTheme="minorEastAsia" w:eastAsiaTheme="minorEastAsia"/>
          <w:kern w:val="13"/>
          <w:sz w:val="24"/>
        </w:rPr>
        <w:t>1.3 交货期：</w:t>
      </w:r>
      <w:r>
        <w:rPr>
          <w:rFonts w:hint="eastAsia" w:asciiTheme="minorEastAsia" w:hAnsiTheme="minorEastAsia" w:eastAsiaTheme="minorEastAsia"/>
          <w:kern w:val="13"/>
          <w:sz w:val="24"/>
          <w:lang w:eastAsia="zh-CN"/>
        </w:rPr>
        <w:t>合同签订后</w:t>
      </w:r>
      <w:r>
        <w:rPr>
          <w:rFonts w:hint="eastAsia" w:asciiTheme="minorEastAsia" w:hAnsiTheme="minorEastAsia" w:eastAsiaTheme="minorEastAsia"/>
          <w:kern w:val="13"/>
          <w:sz w:val="24"/>
          <w:lang w:val="en-US" w:eastAsia="zh-CN"/>
        </w:rPr>
        <w:t>10日内。</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r>
        <w:rPr>
          <w:rFonts w:asciiTheme="minorEastAsia" w:hAnsiTheme="minorEastAsia" w:eastAsiaTheme="minorEastAsia"/>
          <w:b/>
          <w:kern w:val="13"/>
          <w:sz w:val="24"/>
        </w:rPr>
        <w:t>：</w:t>
      </w:r>
      <w:r>
        <w:rPr>
          <w:rFonts w:hint="eastAsia" w:asciiTheme="minorEastAsia" w:hAnsiTheme="minorEastAsia" w:eastAsiaTheme="minorEastAsia"/>
          <w:kern w:val="13"/>
          <w:sz w:val="24"/>
          <w:lang w:eastAsia="zh-CN"/>
        </w:rPr>
        <w:t>产品出现质量问题，供货公司负责包换、包退；</w:t>
      </w:r>
    </w:p>
    <w:p>
      <w:pPr>
        <w:pStyle w:val="51"/>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r>
        <w:rPr>
          <w:rFonts w:hint="eastAsia"/>
          <w:sz w:val="24"/>
        </w:rPr>
        <w:t>实行银行转账汇款，在产品验收合格，收到发票后</w:t>
      </w:r>
      <w:r>
        <w:rPr>
          <w:rFonts w:hint="eastAsia"/>
          <w:sz w:val="24"/>
          <w:u w:val="single"/>
        </w:rPr>
        <w:t>1</w:t>
      </w:r>
      <w:r>
        <w:rPr>
          <w:rFonts w:hint="eastAsia"/>
          <w:sz w:val="24"/>
        </w:rPr>
        <w:t>个月内支付全部货款。</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sz w:val="36"/>
          <w:szCs w:val="36"/>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bookmarkStart w:id="7" w:name="_Toc520455383"/>
      <w:bookmarkStart w:id="8" w:name="_Toc52036325"/>
    </w:p>
    <w:p>
      <w:pPr>
        <w:rPr>
          <w:rFonts w:ascii="Times New Roman" w:hAnsi="Times New Roman"/>
          <w:sz w:val="36"/>
          <w:szCs w:val="36"/>
        </w:rPr>
      </w:pPr>
      <w:r>
        <w:rPr>
          <w:rFonts w:ascii="Times New Roman" w:hAnsi="Times New Roman"/>
          <w:sz w:val="36"/>
          <w:szCs w:val="36"/>
        </w:rPr>
        <w:br w:type="page"/>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pageBreakBefore w:val="0"/>
        <w:kinsoku/>
        <w:wordWrap/>
        <w:overflowPunct/>
        <w:topLinePunct w:val="0"/>
        <w:bidi w:val="0"/>
        <w:snapToGrid/>
        <w:spacing w:line="400" w:lineRule="exact"/>
        <w:ind w:firstLine="482" w:firstLineChars="200"/>
        <w:textAlignment w:val="auto"/>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w:t>
      </w:r>
      <w:r>
        <w:rPr>
          <w:rFonts w:hint="eastAsia" w:ascii="Times New Roman" w:hAnsi="Times New Roman"/>
          <w:color w:val="0D0D0D"/>
          <w:kern w:val="0"/>
          <w:sz w:val="24"/>
          <w:lang w:val="en-US" w:eastAsia="zh-CN"/>
        </w:rPr>
        <w:t>2021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6</w:t>
      </w:r>
      <w:r>
        <w:rPr>
          <w:rFonts w:ascii="Times New Roman" w:hAnsi="Times New Roman"/>
          <w:color w:val="0D0D0D"/>
          <w:kern w:val="0"/>
          <w:sz w:val="24"/>
          <w:lang w:val="zh-CN"/>
        </w:rPr>
        <w:t>、</w:t>
      </w:r>
      <w:r>
        <w:rPr>
          <w:rFonts w:hint="eastAsia" w:ascii="Times New Roman" w:hAnsi="Times New Roman"/>
          <w:color w:val="0D0D0D"/>
          <w:kern w:val="0"/>
          <w:sz w:val="24"/>
          <w:lang w:val="zh-CN"/>
        </w:rPr>
        <w:t>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color w:val="0D0D0D"/>
          <w:kern w:val="0"/>
          <w:sz w:val="24"/>
          <w:lang w:val="zh-CN"/>
        </w:rPr>
      </w:pPr>
      <w:r>
        <w:rPr>
          <w:rFonts w:hint="eastAsia" w:ascii="Times New Roman" w:hAnsi="Times New Roman"/>
          <w:color w:val="0D0D0D"/>
          <w:kern w:val="0"/>
          <w:sz w:val="24"/>
          <w:lang w:val="zh-CN"/>
        </w:rPr>
        <w:t>8、供应商及其现任法定代表人、主要负责人不得具有行贿犯罪记录的承诺书。</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kinsoku/>
        <w:wordWrap/>
        <w:overflowPunct/>
        <w:topLinePunct w:val="0"/>
        <w:bidi w:val="0"/>
        <w:snapToGrid/>
        <w:spacing w:line="400" w:lineRule="exact"/>
        <w:jc w:val="both"/>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kern w:val="0"/>
          <w:sz w:val="32"/>
          <w:szCs w:val="32"/>
        </w:rPr>
      </w:pP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hint="eastAsia" w:ascii="Times New Roman" w:hAnsi="Times New Roman"/>
          <w:b/>
          <w:bCs/>
          <w:kern w:val="0"/>
          <w:sz w:val="24"/>
          <w:szCs w:val="20"/>
          <w:lang w:val="en-US" w:eastAsia="zh-CN"/>
        </w:rPr>
        <w:t xml:space="preserve">01、02包 </w:t>
      </w:r>
      <w:bookmarkStart w:id="50" w:name="_GoBack"/>
      <w:bookmarkEnd w:id="50"/>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2639"/>
        <w:gridCol w:w="2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技术类评价因素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263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c>
          <w:tcPr>
            <w:tcW w:w="107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52036326"/>
      <w:bookmarkStart w:id="11" w:name="_Toc34051805"/>
      <w:bookmarkStart w:id="12" w:name="_Toc33698132"/>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4051806"/>
      <w:bookmarkStart w:id="16" w:name="_Toc52036327"/>
      <w:bookmarkStart w:id="17" w:name="_Toc33709794"/>
      <w:bookmarkStart w:id="18" w:name="_Toc40447268"/>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4051807"/>
      <w:bookmarkStart w:id="20" w:name="_Toc33698134"/>
      <w:bookmarkStart w:id="21" w:name="_Toc40447269"/>
      <w:bookmarkStart w:id="22" w:name="_Toc52036328"/>
      <w:bookmarkStart w:id="23" w:name="_Toc33709795"/>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52036329"/>
      <w:bookmarkStart w:id="26" w:name="_Toc34051808"/>
      <w:bookmarkStart w:id="27" w:name="_Toc33709796"/>
      <w:bookmarkStart w:id="28" w:name="_Toc40447270"/>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385992"/>
      <w:bookmarkStart w:id="30" w:name="_Toc436820890"/>
      <w:bookmarkStart w:id="31" w:name="_Toc307564880"/>
      <w:bookmarkStart w:id="32" w:name="_Toc436410129"/>
      <w:bookmarkStart w:id="33" w:name="_Toc436404120"/>
      <w:r>
        <w:rPr>
          <w:rFonts w:ascii="Times New Roman" w:hAnsi="Times New Roman"/>
          <w:kern w:val="0"/>
          <w:sz w:val="24"/>
          <w:szCs w:val="20"/>
        </w:rPr>
        <w:br w:type="page"/>
      </w:r>
      <w:bookmarkEnd w:id="29"/>
      <w:bookmarkEnd w:id="30"/>
      <w:bookmarkEnd w:id="31"/>
      <w:bookmarkEnd w:id="32"/>
      <w:bookmarkEnd w:id="33"/>
      <w:bookmarkStart w:id="34" w:name="_Toc503987104"/>
      <w:bookmarkStart w:id="35" w:name="_Toc503986838"/>
      <w:bookmarkStart w:id="36" w:name="_Toc503986415"/>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34051809"/>
      <w:bookmarkStart w:id="43" w:name="_Toc40447271"/>
      <w:bookmarkStart w:id="44"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52036331"/>
      <w:bookmarkStart w:id="47" w:name="_Toc34051810"/>
      <w:bookmarkStart w:id="48" w:name="_Toc33698137"/>
      <w:bookmarkStart w:id="49"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hint="eastAsia" w:ascii="Times New Roman" w:hAnsi="Times New Roman" w:eastAsia="宋体"/>
                <w:sz w:val="24"/>
                <w:lang w:eastAsia="zh-CN"/>
              </w:rPr>
            </w:pPr>
            <w:r>
              <w:rPr>
                <w:rFonts w:hint="eastAsia" w:ascii="Times New Roman" w:hAnsi="Times New Roman"/>
                <w:sz w:val="24"/>
                <w:lang w:eastAsia="zh-CN"/>
              </w:rPr>
              <w:t>定制领带报价需分男、女款</w:t>
            </w: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5"/>
    <w:bookmarkEnd w:id="6"/>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8C71E9"/>
    <w:rsid w:val="04780AE9"/>
    <w:rsid w:val="049251C3"/>
    <w:rsid w:val="075952DC"/>
    <w:rsid w:val="07D06B27"/>
    <w:rsid w:val="0AAF61D0"/>
    <w:rsid w:val="0AFA5A96"/>
    <w:rsid w:val="0B3D0842"/>
    <w:rsid w:val="0E4A53E7"/>
    <w:rsid w:val="0E7F1957"/>
    <w:rsid w:val="102D5D9F"/>
    <w:rsid w:val="11E701D0"/>
    <w:rsid w:val="12860B78"/>
    <w:rsid w:val="138E4DA7"/>
    <w:rsid w:val="13BF31B2"/>
    <w:rsid w:val="15A07820"/>
    <w:rsid w:val="17122347"/>
    <w:rsid w:val="18B344B1"/>
    <w:rsid w:val="1CCE4466"/>
    <w:rsid w:val="1D693FA0"/>
    <w:rsid w:val="1F2324A2"/>
    <w:rsid w:val="2059498F"/>
    <w:rsid w:val="20A2053B"/>
    <w:rsid w:val="22AC4D0C"/>
    <w:rsid w:val="23AB5501"/>
    <w:rsid w:val="24C06D8A"/>
    <w:rsid w:val="25C44658"/>
    <w:rsid w:val="29A7364C"/>
    <w:rsid w:val="2A092A55"/>
    <w:rsid w:val="2D0E4090"/>
    <w:rsid w:val="2D686211"/>
    <w:rsid w:val="2FB70420"/>
    <w:rsid w:val="300A35B0"/>
    <w:rsid w:val="315C42DF"/>
    <w:rsid w:val="324C231F"/>
    <w:rsid w:val="33D16649"/>
    <w:rsid w:val="34951ECC"/>
    <w:rsid w:val="366F0912"/>
    <w:rsid w:val="36B81FB7"/>
    <w:rsid w:val="375874A5"/>
    <w:rsid w:val="376A0B9F"/>
    <w:rsid w:val="3C3A6FCB"/>
    <w:rsid w:val="3E43534C"/>
    <w:rsid w:val="3EE651E8"/>
    <w:rsid w:val="3F4940F4"/>
    <w:rsid w:val="3F557436"/>
    <w:rsid w:val="43074E10"/>
    <w:rsid w:val="4355099C"/>
    <w:rsid w:val="4B244232"/>
    <w:rsid w:val="4B44740D"/>
    <w:rsid w:val="4C2C6594"/>
    <w:rsid w:val="4D297112"/>
    <w:rsid w:val="50502E09"/>
    <w:rsid w:val="51FB0B52"/>
    <w:rsid w:val="53590226"/>
    <w:rsid w:val="54604096"/>
    <w:rsid w:val="54EB663A"/>
    <w:rsid w:val="56372AA1"/>
    <w:rsid w:val="58BA1F78"/>
    <w:rsid w:val="5939307D"/>
    <w:rsid w:val="5A0A6DF2"/>
    <w:rsid w:val="5A391297"/>
    <w:rsid w:val="5AAD383C"/>
    <w:rsid w:val="5BE80399"/>
    <w:rsid w:val="5D845EA0"/>
    <w:rsid w:val="5EFA24B8"/>
    <w:rsid w:val="60206354"/>
    <w:rsid w:val="60A84922"/>
    <w:rsid w:val="61307AD3"/>
    <w:rsid w:val="651B17E0"/>
    <w:rsid w:val="65B10E0A"/>
    <w:rsid w:val="65E046DF"/>
    <w:rsid w:val="66D24120"/>
    <w:rsid w:val="68B977C1"/>
    <w:rsid w:val="69E4351C"/>
    <w:rsid w:val="6C320399"/>
    <w:rsid w:val="6C8163CC"/>
    <w:rsid w:val="6D305454"/>
    <w:rsid w:val="6E5110FE"/>
    <w:rsid w:val="6E5A6ED5"/>
    <w:rsid w:val="6E8E4DD0"/>
    <w:rsid w:val="6F765F90"/>
    <w:rsid w:val="6F80296B"/>
    <w:rsid w:val="6F833AC6"/>
    <w:rsid w:val="71724535"/>
    <w:rsid w:val="71A768D5"/>
    <w:rsid w:val="72326A63"/>
    <w:rsid w:val="72AB418D"/>
    <w:rsid w:val="72B059E8"/>
    <w:rsid w:val="732C647B"/>
    <w:rsid w:val="73ED0CF9"/>
    <w:rsid w:val="740A6CA7"/>
    <w:rsid w:val="744B1A6F"/>
    <w:rsid w:val="79C8388C"/>
    <w:rsid w:val="7AB7598A"/>
    <w:rsid w:val="7B9E1314"/>
    <w:rsid w:val="7BE2675B"/>
    <w:rsid w:val="7BE72AC6"/>
    <w:rsid w:val="7BFF2E69"/>
    <w:rsid w:val="7C3F13C0"/>
    <w:rsid w:val="7C4D1E27"/>
    <w:rsid w:val="7D957F29"/>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6236</Words>
  <Characters>6467</Characters>
  <Lines>102</Lines>
  <Paragraphs>28</Paragraphs>
  <TotalTime>51</TotalTime>
  <ScaleCrop>false</ScaleCrop>
  <LinksUpToDate>false</LinksUpToDate>
  <CharactersWithSpaces>7816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2023-07-31T01:16:19Z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D9D2AD1A4E204F7C908F5112A77BB77A_13</vt:lpwstr>
  </property>
</Properties>
</file>