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hd w:val="clear" w:color="auto" w:fill="FFFFFF"/>
        <w:spacing w:before="0" w:beforeAutospacing="0" w:after="0" w:afterAutospacing="0"/>
        <w:jc w:val="center"/>
        <w:rPr>
          <w:rFonts w:hint="eastAsia" w:cs="Arial"/>
          <w:bCs w:val="0"/>
          <w:sz w:val="44"/>
          <w:szCs w:val="44"/>
        </w:rPr>
      </w:pPr>
      <w:r>
        <w:rPr>
          <w:rFonts w:hint="eastAsia" w:cs="Arial"/>
          <w:bCs w:val="0"/>
          <w:sz w:val="44"/>
          <w:szCs w:val="44"/>
        </w:rPr>
        <w:t>三台县人民医院</w:t>
      </w:r>
    </w:p>
    <w:p>
      <w:pPr>
        <w:pStyle w:val="4"/>
        <w:shd w:val="clear" w:color="auto" w:fill="FFFFFF"/>
        <w:spacing w:before="0" w:beforeAutospacing="0" w:after="0" w:afterAutospacing="0"/>
        <w:jc w:val="center"/>
        <w:rPr>
          <w:rFonts w:hint="default" w:eastAsia="宋体" w:cs="Arial"/>
          <w:bCs w:val="0"/>
          <w:sz w:val="44"/>
          <w:szCs w:val="44"/>
          <w:lang w:val="en-US" w:eastAsia="zh-CN"/>
        </w:rPr>
      </w:pPr>
      <w:r>
        <w:rPr>
          <w:rFonts w:hint="eastAsia" w:cs="Arial"/>
          <w:bCs w:val="0"/>
          <w:sz w:val="44"/>
          <w:szCs w:val="44"/>
        </w:rPr>
        <w:t>外科大楼建渣外运及处理</w:t>
      </w:r>
      <w:r>
        <w:rPr>
          <w:rFonts w:cs="Arial"/>
          <w:bCs w:val="0"/>
          <w:sz w:val="44"/>
          <w:szCs w:val="44"/>
        </w:rPr>
        <w:t>采购</w:t>
      </w:r>
      <w:r>
        <w:rPr>
          <w:rFonts w:hint="eastAsia" w:cs="Arial"/>
          <w:bCs w:val="0"/>
          <w:sz w:val="44"/>
          <w:szCs w:val="44"/>
          <w:lang w:eastAsia="zh-CN"/>
        </w:rPr>
        <w:t>（第二次）</w:t>
      </w:r>
    </w:p>
    <w:p>
      <w:pPr>
        <w:jc w:val="center"/>
        <w:rPr>
          <w:rFonts w:ascii="宋体" w:hAnsi="宋体"/>
          <w:b/>
          <w:color w:val="000000"/>
          <w:sz w:val="44"/>
          <w:szCs w:val="44"/>
        </w:rPr>
      </w:pPr>
    </w:p>
    <w:p>
      <w:pPr>
        <w:jc w:val="center"/>
        <w:rPr>
          <w:rFonts w:ascii="宋体" w:hAnsi="宋体"/>
          <w:b/>
          <w:color w:val="000000"/>
          <w:sz w:val="36"/>
          <w:szCs w:val="36"/>
        </w:rPr>
      </w:pPr>
    </w:p>
    <w:p>
      <w:pPr>
        <w:jc w:val="center"/>
        <w:rPr>
          <w:rFonts w:ascii="宋体" w:hAnsi="宋体"/>
          <w:b/>
          <w:color w:val="000000"/>
          <w:sz w:val="36"/>
          <w:szCs w:val="36"/>
        </w:rPr>
      </w:pPr>
    </w:p>
    <w:p>
      <w:pPr>
        <w:spacing w:line="900" w:lineRule="exact"/>
        <w:jc w:val="center"/>
        <w:rPr>
          <w:rFonts w:ascii="宋体" w:hAnsi="宋体"/>
          <w:b/>
          <w:color w:val="000000"/>
          <w:sz w:val="30"/>
          <w:szCs w:val="30"/>
        </w:rPr>
      </w:pPr>
      <w:r>
        <w:rPr>
          <w:rFonts w:hint="eastAsia" w:ascii="宋体" w:hAnsi="宋体"/>
          <w:b/>
          <w:color w:val="000000"/>
          <w:sz w:val="56"/>
          <w:szCs w:val="36"/>
        </w:rPr>
        <w:t>院内竞争性磋商文件</w:t>
      </w:r>
    </w:p>
    <w:p>
      <w:pPr>
        <w:spacing w:line="900" w:lineRule="exact"/>
        <w:rPr>
          <w:rFonts w:ascii="宋体" w:hAnsi="宋体"/>
          <w:b/>
          <w:color w:val="000000"/>
          <w:sz w:val="30"/>
          <w:szCs w:val="30"/>
        </w:rPr>
      </w:pPr>
    </w:p>
    <w:p>
      <w:pPr>
        <w:spacing w:line="900" w:lineRule="exact"/>
        <w:rPr>
          <w:rFonts w:ascii="宋体" w:hAnsi="宋体"/>
          <w:b/>
          <w:color w:val="000000"/>
          <w:sz w:val="30"/>
          <w:szCs w:val="30"/>
        </w:rPr>
      </w:pPr>
    </w:p>
    <w:p>
      <w:pPr>
        <w:spacing w:line="900" w:lineRule="exact"/>
        <w:rPr>
          <w:rFonts w:ascii="宋体" w:hAnsi="宋体"/>
          <w:b/>
          <w:color w:val="000000"/>
          <w:sz w:val="30"/>
          <w:szCs w:val="30"/>
        </w:rPr>
      </w:pPr>
    </w:p>
    <w:p>
      <w:pPr>
        <w:pStyle w:val="7"/>
      </w:pPr>
    </w:p>
    <w:p>
      <w:pPr>
        <w:spacing w:line="900" w:lineRule="exact"/>
        <w:ind w:firstLine="2409" w:firstLineChars="800"/>
        <w:rPr>
          <w:rFonts w:ascii="宋体" w:hAnsi="宋体"/>
          <w:b/>
          <w:color w:val="000000"/>
          <w:sz w:val="30"/>
          <w:szCs w:val="30"/>
          <w:u w:val="single"/>
        </w:rPr>
      </w:pPr>
      <w:r>
        <w:rPr>
          <w:rFonts w:hint="eastAsia" w:ascii="宋体" w:hAnsi="宋体"/>
          <w:b/>
          <w:color w:val="000000"/>
          <w:sz w:val="30"/>
          <w:szCs w:val="30"/>
        </w:rPr>
        <w:t>采购人：</w:t>
      </w:r>
      <w:r>
        <w:rPr>
          <w:rFonts w:hint="eastAsia" w:ascii="宋体" w:hAnsi="宋体"/>
          <w:b/>
          <w:color w:val="000000"/>
          <w:sz w:val="30"/>
          <w:szCs w:val="30"/>
          <w:u w:val="single"/>
        </w:rPr>
        <w:t>三台县人民医院</w:t>
      </w:r>
    </w:p>
    <w:p>
      <w:pPr>
        <w:spacing w:line="900" w:lineRule="exact"/>
        <w:ind w:firstLine="2409" w:firstLineChars="800"/>
        <w:rPr>
          <w:rFonts w:ascii="宋体" w:hAnsi="宋体"/>
          <w:b/>
          <w:color w:val="000000"/>
          <w:sz w:val="30"/>
          <w:szCs w:val="30"/>
          <w:u w:val="single"/>
        </w:rPr>
      </w:pPr>
    </w:p>
    <w:p>
      <w:pPr>
        <w:spacing w:line="900" w:lineRule="exact"/>
        <w:ind w:firstLine="3614" w:firstLineChars="1200"/>
        <w:rPr>
          <w:rFonts w:ascii="宋体" w:hAnsi="宋体"/>
          <w:b/>
          <w:color w:val="000000"/>
          <w:sz w:val="30"/>
          <w:szCs w:val="30"/>
        </w:rPr>
      </w:pPr>
      <w:r>
        <w:rPr>
          <w:rFonts w:hint="eastAsia" w:ascii="宋体" w:hAnsi="宋体"/>
          <w:b/>
          <w:color w:val="000000"/>
          <w:sz w:val="30"/>
          <w:szCs w:val="30"/>
        </w:rPr>
        <w:t>2023年</w:t>
      </w:r>
      <w:r>
        <w:rPr>
          <w:rFonts w:ascii="宋体" w:hAnsi="宋体"/>
          <w:b/>
          <w:color w:val="000000"/>
          <w:sz w:val="30"/>
          <w:szCs w:val="30"/>
        </w:rPr>
        <w:t xml:space="preserve"> </w:t>
      </w:r>
      <w:r>
        <w:rPr>
          <w:rFonts w:hint="eastAsia" w:ascii="宋体" w:hAnsi="宋体"/>
          <w:b/>
          <w:color w:val="000000"/>
          <w:sz w:val="30"/>
          <w:szCs w:val="30"/>
          <w:lang w:val="en-US" w:eastAsia="zh-CN"/>
        </w:rPr>
        <w:t>10</w:t>
      </w:r>
      <w:r>
        <w:rPr>
          <w:rFonts w:hint="eastAsia" w:ascii="宋体" w:hAnsi="宋体"/>
          <w:b/>
          <w:color w:val="000000"/>
          <w:sz w:val="30"/>
          <w:szCs w:val="30"/>
        </w:rPr>
        <w:t>月</w:t>
      </w:r>
    </w:p>
    <w:p>
      <w:pPr>
        <w:rPr>
          <w:rFonts w:ascii="宋体" w:hAnsi="宋体"/>
          <w:b/>
          <w:color w:val="000000"/>
          <w:sz w:val="36"/>
          <w:szCs w:val="36"/>
        </w:rPr>
      </w:pPr>
    </w:p>
    <w:p>
      <w:pPr>
        <w:rPr>
          <w:rFonts w:ascii="宋体" w:hAnsi="宋体"/>
          <w:b/>
          <w:color w:val="000000"/>
          <w:sz w:val="36"/>
          <w:szCs w:val="36"/>
        </w:rPr>
      </w:pPr>
    </w:p>
    <w:p>
      <w:pPr>
        <w:jc w:val="center"/>
        <w:rPr>
          <w:rFonts w:ascii="宋体" w:hAnsi="宋体"/>
          <w:b/>
          <w:color w:val="000000"/>
          <w:sz w:val="36"/>
          <w:szCs w:val="36"/>
        </w:rPr>
      </w:pPr>
    </w:p>
    <w:p>
      <w:pPr>
        <w:spacing w:after="240"/>
        <w:jc w:val="center"/>
        <w:rPr>
          <w:rFonts w:ascii="宋体" w:hAnsi="宋体"/>
          <w:b/>
          <w:color w:val="000000"/>
          <w:sz w:val="36"/>
          <w:szCs w:val="36"/>
        </w:rPr>
      </w:pPr>
    </w:p>
    <w:p>
      <w:pPr>
        <w:rPr>
          <w:rFonts w:hint="eastAsia" w:ascii="宋体" w:hAnsi="宋体"/>
          <w:b/>
          <w:color w:val="000000"/>
          <w:sz w:val="32"/>
          <w:szCs w:val="32"/>
        </w:rPr>
      </w:pPr>
    </w:p>
    <w:p>
      <w:pPr>
        <w:pStyle w:val="7"/>
      </w:pPr>
    </w:p>
    <w:p>
      <w:pPr>
        <w:rPr>
          <w:rFonts w:hint="eastAsia"/>
        </w:rPr>
      </w:pPr>
      <w:r>
        <w:rPr>
          <w:rFonts w:hint="eastAsia"/>
        </w:rPr>
        <w:br w:type="page"/>
      </w:r>
    </w:p>
    <w:p>
      <w:pPr>
        <w:keepNext w:val="0"/>
        <w:keepLines w:val="0"/>
        <w:pageBreakBefore w:val="0"/>
        <w:widowControl w:val="0"/>
        <w:kinsoku/>
        <w:wordWrap/>
        <w:overflowPunct/>
        <w:topLinePunct w:val="0"/>
        <w:autoSpaceDE/>
        <w:autoSpaceDN/>
        <w:bidi w:val="0"/>
        <w:adjustRightInd/>
        <w:snapToGrid/>
        <w:spacing w:line="480" w:lineRule="exact"/>
        <w:ind w:right="640"/>
        <w:jc w:val="center"/>
        <w:textAlignment w:val="auto"/>
        <w:rPr>
          <w:rFonts w:hint="eastAsia" w:ascii="宋体" w:hAnsi="宋体" w:cs="宋体"/>
          <w:b/>
          <w:bCs/>
          <w:color w:val="000000"/>
          <w:kern w:val="0"/>
          <w:sz w:val="32"/>
          <w:szCs w:val="32"/>
        </w:rPr>
      </w:pPr>
      <w:r>
        <w:rPr>
          <w:rFonts w:hint="eastAsia" w:ascii="宋体" w:hAnsi="宋体" w:cs="宋体"/>
          <w:b/>
          <w:bCs/>
          <w:color w:val="000000"/>
          <w:kern w:val="0"/>
          <w:sz w:val="32"/>
          <w:szCs w:val="32"/>
        </w:rPr>
        <w:t>第一章</w:t>
      </w:r>
      <w:r>
        <w:rPr>
          <w:rFonts w:hint="eastAsia" w:ascii="宋体" w:hAnsi="宋体" w:cs="宋体"/>
          <w:b/>
          <w:bCs/>
          <w:color w:val="000000"/>
          <w:kern w:val="0"/>
          <w:sz w:val="32"/>
          <w:szCs w:val="32"/>
          <w:lang w:val="en-US" w:eastAsia="zh-CN"/>
        </w:rPr>
        <w:t xml:space="preserve">  </w:t>
      </w:r>
      <w:r>
        <w:rPr>
          <w:rFonts w:hint="eastAsia" w:ascii="宋体" w:hAnsi="宋体" w:cs="宋体"/>
          <w:b/>
          <w:bCs/>
          <w:color w:val="000000"/>
          <w:kern w:val="0"/>
          <w:sz w:val="32"/>
          <w:szCs w:val="32"/>
        </w:rPr>
        <w:t>磋商邀请</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我院根据工作需要，拟对</w:t>
      </w:r>
      <w:r>
        <w:rPr>
          <w:rFonts w:hint="eastAsia" w:ascii="宋体" w:hAnsi="宋体"/>
          <w:bCs w:val="0"/>
          <w:color w:val="000000"/>
          <w:sz w:val="28"/>
          <w:szCs w:val="28"/>
          <w:u w:val="none"/>
        </w:rPr>
        <w:t>三台县</w:t>
      </w:r>
      <w:r>
        <w:rPr>
          <w:rFonts w:hint="eastAsia" w:ascii="宋体" w:hAnsi="宋体"/>
          <w:bCs w:val="0"/>
          <w:color w:val="000000"/>
          <w:sz w:val="28"/>
          <w:szCs w:val="28"/>
          <w:u w:val="none"/>
          <w:lang w:val="en-US" w:eastAsia="zh-CN"/>
        </w:rPr>
        <w:t>人民医院外科大楼建渣外运及处理（第二次）</w:t>
      </w:r>
      <w:r>
        <w:rPr>
          <w:rFonts w:hint="eastAsia" w:ascii="宋体" w:hAnsi="宋体" w:eastAsia="宋体" w:cs="宋体"/>
          <w:sz w:val="28"/>
          <w:szCs w:val="28"/>
        </w:rPr>
        <w:t>采取院内竞争性磋商方式实施采购，特邀请符合本次采购要求的供应商参加本项目的竞争性磋商。</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bCs/>
          <w:sz w:val="28"/>
          <w:szCs w:val="28"/>
        </w:rPr>
      </w:pPr>
      <w:r>
        <w:rPr>
          <w:rFonts w:hint="eastAsia" w:ascii="宋体" w:hAnsi="宋体" w:eastAsia="宋体" w:cs="宋体"/>
          <w:b/>
          <w:bCs/>
          <w:sz w:val="28"/>
          <w:szCs w:val="28"/>
        </w:rPr>
        <w:t>一、采购项目基本情况</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1.项目名称：</w:t>
      </w:r>
      <w:r>
        <w:rPr>
          <w:rFonts w:hint="eastAsia" w:ascii="宋体" w:hAnsi="宋体"/>
          <w:bCs w:val="0"/>
          <w:color w:val="000000"/>
          <w:sz w:val="28"/>
          <w:szCs w:val="28"/>
          <w:u w:val="none"/>
        </w:rPr>
        <w:t>三台县</w:t>
      </w:r>
      <w:r>
        <w:rPr>
          <w:rFonts w:hint="eastAsia" w:ascii="宋体" w:hAnsi="宋体"/>
          <w:bCs w:val="0"/>
          <w:color w:val="000000"/>
          <w:sz w:val="28"/>
          <w:szCs w:val="28"/>
          <w:u w:val="none"/>
          <w:lang w:val="en-US" w:eastAsia="zh-CN"/>
        </w:rPr>
        <w:t>人民医院外科大楼建渣外运及处理（第二次）</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2.采购人：三台县人民医院</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bCs/>
          <w:sz w:val="28"/>
          <w:szCs w:val="28"/>
        </w:rPr>
      </w:pPr>
      <w:r>
        <w:rPr>
          <w:rFonts w:hint="eastAsia" w:ascii="宋体" w:hAnsi="宋体" w:eastAsia="宋体" w:cs="宋体"/>
          <w:b/>
          <w:bCs/>
          <w:sz w:val="28"/>
          <w:szCs w:val="28"/>
        </w:rPr>
        <w:t>二、供应商参加本次采购活动应具备下列条件</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1.具有独立承担民事责任的能力；</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2.具有良好的商业信誉和健全的财务会计制度；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3.具有履行合同所必须的设备和专业技术能力；</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4.具有依法缴纳税收和社会保障资金的良好记录；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5.参加本次采购活动前三年内，在经营活动中</w:t>
      </w:r>
      <w:r>
        <w:rPr>
          <w:rFonts w:hint="eastAsia" w:ascii="宋体" w:hAnsi="宋体" w:eastAsia="宋体" w:cs="宋体"/>
          <w:sz w:val="28"/>
          <w:szCs w:val="28"/>
          <w:lang w:eastAsia="zh-CN"/>
        </w:rPr>
        <w:t>无</w:t>
      </w:r>
      <w:r>
        <w:rPr>
          <w:rFonts w:hint="eastAsia" w:ascii="宋体" w:hAnsi="宋体" w:eastAsia="宋体" w:cs="宋体"/>
          <w:sz w:val="28"/>
          <w:szCs w:val="28"/>
        </w:rPr>
        <w:t>重大违法记录；</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cs="宋体"/>
          <w:sz w:val="28"/>
          <w:szCs w:val="28"/>
          <w:lang w:val="en-US" w:eastAsia="zh-CN"/>
        </w:rPr>
        <w:t>6</w:t>
      </w:r>
      <w:r>
        <w:rPr>
          <w:rFonts w:hint="eastAsia" w:ascii="宋体" w:hAnsi="宋体" w:eastAsia="宋体" w:cs="宋体"/>
          <w:sz w:val="28"/>
          <w:szCs w:val="28"/>
        </w:rPr>
        <w:t>.本次竞争性磋商不接受联合体参与；</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lang w:val="en-US" w:eastAsia="zh-CN"/>
        </w:rPr>
      </w:pPr>
      <w:r>
        <w:rPr>
          <w:rFonts w:hint="eastAsia" w:ascii="宋体" w:hAnsi="宋体" w:cs="宋体"/>
          <w:sz w:val="28"/>
          <w:szCs w:val="28"/>
          <w:lang w:val="en-US" w:eastAsia="zh-CN"/>
        </w:rPr>
        <w:t>7</w:t>
      </w:r>
      <w:r>
        <w:rPr>
          <w:rFonts w:hint="eastAsia" w:ascii="宋体" w:hAnsi="宋体" w:eastAsia="宋体" w:cs="宋体"/>
          <w:sz w:val="28"/>
          <w:szCs w:val="28"/>
          <w:lang w:val="en-US" w:eastAsia="zh-CN"/>
        </w:rPr>
        <w:t>.供应商及其现任法定代表人、主要负责人无行贿犯罪记录。</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lang w:val="en-US" w:eastAsia="zh-CN"/>
        </w:rPr>
      </w:pPr>
      <w:r>
        <w:rPr>
          <w:rFonts w:hint="eastAsia" w:ascii="宋体" w:hAnsi="宋体" w:cs="宋体"/>
          <w:sz w:val="28"/>
          <w:szCs w:val="28"/>
          <w:lang w:val="en-US" w:eastAsia="zh-CN"/>
        </w:rPr>
        <w:t>8</w:t>
      </w:r>
      <w:r>
        <w:rPr>
          <w:rFonts w:hint="eastAsia" w:ascii="宋体" w:hAnsi="宋体" w:eastAsia="宋体" w:cs="宋体"/>
          <w:sz w:val="28"/>
          <w:szCs w:val="28"/>
          <w:lang w:val="en-US" w:eastAsia="zh-CN"/>
        </w:rPr>
        <w:t>.</w:t>
      </w:r>
      <w:r>
        <w:rPr>
          <w:rFonts w:hint="eastAsia" w:ascii="宋体" w:hAnsi="宋体" w:cs="宋体"/>
          <w:sz w:val="28"/>
          <w:szCs w:val="28"/>
          <w:lang w:val="en-US" w:eastAsia="zh-CN"/>
        </w:rPr>
        <w:t>城市建筑垃圾处置（清运）等相关资质</w:t>
      </w:r>
      <w:r>
        <w:rPr>
          <w:rFonts w:hint="eastAsia" w:ascii="宋体" w:hAnsi="宋体" w:eastAsia="宋体" w:cs="宋体"/>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b/>
          <w:bCs/>
          <w:sz w:val="28"/>
          <w:szCs w:val="28"/>
        </w:rPr>
        <w:t>三、报名要求：</w:t>
      </w:r>
      <w:r>
        <w:rPr>
          <w:rFonts w:hint="eastAsia" w:ascii="宋体" w:hAnsi="宋体" w:eastAsia="宋体" w:cs="宋体"/>
          <w:sz w:val="28"/>
          <w:szCs w:val="28"/>
        </w:rPr>
        <w:t>请潜在供应商致电三台县人民医院采购办报名，报名电话：0816-5222252，联系人：云老师、邹老师；报名时间：2023年</w:t>
      </w:r>
      <w:r>
        <w:rPr>
          <w:rFonts w:hint="eastAsia" w:ascii="宋体" w:hAnsi="宋体" w:cs="宋体"/>
          <w:sz w:val="28"/>
          <w:szCs w:val="28"/>
          <w:lang w:val="en-US" w:eastAsia="zh-CN"/>
        </w:rPr>
        <w:t>10</w:t>
      </w:r>
      <w:r>
        <w:rPr>
          <w:rFonts w:hint="eastAsia" w:ascii="宋体" w:hAnsi="宋体" w:eastAsia="宋体" w:cs="宋体"/>
          <w:sz w:val="28"/>
          <w:szCs w:val="28"/>
        </w:rPr>
        <w:t>月</w:t>
      </w:r>
      <w:r>
        <w:rPr>
          <w:rFonts w:hint="eastAsia" w:ascii="宋体" w:hAnsi="宋体" w:cs="宋体"/>
          <w:sz w:val="28"/>
          <w:szCs w:val="28"/>
          <w:lang w:val="en-US" w:eastAsia="zh-CN"/>
        </w:rPr>
        <w:t>18</w:t>
      </w:r>
      <w:r>
        <w:rPr>
          <w:rFonts w:hint="eastAsia" w:ascii="宋体" w:hAnsi="宋体" w:eastAsia="宋体" w:cs="宋体"/>
          <w:sz w:val="28"/>
          <w:szCs w:val="28"/>
        </w:rPr>
        <w:t>日至2023年</w:t>
      </w:r>
      <w:r>
        <w:rPr>
          <w:rFonts w:hint="eastAsia" w:ascii="宋体" w:hAnsi="宋体" w:cs="宋体"/>
          <w:sz w:val="28"/>
          <w:szCs w:val="28"/>
          <w:lang w:val="en-US" w:eastAsia="zh-CN"/>
        </w:rPr>
        <w:t>10</w:t>
      </w:r>
      <w:r>
        <w:rPr>
          <w:rFonts w:hint="eastAsia" w:ascii="宋体" w:hAnsi="宋体" w:eastAsia="宋体" w:cs="宋体"/>
          <w:sz w:val="28"/>
          <w:szCs w:val="28"/>
        </w:rPr>
        <w:t>月</w:t>
      </w:r>
      <w:r>
        <w:rPr>
          <w:rFonts w:hint="eastAsia" w:ascii="宋体" w:hAnsi="宋体" w:cs="宋体"/>
          <w:sz w:val="28"/>
          <w:szCs w:val="28"/>
          <w:lang w:val="en-US" w:eastAsia="zh-CN"/>
        </w:rPr>
        <w:t>20</w:t>
      </w:r>
      <w:r>
        <w:rPr>
          <w:rFonts w:hint="eastAsia" w:ascii="宋体" w:hAnsi="宋体" w:eastAsia="宋体" w:cs="宋体"/>
          <w:sz w:val="28"/>
          <w:szCs w:val="28"/>
        </w:rPr>
        <w:t>日8:00～12:00、14:30～18:00（北京时间，法定节假日除外）。</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b/>
          <w:bCs/>
          <w:sz w:val="28"/>
          <w:szCs w:val="28"/>
          <w:lang w:eastAsia="zh-CN"/>
        </w:rPr>
        <w:t>四、</w:t>
      </w:r>
      <w:r>
        <w:rPr>
          <w:rFonts w:hint="eastAsia" w:ascii="宋体" w:hAnsi="宋体" w:eastAsia="宋体" w:cs="宋体"/>
          <w:b/>
          <w:bCs/>
          <w:sz w:val="28"/>
          <w:szCs w:val="28"/>
        </w:rPr>
        <w:t>递交响应文件截止时间：</w:t>
      </w:r>
      <w:r>
        <w:rPr>
          <w:rFonts w:hint="eastAsia" w:ascii="宋体" w:hAnsi="宋体" w:eastAsia="宋体" w:cs="宋体"/>
          <w:sz w:val="28"/>
          <w:szCs w:val="28"/>
        </w:rPr>
        <w:t>2023年</w:t>
      </w:r>
      <w:r>
        <w:rPr>
          <w:rFonts w:hint="eastAsia" w:ascii="宋体" w:hAnsi="宋体" w:cs="宋体"/>
          <w:sz w:val="28"/>
          <w:szCs w:val="28"/>
          <w:lang w:val="en-US" w:eastAsia="zh-CN"/>
        </w:rPr>
        <w:t>10</w:t>
      </w:r>
      <w:r>
        <w:rPr>
          <w:rFonts w:hint="eastAsia" w:ascii="宋体" w:hAnsi="宋体" w:eastAsia="宋体" w:cs="宋体"/>
          <w:sz w:val="28"/>
          <w:szCs w:val="28"/>
        </w:rPr>
        <w:t>月</w:t>
      </w:r>
      <w:r>
        <w:rPr>
          <w:rFonts w:hint="eastAsia" w:ascii="宋体" w:hAnsi="宋体" w:cs="宋体"/>
          <w:sz w:val="28"/>
          <w:szCs w:val="28"/>
          <w:lang w:val="en-US" w:eastAsia="zh-CN"/>
        </w:rPr>
        <w:t>27</w:t>
      </w:r>
      <w:r>
        <w:rPr>
          <w:rFonts w:hint="eastAsia" w:ascii="宋体" w:hAnsi="宋体" w:eastAsia="宋体" w:cs="宋体"/>
          <w:sz w:val="28"/>
          <w:szCs w:val="28"/>
        </w:rPr>
        <w:t>日1</w:t>
      </w:r>
      <w:r>
        <w:rPr>
          <w:rFonts w:hint="eastAsia" w:ascii="宋体" w:hAnsi="宋体" w:eastAsia="宋体" w:cs="宋体"/>
          <w:sz w:val="28"/>
          <w:szCs w:val="28"/>
          <w:lang w:val="en-US" w:eastAsia="zh-CN"/>
        </w:rPr>
        <w:t>5</w:t>
      </w:r>
      <w:r>
        <w:rPr>
          <w:rFonts w:hint="eastAsia" w:ascii="宋体" w:hAnsi="宋体" w:eastAsia="宋体" w:cs="宋体"/>
          <w:sz w:val="28"/>
          <w:szCs w:val="28"/>
        </w:rPr>
        <w:t>：00。</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b/>
          <w:bCs/>
          <w:sz w:val="28"/>
          <w:szCs w:val="28"/>
          <w:lang w:eastAsia="zh-CN"/>
        </w:rPr>
        <w:t>五、</w:t>
      </w:r>
      <w:r>
        <w:rPr>
          <w:rFonts w:hint="eastAsia" w:ascii="宋体" w:hAnsi="宋体" w:eastAsia="宋体" w:cs="宋体"/>
          <w:b/>
          <w:bCs/>
          <w:sz w:val="28"/>
          <w:szCs w:val="28"/>
        </w:rPr>
        <w:t>磋商地点：</w:t>
      </w:r>
      <w:r>
        <w:rPr>
          <w:rFonts w:hint="eastAsia" w:ascii="宋体" w:hAnsi="宋体" w:eastAsia="宋体" w:cs="宋体"/>
          <w:sz w:val="28"/>
          <w:szCs w:val="28"/>
        </w:rPr>
        <w:t>三台县人民医院行政楼</w:t>
      </w:r>
      <w:r>
        <w:rPr>
          <w:rFonts w:hint="eastAsia" w:ascii="宋体" w:hAnsi="宋体" w:eastAsia="宋体" w:cs="宋体"/>
          <w:sz w:val="28"/>
          <w:szCs w:val="28"/>
          <w:lang w:eastAsia="zh-CN"/>
        </w:rPr>
        <w:t>二</w:t>
      </w:r>
      <w:r>
        <w:rPr>
          <w:rFonts w:hint="eastAsia" w:ascii="宋体" w:hAnsi="宋体" w:eastAsia="宋体" w:cs="宋体"/>
          <w:sz w:val="28"/>
          <w:szCs w:val="28"/>
        </w:rPr>
        <w:t>楼会议室。</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b/>
          <w:bCs/>
          <w:sz w:val="28"/>
          <w:szCs w:val="28"/>
          <w:lang w:eastAsia="zh-CN"/>
        </w:rPr>
        <w:t>六、</w:t>
      </w:r>
      <w:r>
        <w:rPr>
          <w:rFonts w:hint="eastAsia" w:ascii="宋体" w:hAnsi="宋体" w:eastAsia="宋体" w:cs="宋体"/>
          <w:b/>
          <w:bCs/>
          <w:sz w:val="28"/>
          <w:szCs w:val="28"/>
        </w:rPr>
        <w:t>磋商时间：</w:t>
      </w:r>
      <w:r>
        <w:rPr>
          <w:rFonts w:hint="eastAsia" w:ascii="宋体" w:hAnsi="宋体" w:eastAsia="宋体" w:cs="宋体"/>
          <w:sz w:val="28"/>
          <w:szCs w:val="28"/>
        </w:rPr>
        <w:t>2023年</w:t>
      </w:r>
      <w:r>
        <w:rPr>
          <w:rFonts w:hint="eastAsia" w:ascii="宋体" w:hAnsi="宋体" w:cs="宋体"/>
          <w:sz w:val="28"/>
          <w:szCs w:val="28"/>
          <w:lang w:val="en-US" w:eastAsia="zh-CN"/>
        </w:rPr>
        <w:t>10</w:t>
      </w:r>
      <w:r>
        <w:rPr>
          <w:rFonts w:hint="eastAsia" w:ascii="宋体" w:hAnsi="宋体" w:eastAsia="宋体" w:cs="宋体"/>
          <w:sz w:val="28"/>
          <w:szCs w:val="28"/>
        </w:rPr>
        <w:t>月</w:t>
      </w:r>
      <w:r>
        <w:rPr>
          <w:rFonts w:hint="eastAsia" w:ascii="宋体" w:hAnsi="宋体" w:cs="宋体"/>
          <w:sz w:val="28"/>
          <w:szCs w:val="28"/>
          <w:lang w:val="en-US" w:eastAsia="zh-CN"/>
        </w:rPr>
        <w:t>27</w:t>
      </w:r>
      <w:r>
        <w:rPr>
          <w:rFonts w:hint="eastAsia" w:ascii="宋体" w:hAnsi="宋体" w:eastAsia="宋体" w:cs="宋体"/>
          <w:sz w:val="28"/>
          <w:szCs w:val="28"/>
        </w:rPr>
        <w:t>日15：00。</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eastAsia="zh-CN"/>
        </w:rPr>
        <w:t>七、</w:t>
      </w:r>
      <w:r>
        <w:rPr>
          <w:rFonts w:hint="eastAsia" w:ascii="宋体" w:hAnsi="宋体" w:eastAsia="宋体" w:cs="宋体"/>
          <w:b/>
          <w:bCs/>
          <w:sz w:val="28"/>
          <w:szCs w:val="28"/>
        </w:rPr>
        <w:t>本磋商邀请在三台县人民医院官网上以公告形式发布。</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sz w:val="28"/>
          <w:szCs w:val="28"/>
        </w:rPr>
      </w:pPr>
      <w:r>
        <w:rPr>
          <w:rFonts w:hint="eastAsia" w:ascii="宋体" w:hAnsi="宋体" w:eastAsia="宋体" w:cs="宋体"/>
          <w:b/>
          <w:bCs/>
          <w:sz w:val="28"/>
          <w:szCs w:val="28"/>
          <w:lang w:eastAsia="zh-CN"/>
        </w:rPr>
        <w:t>八、</w:t>
      </w:r>
      <w:r>
        <w:rPr>
          <w:rFonts w:hint="eastAsia" w:ascii="宋体" w:hAnsi="宋体" w:eastAsia="宋体" w:cs="宋体"/>
          <w:b/>
          <w:bCs/>
          <w:sz w:val="28"/>
          <w:szCs w:val="28"/>
        </w:rPr>
        <w:t>采购人：</w:t>
      </w:r>
      <w:r>
        <w:rPr>
          <w:rFonts w:hint="eastAsia" w:ascii="宋体" w:hAnsi="宋体" w:eastAsia="宋体" w:cs="宋体"/>
          <w:sz w:val="28"/>
          <w:szCs w:val="28"/>
        </w:rPr>
        <w:t>三台县人民医院</w:t>
      </w:r>
    </w:p>
    <w:p>
      <w:pPr>
        <w:keepNext w:val="0"/>
        <w:keepLines w:val="0"/>
        <w:pageBreakBefore w:val="0"/>
        <w:widowControl w:val="0"/>
        <w:kinsoku/>
        <w:wordWrap/>
        <w:overflowPunct/>
        <w:topLinePunct w:val="0"/>
        <w:autoSpaceDE/>
        <w:autoSpaceDN/>
        <w:bidi w:val="0"/>
        <w:adjustRightInd/>
        <w:snapToGrid/>
        <w:spacing w:line="480" w:lineRule="exact"/>
        <w:jc w:val="right"/>
        <w:textAlignment w:val="auto"/>
        <w:rPr>
          <w:rFonts w:hint="eastAsia" w:ascii="宋体" w:hAnsi="宋体" w:eastAsia="宋体" w:cs="宋体"/>
          <w:sz w:val="28"/>
          <w:szCs w:val="28"/>
        </w:rPr>
      </w:pPr>
      <w:r>
        <w:rPr>
          <w:rFonts w:hint="eastAsia" w:ascii="宋体" w:hAnsi="宋体" w:eastAsia="宋体" w:cs="宋体"/>
          <w:sz w:val="28"/>
          <w:szCs w:val="28"/>
        </w:rPr>
        <w:t>2023年</w:t>
      </w:r>
      <w:r>
        <w:rPr>
          <w:rFonts w:hint="eastAsia" w:ascii="宋体" w:hAnsi="宋体" w:cs="宋体"/>
          <w:sz w:val="28"/>
          <w:szCs w:val="28"/>
          <w:lang w:val="en-US" w:eastAsia="zh-CN"/>
        </w:rPr>
        <w:t>10</w:t>
      </w:r>
      <w:r>
        <w:rPr>
          <w:rFonts w:hint="eastAsia" w:ascii="宋体" w:hAnsi="宋体" w:eastAsia="宋体" w:cs="宋体"/>
          <w:sz w:val="28"/>
          <w:szCs w:val="28"/>
        </w:rPr>
        <w:t>月</w:t>
      </w:r>
      <w:r>
        <w:rPr>
          <w:rFonts w:hint="eastAsia" w:ascii="宋体" w:hAnsi="宋体" w:cs="宋体"/>
          <w:sz w:val="28"/>
          <w:szCs w:val="28"/>
          <w:lang w:val="en-US" w:eastAsia="zh-CN"/>
        </w:rPr>
        <w:t>17</w:t>
      </w:r>
      <w:r>
        <w:rPr>
          <w:rFonts w:hint="eastAsia" w:ascii="宋体" w:hAnsi="宋体" w:eastAsia="宋体" w:cs="宋体"/>
          <w:sz w:val="28"/>
          <w:szCs w:val="28"/>
        </w:rPr>
        <w:t>日</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pPr>
      <w:r>
        <w:rPr>
          <w:rFonts w:hint="eastAsia" w:ascii="宋体" w:hAnsi="宋体" w:cs="宋体"/>
          <w:b/>
          <w:bCs/>
          <w:color w:val="000000"/>
          <w:kern w:val="0"/>
          <w:sz w:val="32"/>
          <w:szCs w:val="32"/>
        </w:rPr>
        <w:br w:type="page"/>
      </w:r>
      <w:r>
        <w:rPr>
          <w:rFonts w:hint="eastAsia" w:ascii="宋体" w:hAnsi="宋体" w:cs="宋体"/>
          <w:b/>
          <w:bCs/>
          <w:color w:val="000000"/>
          <w:kern w:val="0"/>
          <w:sz w:val="32"/>
          <w:szCs w:val="32"/>
        </w:rPr>
        <w:t>第二章  竞争性磋商方案</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我院根据工作需要，拟对</w:t>
      </w:r>
      <w:r>
        <w:rPr>
          <w:rFonts w:hint="eastAsia" w:ascii="宋体" w:hAnsi="宋体"/>
          <w:bCs w:val="0"/>
          <w:color w:val="000000"/>
          <w:sz w:val="28"/>
          <w:szCs w:val="28"/>
          <w:u w:val="none"/>
        </w:rPr>
        <w:t>三台县</w:t>
      </w:r>
      <w:r>
        <w:rPr>
          <w:rFonts w:hint="eastAsia" w:ascii="宋体" w:hAnsi="宋体"/>
          <w:bCs w:val="0"/>
          <w:color w:val="000000"/>
          <w:sz w:val="28"/>
          <w:szCs w:val="28"/>
          <w:u w:val="none"/>
          <w:lang w:val="en-US" w:eastAsia="zh-CN"/>
        </w:rPr>
        <w:t>人民医院外科大楼建渣外运及处理（第二次）</w:t>
      </w:r>
      <w:r>
        <w:rPr>
          <w:rFonts w:hint="eastAsia" w:ascii="宋体" w:hAnsi="宋体" w:eastAsia="宋体" w:cs="宋体"/>
          <w:sz w:val="28"/>
          <w:szCs w:val="28"/>
        </w:rPr>
        <w:t>采取院内竞争性磋商方式实施采购，特邀请符合本次采购要求的供应商参加本项目的竞争性磋商。</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sz w:val="28"/>
          <w:szCs w:val="28"/>
        </w:rPr>
      </w:pPr>
      <w:r>
        <w:rPr>
          <w:rFonts w:hint="eastAsia" w:ascii="宋体" w:hAnsi="宋体" w:eastAsia="宋体" w:cs="宋体"/>
          <w:b/>
          <w:bCs/>
          <w:sz w:val="28"/>
          <w:szCs w:val="28"/>
        </w:rPr>
        <w:t>一、采购人</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8"/>
          <w:szCs w:val="28"/>
        </w:rPr>
      </w:pPr>
      <w:r>
        <w:rPr>
          <w:rFonts w:hint="eastAsia" w:ascii="宋体" w:hAnsi="宋体" w:eastAsia="宋体" w:cs="宋体"/>
          <w:sz w:val="28"/>
          <w:szCs w:val="28"/>
        </w:rPr>
        <w:t>三台县人民医院</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sz w:val="28"/>
          <w:szCs w:val="28"/>
        </w:rPr>
      </w:pPr>
      <w:r>
        <w:rPr>
          <w:rFonts w:hint="eastAsia" w:ascii="宋体" w:hAnsi="宋体" w:eastAsia="宋体" w:cs="宋体"/>
          <w:b/>
          <w:bCs/>
          <w:sz w:val="28"/>
          <w:szCs w:val="28"/>
        </w:rPr>
        <w:t>二、项目名称</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8"/>
          <w:szCs w:val="28"/>
        </w:rPr>
      </w:pPr>
      <w:r>
        <w:rPr>
          <w:rFonts w:hint="eastAsia" w:ascii="宋体" w:hAnsi="宋体"/>
          <w:bCs w:val="0"/>
          <w:color w:val="000000"/>
          <w:sz w:val="28"/>
          <w:szCs w:val="28"/>
          <w:u w:val="none"/>
        </w:rPr>
        <w:t>三台县</w:t>
      </w:r>
      <w:r>
        <w:rPr>
          <w:rFonts w:hint="eastAsia" w:ascii="宋体" w:hAnsi="宋体"/>
          <w:bCs w:val="0"/>
          <w:color w:val="000000"/>
          <w:sz w:val="28"/>
          <w:szCs w:val="28"/>
          <w:u w:val="none"/>
          <w:lang w:val="en-US" w:eastAsia="zh-CN"/>
        </w:rPr>
        <w:t>人民医院外科大楼建渣外运及处理（第二次）</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sz w:val="28"/>
          <w:szCs w:val="28"/>
        </w:rPr>
      </w:pPr>
      <w:r>
        <w:rPr>
          <w:rFonts w:hint="eastAsia" w:ascii="宋体" w:hAnsi="宋体" w:eastAsia="宋体" w:cs="宋体"/>
          <w:b/>
          <w:bCs/>
          <w:sz w:val="28"/>
          <w:szCs w:val="28"/>
        </w:rPr>
        <w:t>三、服务内容及期限</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8"/>
          <w:szCs w:val="28"/>
        </w:rPr>
      </w:pPr>
      <w:r>
        <w:rPr>
          <w:rFonts w:hint="eastAsia" w:ascii="宋体" w:hAnsi="宋体" w:cs="宋体"/>
          <w:color w:val="auto"/>
          <w:kern w:val="0"/>
          <w:sz w:val="28"/>
          <w:szCs w:val="28"/>
        </w:rPr>
        <w:t>（一）服务内容：</w:t>
      </w:r>
      <w:r>
        <w:rPr>
          <w:rFonts w:hint="eastAsia" w:ascii="宋体" w:hAnsi="宋体" w:cs="宋体"/>
          <w:color w:val="auto"/>
          <w:kern w:val="0"/>
          <w:sz w:val="28"/>
          <w:szCs w:val="28"/>
          <w:lang w:val="en-US" w:eastAsia="zh-CN"/>
        </w:rPr>
        <w:t>外科大楼建筑垃圾等外运及处置（建筑垃圾包含且不限于以下内容：拆除的隔墙、吊顶、地面装饰材料、门窗、PVC地板胶、保温材料，烂家具及其他废弃物品等）</w:t>
      </w:r>
      <w:r>
        <w:rPr>
          <w:rStyle w:val="15"/>
          <w:rFonts w:hint="eastAsia" w:ascii="仿宋" w:hAnsi="仿宋" w:eastAsia="仿宋" w:cs="Times New Roman"/>
          <w:color w:val="000000"/>
          <w:kern w:val="0"/>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8"/>
          <w:szCs w:val="28"/>
        </w:rPr>
      </w:pPr>
      <w:r>
        <w:rPr>
          <w:rFonts w:hint="eastAsia" w:ascii="宋体" w:hAnsi="宋体" w:eastAsia="宋体" w:cs="宋体"/>
          <w:sz w:val="28"/>
          <w:szCs w:val="28"/>
        </w:rPr>
        <w:t>（二）服务期限：</w:t>
      </w:r>
      <w:r>
        <w:rPr>
          <w:rFonts w:hint="eastAsia" w:ascii="宋体" w:hAnsi="宋体" w:cs="宋体"/>
          <w:sz w:val="28"/>
          <w:szCs w:val="28"/>
          <w:lang w:val="en-US" w:eastAsia="zh-CN"/>
        </w:rPr>
        <w:t>与外科大楼拆除工作同步</w:t>
      </w:r>
      <w:r>
        <w:rPr>
          <w:rFonts w:hint="eastAsia" w:cs="Times New Roman"/>
          <w:b w:val="0"/>
          <w:bCs w:val="0"/>
          <w:color w:val="000000"/>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sz w:val="28"/>
          <w:szCs w:val="28"/>
        </w:rPr>
      </w:pPr>
      <w:r>
        <w:rPr>
          <w:rFonts w:hint="eastAsia" w:ascii="宋体" w:hAnsi="宋体" w:eastAsia="宋体" w:cs="宋体"/>
          <w:b/>
          <w:bCs/>
          <w:sz w:val="28"/>
          <w:szCs w:val="28"/>
        </w:rPr>
        <w:t>四、采购控制价、付款方式及其他</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8"/>
          <w:szCs w:val="28"/>
        </w:rPr>
      </w:pPr>
      <w:r>
        <w:rPr>
          <w:rFonts w:hint="eastAsia" w:ascii="宋体" w:hAnsi="宋体" w:eastAsia="宋体" w:cs="宋体"/>
          <w:sz w:val="28"/>
          <w:szCs w:val="28"/>
        </w:rPr>
        <w:t>（一）控制价：</w:t>
      </w:r>
      <w:r>
        <w:rPr>
          <w:rFonts w:hint="eastAsia" w:ascii="宋体" w:hAnsi="宋体" w:cs="宋体"/>
          <w:color w:val="auto"/>
          <w:kern w:val="0"/>
          <w:sz w:val="28"/>
          <w:szCs w:val="28"/>
        </w:rPr>
        <w:t>本项目采购控制价</w:t>
      </w:r>
      <w:r>
        <w:rPr>
          <w:rFonts w:hint="eastAsia" w:ascii="宋体" w:hAnsi="宋体" w:cs="宋体"/>
          <w:color w:val="auto"/>
          <w:kern w:val="0"/>
          <w:sz w:val="28"/>
          <w:szCs w:val="28"/>
          <w:lang w:val="en-US" w:eastAsia="zh-CN"/>
        </w:rPr>
        <w:t>为</w:t>
      </w:r>
      <w:r>
        <w:rPr>
          <w:rFonts w:hint="eastAsia" w:ascii="宋体" w:hAnsi="宋体" w:cs="宋体"/>
          <w:color w:val="auto"/>
          <w:kern w:val="0"/>
          <w:sz w:val="28"/>
          <w:szCs w:val="28"/>
          <w:u w:val="none"/>
          <w:lang w:val="en-US" w:eastAsia="zh-CN"/>
        </w:rPr>
        <w:t>27.5</w:t>
      </w:r>
      <w:r>
        <w:rPr>
          <w:rFonts w:hint="eastAsia" w:ascii="宋体" w:hAnsi="宋体" w:cs="宋体"/>
          <w:color w:val="auto"/>
          <w:kern w:val="0"/>
          <w:sz w:val="28"/>
          <w:szCs w:val="28"/>
        </w:rPr>
        <w:t>万元，</w:t>
      </w:r>
      <w:r>
        <w:rPr>
          <w:rFonts w:hint="eastAsia" w:ascii="宋体" w:hAnsi="宋体" w:cs="宋体"/>
          <w:color w:val="auto"/>
          <w:kern w:val="0"/>
          <w:sz w:val="28"/>
          <w:szCs w:val="28"/>
          <w:lang w:val="en-US" w:eastAsia="zh-CN"/>
        </w:rPr>
        <w:t>单价（元/车）1100元，</w:t>
      </w:r>
      <w:r>
        <w:rPr>
          <w:rFonts w:hint="eastAsia" w:ascii="宋体" w:hAnsi="宋体" w:cs="宋体"/>
          <w:color w:val="auto"/>
          <w:kern w:val="0"/>
          <w:sz w:val="28"/>
          <w:szCs w:val="28"/>
        </w:rPr>
        <w:t>供应商的报价包含</w:t>
      </w:r>
      <w:bookmarkStart w:id="0" w:name="_Hlk89248287"/>
      <w:r>
        <w:rPr>
          <w:rFonts w:hint="eastAsia" w:ascii="宋体" w:hAnsi="宋体"/>
          <w:bCs/>
          <w:color w:val="auto"/>
          <w:sz w:val="28"/>
          <w:szCs w:val="28"/>
        </w:rPr>
        <w:t>成本、利润、风险费、税金等。</w:t>
      </w:r>
      <w:bookmarkEnd w:id="0"/>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eastAsia="宋体" w:cs="宋体"/>
          <w:sz w:val="28"/>
          <w:szCs w:val="28"/>
          <w:lang w:val="en-US"/>
        </w:rPr>
      </w:pPr>
      <w:r>
        <w:rPr>
          <w:rFonts w:hint="eastAsia" w:ascii="宋体" w:hAnsi="宋体" w:eastAsia="宋体" w:cs="宋体"/>
          <w:sz w:val="28"/>
          <w:szCs w:val="28"/>
        </w:rPr>
        <w:t>（二）付款方式</w:t>
      </w:r>
      <w:r>
        <w:rPr>
          <w:rFonts w:hint="eastAsia" w:ascii="宋体" w:hAnsi="宋体" w:cs="宋体"/>
          <w:sz w:val="28"/>
          <w:szCs w:val="28"/>
          <w:lang w:eastAsia="zh-CN"/>
        </w:rPr>
        <w:t>：（</w:t>
      </w:r>
      <w:r>
        <w:rPr>
          <w:rFonts w:hint="eastAsia" w:ascii="宋体" w:hAnsi="宋体" w:cs="宋体"/>
          <w:sz w:val="28"/>
          <w:szCs w:val="28"/>
          <w:lang w:val="en-US" w:eastAsia="zh-CN"/>
        </w:rPr>
        <w:t>1</w:t>
      </w:r>
      <w:r>
        <w:rPr>
          <w:rFonts w:hint="eastAsia" w:ascii="宋体" w:hAnsi="宋体" w:cs="宋体"/>
          <w:sz w:val="28"/>
          <w:szCs w:val="28"/>
          <w:lang w:eastAsia="zh-CN"/>
        </w:rPr>
        <w:t>）</w:t>
      </w:r>
      <w:r>
        <w:rPr>
          <w:rFonts w:hint="eastAsia" w:ascii="宋体" w:hAnsi="宋体" w:cs="宋体"/>
          <w:sz w:val="28"/>
          <w:szCs w:val="28"/>
          <w:lang w:val="en-US" w:eastAsia="zh-CN"/>
        </w:rPr>
        <w:t>每月按实际发生的工程量的80%支付，（2）工程实施完成后经发包人委托的造价公司出具结算审核报告后付至审核结算价的100%。</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sz w:val="28"/>
          <w:szCs w:val="28"/>
        </w:rPr>
      </w:pPr>
      <w:r>
        <w:rPr>
          <w:rFonts w:hint="eastAsia" w:ascii="宋体" w:hAnsi="宋体" w:eastAsia="宋体" w:cs="宋体"/>
          <w:b/>
          <w:bCs/>
          <w:sz w:val="28"/>
          <w:szCs w:val="28"/>
        </w:rPr>
        <w:t>五、磋商时间、申请文件的密封、及递交</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8"/>
          <w:szCs w:val="28"/>
        </w:rPr>
      </w:pPr>
      <w:r>
        <w:rPr>
          <w:rFonts w:hint="eastAsia" w:ascii="宋体" w:hAnsi="宋体" w:eastAsia="宋体" w:cs="宋体"/>
          <w:sz w:val="28"/>
          <w:szCs w:val="28"/>
        </w:rPr>
        <w:t>开标时间： 2023年</w:t>
      </w:r>
      <w:r>
        <w:rPr>
          <w:rFonts w:hint="eastAsia" w:ascii="宋体" w:hAnsi="宋体" w:cs="宋体"/>
          <w:sz w:val="28"/>
          <w:szCs w:val="28"/>
          <w:lang w:val="en-US" w:eastAsia="zh-CN"/>
        </w:rPr>
        <w:t>10</w:t>
      </w:r>
      <w:r>
        <w:rPr>
          <w:rFonts w:hint="eastAsia" w:ascii="宋体" w:hAnsi="宋体" w:eastAsia="宋体" w:cs="宋体"/>
          <w:sz w:val="28"/>
          <w:szCs w:val="28"/>
        </w:rPr>
        <w:t>月</w:t>
      </w:r>
      <w:r>
        <w:rPr>
          <w:rFonts w:hint="eastAsia" w:ascii="宋体" w:hAnsi="宋体" w:cs="宋体"/>
          <w:sz w:val="28"/>
          <w:szCs w:val="28"/>
          <w:lang w:val="en-US" w:eastAsia="zh-CN"/>
        </w:rPr>
        <w:t>27</w:t>
      </w:r>
      <w:r>
        <w:rPr>
          <w:rFonts w:hint="eastAsia" w:ascii="宋体" w:hAnsi="宋体" w:eastAsia="宋体" w:cs="宋体"/>
          <w:sz w:val="28"/>
          <w:szCs w:val="28"/>
        </w:rPr>
        <w:t>日15</w:t>
      </w:r>
      <w:r>
        <w:rPr>
          <w:rFonts w:hint="eastAsia" w:ascii="宋体" w:hAnsi="宋体" w:cs="宋体"/>
          <w:sz w:val="28"/>
          <w:szCs w:val="28"/>
          <w:lang w:eastAsia="zh-CN"/>
        </w:rPr>
        <w:t>：</w:t>
      </w:r>
      <w:r>
        <w:rPr>
          <w:rFonts w:hint="eastAsia" w:ascii="宋体" w:hAnsi="宋体" w:eastAsia="宋体" w:cs="宋体"/>
          <w:sz w:val="28"/>
          <w:szCs w:val="28"/>
        </w:rPr>
        <w:t>00。</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8"/>
          <w:szCs w:val="28"/>
        </w:rPr>
      </w:pPr>
      <w:r>
        <w:rPr>
          <w:rFonts w:hint="eastAsia" w:ascii="宋体" w:hAnsi="宋体" w:eastAsia="宋体" w:cs="宋体"/>
          <w:sz w:val="28"/>
          <w:szCs w:val="28"/>
        </w:rPr>
        <w:t>开标地点：三台县人民医院行政楼二楼会议室。</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8"/>
          <w:szCs w:val="28"/>
        </w:rPr>
      </w:pPr>
      <w:r>
        <w:rPr>
          <w:rFonts w:hint="eastAsia" w:ascii="宋体" w:hAnsi="宋体" w:eastAsia="宋体" w:cs="宋体"/>
          <w:sz w:val="28"/>
          <w:szCs w:val="28"/>
        </w:rPr>
        <w:t>申请文件份数：叁份（一正二副）。</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8"/>
          <w:szCs w:val="28"/>
        </w:rPr>
      </w:pPr>
      <w:r>
        <w:rPr>
          <w:rFonts w:hint="eastAsia" w:ascii="宋体" w:hAnsi="宋体" w:eastAsia="宋体" w:cs="宋体"/>
          <w:sz w:val="28"/>
          <w:szCs w:val="28"/>
        </w:rPr>
        <w:t>密封：正副本密封到一个密封袋内，封口处加盖供应商公章。</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8"/>
          <w:szCs w:val="28"/>
        </w:rPr>
      </w:pPr>
      <w:r>
        <w:rPr>
          <w:rFonts w:hint="eastAsia" w:ascii="宋体" w:hAnsi="宋体" w:eastAsia="宋体" w:cs="宋体"/>
          <w:sz w:val="28"/>
          <w:szCs w:val="28"/>
        </w:rPr>
        <w:t>逾期送达的或者未送达指定地点的，招标人不予受理。</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sz w:val="28"/>
          <w:szCs w:val="28"/>
        </w:rPr>
      </w:pPr>
      <w:r>
        <w:rPr>
          <w:rFonts w:hint="eastAsia" w:ascii="宋体" w:hAnsi="宋体" w:eastAsia="宋体" w:cs="宋体"/>
          <w:b/>
          <w:bCs/>
          <w:sz w:val="28"/>
          <w:szCs w:val="28"/>
        </w:rPr>
        <w:t>六、竞争性磋商申请人（简称供应商）须具备的条件</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8"/>
          <w:szCs w:val="28"/>
        </w:rPr>
      </w:pPr>
      <w:r>
        <w:rPr>
          <w:rFonts w:hint="eastAsia" w:ascii="宋体" w:hAnsi="宋体" w:eastAsia="宋体" w:cs="宋体"/>
          <w:sz w:val="28"/>
          <w:szCs w:val="28"/>
        </w:rPr>
        <w:t>1.具有独立承担民事责任的能力；</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8"/>
          <w:szCs w:val="28"/>
        </w:rPr>
      </w:pPr>
      <w:r>
        <w:rPr>
          <w:rFonts w:hint="eastAsia" w:ascii="宋体" w:hAnsi="宋体" w:eastAsia="宋体" w:cs="宋体"/>
          <w:sz w:val="28"/>
          <w:szCs w:val="28"/>
        </w:rPr>
        <w:t>2.具有良好的商业信誉和健全的财务会计制度；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8"/>
          <w:szCs w:val="28"/>
        </w:rPr>
      </w:pPr>
      <w:r>
        <w:rPr>
          <w:rFonts w:hint="eastAsia" w:ascii="宋体" w:hAnsi="宋体" w:eastAsia="宋体" w:cs="宋体"/>
          <w:sz w:val="28"/>
          <w:szCs w:val="28"/>
        </w:rPr>
        <w:t>3.具有履行合同所必须的设备和专业技术能力；</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8"/>
          <w:szCs w:val="28"/>
        </w:rPr>
      </w:pPr>
      <w:r>
        <w:rPr>
          <w:rFonts w:hint="eastAsia" w:ascii="宋体" w:hAnsi="宋体" w:eastAsia="宋体" w:cs="宋体"/>
          <w:sz w:val="28"/>
          <w:szCs w:val="28"/>
        </w:rPr>
        <w:t>4.具有依法缴纳税收和社会保障资金的良好记录；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8"/>
          <w:szCs w:val="28"/>
        </w:rPr>
      </w:pPr>
      <w:r>
        <w:rPr>
          <w:rFonts w:hint="eastAsia" w:ascii="宋体" w:hAnsi="宋体" w:eastAsia="宋体" w:cs="宋体"/>
          <w:sz w:val="28"/>
          <w:szCs w:val="28"/>
        </w:rPr>
        <w:t>5.参加本次采购活动前三年内，在经营活动中</w:t>
      </w:r>
      <w:r>
        <w:rPr>
          <w:rFonts w:hint="eastAsia" w:ascii="宋体" w:hAnsi="宋体" w:eastAsia="宋体" w:cs="宋体"/>
          <w:sz w:val="28"/>
          <w:szCs w:val="28"/>
          <w:lang w:eastAsia="zh-CN"/>
        </w:rPr>
        <w:t>无</w:t>
      </w:r>
      <w:r>
        <w:rPr>
          <w:rFonts w:hint="eastAsia" w:ascii="宋体" w:hAnsi="宋体" w:eastAsia="宋体" w:cs="宋体"/>
          <w:sz w:val="28"/>
          <w:szCs w:val="28"/>
        </w:rPr>
        <w:t>重大违法记录；</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8"/>
          <w:szCs w:val="28"/>
        </w:rPr>
      </w:pPr>
      <w:r>
        <w:rPr>
          <w:rFonts w:hint="eastAsia" w:ascii="宋体" w:hAnsi="宋体" w:cs="宋体"/>
          <w:sz w:val="28"/>
          <w:szCs w:val="28"/>
          <w:lang w:val="en-US" w:eastAsia="zh-CN"/>
        </w:rPr>
        <w:t>6</w:t>
      </w:r>
      <w:r>
        <w:rPr>
          <w:rFonts w:hint="eastAsia" w:ascii="宋体" w:hAnsi="宋体" w:eastAsia="宋体" w:cs="宋体"/>
          <w:sz w:val="28"/>
          <w:szCs w:val="28"/>
        </w:rPr>
        <w:t>.本次竞争性磋商不接受联合体参与；</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宋体"/>
          <w:sz w:val="28"/>
          <w:szCs w:val="28"/>
          <w:lang w:val="en-US" w:eastAsia="zh-CN"/>
        </w:rPr>
      </w:pPr>
      <w:r>
        <w:rPr>
          <w:rFonts w:hint="eastAsia" w:ascii="宋体" w:hAnsi="宋体" w:cs="宋体"/>
          <w:sz w:val="28"/>
          <w:szCs w:val="28"/>
          <w:lang w:val="en-US" w:eastAsia="zh-CN"/>
        </w:rPr>
        <w:t>7</w:t>
      </w:r>
      <w:r>
        <w:rPr>
          <w:rFonts w:hint="eastAsia" w:ascii="宋体" w:hAnsi="宋体" w:eastAsia="宋体" w:cs="宋体"/>
          <w:sz w:val="28"/>
          <w:szCs w:val="28"/>
          <w:lang w:val="en-US" w:eastAsia="zh-CN"/>
        </w:rPr>
        <w:t>.供应商及其现任法定代表人、主要负责人无行贿犯罪记录</w:t>
      </w:r>
      <w:r>
        <w:rPr>
          <w:rFonts w:hint="eastAsia" w:ascii="宋体" w:hAnsi="宋体" w:cs="宋体"/>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lang w:val="en-US" w:eastAsia="zh-CN"/>
        </w:rPr>
      </w:pPr>
      <w:r>
        <w:rPr>
          <w:rFonts w:hint="eastAsia" w:ascii="宋体" w:hAnsi="宋体" w:cs="宋体"/>
          <w:sz w:val="28"/>
          <w:szCs w:val="28"/>
          <w:lang w:val="en-US" w:eastAsia="zh-CN"/>
        </w:rPr>
        <w:t>8</w:t>
      </w:r>
      <w:r>
        <w:rPr>
          <w:rFonts w:hint="eastAsia" w:ascii="宋体" w:hAnsi="宋体" w:eastAsia="宋体" w:cs="宋体"/>
          <w:sz w:val="28"/>
          <w:szCs w:val="28"/>
          <w:lang w:val="en-US" w:eastAsia="zh-CN"/>
        </w:rPr>
        <w:t>.</w:t>
      </w:r>
      <w:r>
        <w:rPr>
          <w:rFonts w:hint="eastAsia" w:ascii="宋体" w:hAnsi="宋体" w:cs="宋体"/>
          <w:sz w:val="28"/>
          <w:szCs w:val="28"/>
          <w:lang w:val="en-US" w:eastAsia="zh-CN"/>
        </w:rPr>
        <w:t>“城市建筑垃圾处置（清运）”等相关资质</w:t>
      </w:r>
      <w:r>
        <w:rPr>
          <w:rFonts w:hint="eastAsia" w:ascii="宋体" w:hAnsi="宋体" w:eastAsia="宋体" w:cs="宋体"/>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sz w:val="28"/>
          <w:szCs w:val="28"/>
        </w:rPr>
      </w:pPr>
      <w:r>
        <w:rPr>
          <w:rFonts w:hint="eastAsia" w:ascii="宋体" w:hAnsi="宋体" w:eastAsia="宋体" w:cs="宋体"/>
          <w:b/>
          <w:bCs/>
          <w:sz w:val="28"/>
          <w:szCs w:val="28"/>
        </w:rPr>
        <w:t xml:space="preserve">七、竞争性磋商申请文件需具有的资料(仅有但不限于)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8"/>
          <w:szCs w:val="28"/>
        </w:rPr>
      </w:pPr>
      <w:r>
        <w:rPr>
          <w:rFonts w:hint="eastAsia" w:ascii="宋体" w:hAnsi="宋体" w:eastAsia="宋体" w:cs="宋体"/>
          <w:sz w:val="28"/>
          <w:szCs w:val="28"/>
        </w:rPr>
        <w:t xml:space="preserve">1.法定代表人身份证明或法定代表人授权委托书；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8"/>
          <w:szCs w:val="28"/>
        </w:rPr>
      </w:pPr>
      <w:r>
        <w:rPr>
          <w:rFonts w:hint="eastAsia" w:ascii="宋体" w:hAnsi="宋体" w:eastAsia="宋体" w:cs="宋体"/>
          <w:sz w:val="28"/>
          <w:szCs w:val="28"/>
        </w:rPr>
        <w:t>2.企业法人营业执照（副本复印件，加盖公章）；</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8"/>
          <w:szCs w:val="28"/>
        </w:rPr>
      </w:pPr>
      <w:r>
        <w:rPr>
          <w:rFonts w:hint="eastAsia" w:ascii="宋体" w:hAnsi="宋体" w:eastAsia="宋体" w:cs="宋体"/>
          <w:sz w:val="28"/>
          <w:szCs w:val="28"/>
        </w:rPr>
        <w:t>3.商业信誉承诺书；</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8"/>
          <w:szCs w:val="28"/>
        </w:rPr>
      </w:pPr>
      <w:r>
        <w:rPr>
          <w:rFonts w:hint="eastAsia" w:ascii="宋体" w:hAnsi="宋体" w:eastAsia="宋体" w:cs="宋体"/>
          <w:sz w:val="28"/>
          <w:szCs w:val="28"/>
        </w:rPr>
        <w:t>4.供应商具有健全的财务会计制度承诺函；</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8"/>
          <w:szCs w:val="28"/>
        </w:rPr>
      </w:pPr>
      <w:r>
        <w:rPr>
          <w:rFonts w:hint="eastAsia" w:ascii="宋体" w:hAnsi="宋体" w:eastAsia="宋体" w:cs="宋体"/>
          <w:sz w:val="28"/>
          <w:szCs w:val="28"/>
        </w:rPr>
        <w:t>5.具有履行合同所必须的设备和专业技术能力的承诺书；</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8"/>
          <w:szCs w:val="28"/>
        </w:rPr>
      </w:pPr>
      <w:r>
        <w:rPr>
          <w:rFonts w:hint="eastAsia" w:ascii="宋体" w:hAnsi="宋体" w:eastAsia="宋体" w:cs="宋体"/>
          <w:sz w:val="28"/>
          <w:szCs w:val="28"/>
        </w:rPr>
        <w:t>6.参加本次采购活动前三年内，在经营活动中</w:t>
      </w:r>
      <w:r>
        <w:rPr>
          <w:rFonts w:hint="eastAsia" w:ascii="宋体" w:hAnsi="宋体" w:eastAsia="宋体" w:cs="宋体"/>
          <w:sz w:val="28"/>
          <w:szCs w:val="28"/>
          <w:lang w:eastAsia="zh-CN"/>
        </w:rPr>
        <w:t>无</w:t>
      </w:r>
      <w:r>
        <w:rPr>
          <w:rFonts w:hint="eastAsia" w:ascii="宋体" w:hAnsi="宋体" w:eastAsia="宋体" w:cs="宋体"/>
          <w:sz w:val="28"/>
          <w:szCs w:val="28"/>
        </w:rPr>
        <w:t>重大违法记录的承诺函；</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8"/>
          <w:szCs w:val="28"/>
        </w:rPr>
      </w:pPr>
      <w:r>
        <w:rPr>
          <w:rFonts w:hint="eastAsia" w:ascii="宋体" w:hAnsi="宋体" w:eastAsia="宋体" w:cs="宋体"/>
          <w:sz w:val="28"/>
          <w:szCs w:val="28"/>
        </w:rPr>
        <w:t>7.具有依法缴纳税收和社会保障资金良好记录的承诺书；</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8"/>
          <w:szCs w:val="28"/>
        </w:rPr>
      </w:pPr>
      <w:r>
        <w:rPr>
          <w:rFonts w:hint="eastAsia" w:ascii="宋体" w:hAnsi="宋体" w:eastAsia="宋体" w:cs="宋体"/>
          <w:sz w:val="28"/>
          <w:szCs w:val="28"/>
        </w:rPr>
        <w:t>8.供应商及其现任法定代表人、主要负责人无行贿犯罪记录的书面声明；</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8"/>
          <w:szCs w:val="28"/>
        </w:rPr>
      </w:pPr>
      <w:r>
        <w:rPr>
          <w:rFonts w:hint="eastAsia" w:ascii="宋体" w:hAnsi="宋体" w:eastAsia="宋体" w:cs="宋体"/>
          <w:sz w:val="28"/>
          <w:szCs w:val="28"/>
        </w:rPr>
        <w:t>9.报价函；</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rPr>
      </w:pPr>
      <w:r>
        <w:rPr>
          <w:rFonts w:hint="eastAsia" w:ascii="宋体" w:hAnsi="宋体" w:cs="宋体"/>
          <w:sz w:val="28"/>
          <w:szCs w:val="28"/>
          <w:lang w:val="en-US" w:eastAsia="zh-CN"/>
        </w:rPr>
        <w:t>10</w:t>
      </w:r>
      <w:r>
        <w:rPr>
          <w:rFonts w:hint="eastAsia" w:ascii="宋体" w:hAnsi="宋体" w:eastAsia="宋体" w:cs="宋体"/>
          <w:sz w:val="28"/>
          <w:szCs w:val="28"/>
          <w:lang w:val="en-US" w:eastAsia="zh-CN"/>
        </w:rPr>
        <w:t>.</w:t>
      </w:r>
      <w:r>
        <w:rPr>
          <w:rFonts w:hint="eastAsia" w:ascii="宋体" w:hAnsi="宋体" w:cs="宋体"/>
          <w:sz w:val="28"/>
          <w:szCs w:val="28"/>
          <w:lang w:val="en-US" w:eastAsia="zh-CN"/>
        </w:rPr>
        <w:t>“城市建筑垃圾处置（清运）”等相关资质</w:t>
      </w:r>
      <w:r>
        <w:rPr>
          <w:rFonts w:hint="eastAsia" w:ascii="宋体" w:hAnsi="宋体" w:eastAsia="宋体" w:cs="宋体"/>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sz w:val="28"/>
          <w:szCs w:val="28"/>
        </w:rPr>
      </w:pPr>
      <w:r>
        <w:rPr>
          <w:rFonts w:hint="eastAsia" w:ascii="宋体" w:hAnsi="宋体" w:eastAsia="宋体" w:cs="宋体"/>
          <w:b/>
          <w:bCs/>
          <w:sz w:val="28"/>
          <w:szCs w:val="28"/>
        </w:rPr>
        <w:t>八、评标标准</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8"/>
          <w:szCs w:val="28"/>
        </w:rPr>
      </w:pPr>
      <w:r>
        <w:rPr>
          <w:rFonts w:hint="eastAsia" w:ascii="宋体" w:hAnsi="宋体" w:eastAsia="宋体" w:cs="宋体"/>
          <w:sz w:val="28"/>
          <w:szCs w:val="28"/>
        </w:rPr>
        <w:t>（1）磋商小组由采购人或委托具有相应专业的评审专家3人组成；</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8"/>
          <w:szCs w:val="28"/>
        </w:rPr>
      </w:pPr>
      <w:r>
        <w:rPr>
          <w:rFonts w:hint="eastAsia" w:ascii="宋体" w:hAnsi="宋体" w:eastAsia="宋体" w:cs="宋体"/>
          <w:sz w:val="28"/>
          <w:szCs w:val="28"/>
        </w:rPr>
        <w:t>（2）首先是资格审查，是针对供应商的类似经验等采用的强制性标准法。只有完全满足资格审查各项强制性标准的供应商才能进入下一个阶段的评审。</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磋商小组根据符合资格要求的供应商的响应文件分别进行打分，打分结束后由磋商小组组长统计分数，根据分数对供应商进行排序，磋商小组在复核分数后，应当按照供应商得分分值，由高到低的进行排序，推荐1-3名成交供应商。</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sz w:val="28"/>
          <w:szCs w:val="28"/>
        </w:rPr>
      </w:pPr>
      <w:r>
        <w:rPr>
          <w:rFonts w:hint="eastAsia" w:ascii="宋体" w:hAnsi="宋体" w:eastAsia="宋体" w:cs="宋体"/>
          <w:b/>
          <w:bCs/>
          <w:sz w:val="28"/>
          <w:szCs w:val="28"/>
        </w:rPr>
        <w:t>九、中标通知书的发放与合同签订</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评标结果确定后，采购人在指定网站进行公示，公示结束后，采购人与排名第一的成交供应商签订采购合同。</w:t>
      </w:r>
    </w:p>
    <w:p>
      <w:pPr>
        <w:rPr>
          <w:rFonts w:hint="eastAsia" w:ascii="宋体" w:hAnsi="宋体"/>
          <w:b/>
          <w:color w:val="000000"/>
          <w:sz w:val="24"/>
        </w:rPr>
      </w:pPr>
      <w:r>
        <w:rPr>
          <w:rFonts w:hint="eastAsia" w:ascii="宋体" w:hAnsi="宋体"/>
          <w:b/>
          <w:color w:val="000000"/>
          <w:sz w:val="24"/>
        </w:rPr>
        <w:br w:type="page"/>
      </w:r>
    </w:p>
    <w:p>
      <w:pPr>
        <w:spacing w:line="360" w:lineRule="auto"/>
        <w:rPr>
          <w:rFonts w:ascii="宋体" w:hAnsi="宋体"/>
          <w:b/>
          <w:color w:val="000000"/>
          <w:sz w:val="24"/>
        </w:rPr>
      </w:pPr>
      <w:r>
        <w:rPr>
          <w:rFonts w:hint="eastAsia" w:ascii="宋体" w:hAnsi="宋体"/>
          <w:b/>
          <w:color w:val="000000"/>
          <w:sz w:val="24"/>
        </w:rPr>
        <w:t>附件1：磋商文件格式</w:t>
      </w:r>
    </w:p>
    <w:p>
      <w:pPr>
        <w:pStyle w:val="6"/>
        <w:rPr>
          <w:rFonts w:ascii="宋体" w:hAnsi="宋体"/>
          <w:color w:val="000000"/>
        </w:rPr>
      </w:pPr>
    </w:p>
    <w:p>
      <w:pPr>
        <w:rPr>
          <w:rFonts w:ascii="宋体" w:hAnsi="宋体"/>
          <w:color w:val="000000"/>
        </w:rPr>
      </w:pPr>
    </w:p>
    <w:p>
      <w:pPr>
        <w:pStyle w:val="6"/>
        <w:rPr>
          <w:rFonts w:ascii="宋体" w:hAnsi="宋体"/>
          <w:color w:val="000000"/>
        </w:rPr>
      </w:pPr>
    </w:p>
    <w:p>
      <w:pPr>
        <w:rPr>
          <w:rFonts w:ascii="宋体" w:hAnsi="宋体"/>
          <w:color w:val="000000"/>
        </w:rPr>
      </w:pPr>
    </w:p>
    <w:p>
      <w:pPr>
        <w:pStyle w:val="5"/>
        <w:spacing w:before="0" w:after="0" w:line="360" w:lineRule="auto"/>
        <w:jc w:val="both"/>
        <w:rPr>
          <w:rFonts w:ascii="宋体" w:hAnsi="宋体" w:cs="宋体"/>
          <w:b w:val="0"/>
          <w:color w:val="000000"/>
          <w:sz w:val="44"/>
          <w:szCs w:val="44"/>
        </w:rPr>
      </w:pPr>
      <w:r>
        <w:rPr>
          <w:rFonts w:hint="eastAsia" w:ascii="宋体" w:hAnsi="宋体" w:cs="宋体"/>
          <w:b w:val="0"/>
          <w:color w:val="000000"/>
          <w:sz w:val="44"/>
          <w:szCs w:val="44"/>
        </w:rPr>
        <w:t>封面格式：</w:t>
      </w:r>
    </w:p>
    <w:p>
      <w:pPr>
        <w:rPr>
          <w:rFonts w:ascii="宋体" w:hAnsi="宋体"/>
          <w:color w:val="000000"/>
        </w:rPr>
      </w:pPr>
    </w:p>
    <w:p>
      <w:pPr>
        <w:pStyle w:val="6"/>
        <w:jc w:val="right"/>
        <w:rPr>
          <w:rFonts w:ascii="宋体" w:hAnsi="宋体" w:cs="宋体"/>
          <w:bCs/>
          <w:color w:val="000000"/>
          <w:kern w:val="2"/>
          <w:sz w:val="44"/>
          <w:szCs w:val="44"/>
        </w:rPr>
      </w:pPr>
      <w:r>
        <w:rPr>
          <w:rFonts w:hint="eastAsia" w:ascii="宋体" w:hAnsi="宋体" w:cs="宋体"/>
          <w:bCs/>
          <w:color w:val="000000"/>
          <w:kern w:val="2"/>
          <w:sz w:val="44"/>
          <w:szCs w:val="44"/>
        </w:rPr>
        <w:t xml:space="preserve">  正本/副本</w:t>
      </w:r>
    </w:p>
    <w:p>
      <w:pPr>
        <w:rPr>
          <w:rFonts w:ascii="宋体" w:hAnsi="宋体"/>
          <w:color w:val="000000"/>
        </w:rPr>
      </w:pPr>
    </w:p>
    <w:p>
      <w:pPr>
        <w:pStyle w:val="6"/>
        <w:rPr>
          <w:rFonts w:ascii="宋体" w:hAnsi="宋体"/>
          <w:color w:val="000000"/>
        </w:rPr>
      </w:pPr>
    </w:p>
    <w:p>
      <w:pPr>
        <w:rPr>
          <w:rFonts w:ascii="宋体" w:hAnsi="宋体"/>
          <w:color w:val="000000"/>
        </w:rPr>
      </w:pPr>
    </w:p>
    <w:p>
      <w:pPr>
        <w:pStyle w:val="6"/>
        <w:rPr>
          <w:rFonts w:ascii="宋体" w:hAnsi="宋体"/>
          <w:color w:val="000000"/>
        </w:rPr>
      </w:pPr>
    </w:p>
    <w:p>
      <w:pPr>
        <w:rPr>
          <w:rFonts w:ascii="宋体" w:hAnsi="宋体"/>
          <w:color w:val="000000"/>
        </w:rPr>
      </w:pPr>
    </w:p>
    <w:p>
      <w:pPr>
        <w:pStyle w:val="6"/>
        <w:rPr>
          <w:rFonts w:ascii="宋体" w:hAnsi="宋体"/>
          <w:color w:val="000000"/>
        </w:rPr>
      </w:pPr>
    </w:p>
    <w:p>
      <w:pPr>
        <w:jc w:val="center"/>
        <w:rPr>
          <w:rFonts w:ascii="宋体" w:hAnsi="宋体" w:cs="宋体"/>
          <w:b/>
          <w:bCs/>
          <w:color w:val="000000"/>
          <w:sz w:val="48"/>
        </w:rPr>
      </w:pPr>
      <w:r>
        <w:rPr>
          <w:rFonts w:hint="eastAsia" w:ascii="宋体" w:hAnsi="宋体" w:cs="宋体"/>
          <w:b/>
          <w:bCs/>
          <w:color w:val="000000"/>
          <w:sz w:val="48"/>
        </w:rPr>
        <w:t>响应文件</w:t>
      </w:r>
    </w:p>
    <w:p>
      <w:pPr>
        <w:pStyle w:val="6"/>
        <w:rPr>
          <w:rFonts w:ascii="宋体" w:hAnsi="宋体"/>
          <w:color w:val="000000"/>
        </w:rPr>
      </w:pPr>
    </w:p>
    <w:p>
      <w:pPr>
        <w:rPr>
          <w:rFonts w:ascii="宋体" w:hAnsi="宋体"/>
          <w:color w:val="000000"/>
        </w:rPr>
      </w:pPr>
    </w:p>
    <w:p>
      <w:pPr>
        <w:pStyle w:val="6"/>
        <w:rPr>
          <w:rFonts w:ascii="宋体" w:hAnsi="宋体"/>
          <w:color w:val="000000"/>
        </w:rPr>
      </w:pPr>
    </w:p>
    <w:p>
      <w:pPr>
        <w:rPr>
          <w:rFonts w:ascii="宋体" w:hAnsi="宋体"/>
          <w:color w:val="000000"/>
        </w:rPr>
      </w:pPr>
    </w:p>
    <w:p>
      <w:pPr>
        <w:pStyle w:val="6"/>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spacing w:line="360" w:lineRule="auto"/>
        <w:rPr>
          <w:rFonts w:ascii="宋体" w:hAnsi="宋体" w:cs="宋体"/>
          <w:b/>
          <w:bCs/>
          <w:color w:val="000000"/>
          <w:sz w:val="48"/>
        </w:rPr>
      </w:pPr>
      <w:r>
        <w:rPr>
          <w:rFonts w:hint="eastAsia" w:ascii="宋体" w:hAnsi="宋体" w:cs="宋体"/>
          <w:b/>
          <w:bCs/>
          <w:color w:val="000000"/>
          <w:sz w:val="48"/>
        </w:rPr>
        <w:t xml:space="preserve">  项目名称：</w:t>
      </w:r>
    </w:p>
    <w:p>
      <w:pPr>
        <w:spacing w:line="360" w:lineRule="auto"/>
        <w:ind w:firstLine="442" w:firstLineChars="100"/>
        <w:rPr>
          <w:rFonts w:ascii="宋体" w:hAnsi="宋体" w:cs="宋体"/>
          <w:color w:val="000000"/>
          <w:sz w:val="48"/>
        </w:rPr>
      </w:pPr>
      <w:r>
        <w:rPr>
          <w:rFonts w:hint="eastAsia" w:ascii="宋体" w:hAnsi="宋体" w:cs="宋体"/>
          <w:b/>
          <w:bCs/>
          <w:color w:val="000000"/>
          <w:sz w:val="44"/>
          <w:szCs w:val="44"/>
        </w:rPr>
        <w:t>供应商名称</w:t>
      </w:r>
      <w:r>
        <w:rPr>
          <w:rFonts w:hint="eastAsia" w:ascii="宋体" w:hAnsi="宋体" w:cs="宋体"/>
          <w:b/>
          <w:bCs/>
          <w:color w:val="000000"/>
          <w:sz w:val="30"/>
          <w:szCs w:val="30"/>
        </w:rPr>
        <w:t>（盖单位公章）</w:t>
      </w:r>
      <w:r>
        <w:rPr>
          <w:rFonts w:hint="eastAsia" w:ascii="宋体" w:hAnsi="宋体" w:cs="宋体"/>
          <w:color w:val="000000"/>
          <w:sz w:val="48"/>
        </w:rPr>
        <w:t>：</w:t>
      </w:r>
    </w:p>
    <w:p>
      <w:pPr>
        <w:spacing w:line="360" w:lineRule="auto"/>
        <w:ind w:firstLine="482" w:firstLineChars="100"/>
        <w:rPr>
          <w:rFonts w:ascii="宋体" w:hAnsi="宋体" w:cs="宋体"/>
          <w:b/>
          <w:bCs/>
          <w:color w:val="000000"/>
          <w:sz w:val="48"/>
        </w:rPr>
      </w:pPr>
    </w:p>
    <w:p>
      <w:pPr>
        <w:spacing w:line="360" w:lineRule="auto"/>
        <w:rPr>
          <w:rFonts w:ascii="宋体" w:hAnsi="宋体" w:cs="宋体"/>
          <w:color w:val="000000"/>
          <w:sz w:val="48"/>
        </w:rPr>
      </w:pPr>
    </w:p>
    <w:p>
      <w:pPr>
        <w:spacing w:line="360" w:lineRule="auto"/>
        <w:rPr>
          <w:rFonts w:ascii="宋体" w:hAnsi="宋体" w:cs="宋体"/>
          <w:b/>
          <w:bCs/>
          <w:color w:val="000000"/>
          <w:sz w:val="48"/>
        </w:rPr>
      </w:pPr>
      <w:r>
        <w:rPr>
          <w:rFonts w:hint="eastAsia" w:ascii="宋体" w:hAnsi="宋体" w:cs="宋体"/>
          <w:b/>
          <w:bCs/>
          <w:color w:val="000000"/>
          <w:sz w:val="44"/>
          <w:szCs w:val="44"/>
        </w:rPr>
        <w:t xml:space="preserve">  </w:t>
      </w:r>
      <w:r>
        <w:rPr>
          <w:rFonts w:hint="eastAsia" w:ascii="宋体" w:hAnsi="宋体" w:cs="宋体"/>
          <w:b/>
          <w:bCs/>
          <w:color w:val="000000"/>
          <w:sz w:val="48"/>
        </w:rPr>
        <w:t>日    期：</w:t>
      </w:r>
      <w:r>
        <w:rPr>
          <w:rFonts w:hint="eastAsia" w:ascii="宋体" w:hAnsi="宋体" w:cs="宋体"/>
          <w:b/>
          <w:bCs/>
          <w:color w:val="000000"/>
          <w:sz w:val="48"/>
          <w:lang w:val="en-US" w:eastAsia="zh-CN"/>
        </w:rPr>
        <w:t xml:space="preserve">    </w:t>
      </w:r>
      <w:r>
        <w:rPr>
          <w:rFonts w:hint="eastAsia" w:ascii="宋体" w:hAnsi="宋体" w:cs="宋体"/>
          <w:b/>
          <w:bCs/>
          <w:color w:val="000000"/>
          <w:sz w:val="48"/>
        </w:rPr>
        <w:t>年  月  日</w:t>
      </w:r>
    </w:p>
    <w:p>
      <w:pPr>
        <w:spacing w:line="360" w:lineRule="auto"/>
        <w:rPr>
          <w:rFonts w:ascii="宋体" w:hAnsi="宋体" w:cs="宋体"/>
          <w:b/>
          <w:bCs/>
          <w:color w:val="000000"/>
          <w:sz w:val="30"/>
          <w:szCs w:val="30"/>
        </w:rPr>
      </w:pPr>
    </w:p>
    <w:p>
      <w:pPr>
        <w:spacing w:line="360" w:lineRule="auto"/>
        <w:rPr>
          <w:rFonts w:ascii="宋体" w:hAnsi="宋体" w:cs="宋体"/>
          <w:b/>
          <w:bCs/>
          <w:color w:val="000000"/>
          <w:sz w:val="30"/>
          <w:szCs w:val="30"/>
        </w:rPr>
      </w:pPr>
    </w:p>
    <w:p>
      <w:pPr>
        <w:spacing w:line="360" w:lineRule="auto"/>
        <w:rPr>
          <w:rFonts w:ascii="宋体" w:hAnsi="宋体" w:cs="宋体"/>
          <w:b/>
          <w:bCs/>
          <w:color w:val="000000"/>
          <w:sz w:val="30"/>
          <w:szCs w:val="30"/>
        </w:rPr>
      </w:pPr>
    </w:p>
    <w:p>
      <w:pPr>
        <w:pStyle w:val="8"/>
        <w:spacing w:line="500" w:lineRule="exact"/>
        <w:ind w:left="0" w:leftChars="0"/>
        <w:jc w:val="both"/>
        <w:rPr>
          <w:rFonts w:ascii="宋体" w:hAnsi="宋体"/>
          <w:b/>
          <w:color w:val="000000"/>
          <w:sz w:val="32"/>
          <w:szCs w:val="32"/>
        </w:rPr>
      </w:pPr>
    </w:p>
    <w:p>
      <w:pPr>
        <w:pStyle w:val="8"/>
        <w:spacing w:line="500" w:lineRule="exact"/>
        <w:ind w:left="0" w:leftChars="0"/>
        <w:jc w:val="center"/>
        <w:rPr>
          <w:rFonts w:hint="eastAsia" w:ascii="宋体" w:hAnsi="宋体"/>
          <w:b/>
          <w:color w:val="000000"/>
          <w:sz w:val="32"/>
          <w:szCs w:val="32"/>
        </w:rPr>
      </w:pPr>
      <w:r>
        <w:rPr>
          <w:rFonts w:hint="eastAsia" w:ascii="宋体" w:hAnsi="宋体"/>
          <w:b/>
          <w:color w:val="000000"/>
          <w:sz w:val="32"/>
          <w:szCs w:val="32"/>
        </w:rPr>
        <w:t>报价函</w:t>
      </w:r>
    </w:p>
    <w:p>
      <w:pPr>
        <w:spacing w:line="480" w:lineRule="auto"/>
        <w:jc w:val="left"/>
        <w:rPr>
          <w:rFonts w:ascii="宋体" w:hAnsi="宋体"/>
          <w:color w:val="000000"/>
          <w:sz w:val="28"/>
          <w:szCs w:val="28"/>
        </w:rPr>
      </w:pPr>
      <w:r>
        <w:rPr>
          <w:rFonts w:hint="eastAsia" w:ascii="宋体" w:hAnsi="宋体"/>
          <w:color w:val="000000"/>
          <w:sz w:val="28"/>
          <w:szCs w:val="28"/>
        </w:rPr>
        <w:t>致：</w:t>
      </w:r>
      <w:r>
        <w:rPr>
          <w:rFonts w:hint="eastAsia" w:ascii="宋体" w:hAnsi="宋体"/>
          <w:color w:val="000000"/>
          <w:sz w:val="28"/>
          <w:szCs w:val="28"/>
          <w:u w:val="single"/>
        </w:rPr>
        <w:t>三台县人民医院</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cs="Times New Roman"/>
          <w:bCs/>
          <w:color w:val="000000"/>
          <w:sz w:val="28"/>
          <w:szCs w:val="28"/>
        </w:rPr>
      </w:pPr>
      <w:r>
        <w:rPr>
          <w:rFonts w:hint="eastAsia"/>
          <w:color w:val="000000"/>
          <w:sz w:val="28"/>
          <w:szCs w:val="28"/>
        </w:rPr>
        <w:t>1、我公司全面研究了</w:t>
      </w:r>
      <w:r>
        <w:rPr>
          <w:rFonts w:hint="eastAsia" w:ascii="宋体" w:hAnsi="宋体"/>
          <w:bCs w:val="0"/>
          <w:color w:val="000000"/>
          <w:sz w:val="28"/>
          <w:szCs w:val="28"/>
          <w:u w:val="none"/>
        </w:rPr>
        <w:t>三台县</w:t>
      </w:r>
      <w:r>
        <w:rPr>
          <w:rFonts w:hint="eastAsia" w:ascii="宋体" w:hAnsi="宋体"/>
          <w:bCs w:val="0"/>
          <w:color w:val="000000"/>
          <w:sz w:val="28"/>
          <w:szCs w:val="28"/>
          <w:u w:val="none"/>
          <w:lang w:val="en-US" w:eastAsia="zh-CN"/>
        </w:rPr>
        <w:t>人民医院外科大楼建渣外运及处理</w:t>
      </w:r>
      <w:r>
        <w:rPr>
          <w:rFonts w:hint="eastAsia"/>
          <w:color w:val="000000"/>
          <w:sz w:val="28"/>
          <w:szCs w:val="28"/>
        </w:rPr>
        <w:t>的院内竞争性磋商文件及相关资料，我们将遵照竞争性磋商文件的要求承担相应的全部工作。</w:t>
      </w:r>
    </w:p>
    <w:p>
      <w:pPr>
        <w:spacing w:line="480" w:lineRule="auto"/>
        <w:ind w:firstLine="420"/>
        <w:rPr>
          <w:rFonts w:ascii="宋体" w:hAnsi="宋体" w:cs="宋体"/>
          <w:color w:val="000000"/>
          <w:sz w:val="28"/>
          <w:szCs w:val="28"/>
        </w:rPr>
      </w:pPr>
      <w:r>
        <w:rPr>
          <w:rFonts w:hint="eastAsia" w:ascii="宋体" w:hAnsi="宋体" w:cs="宋体"/>
          <w:color w:val="000000"/>
          <w:sz w:val="28"/>
          <w:szCs w:val="28"/>
        </w:rPr>
        <w:t>2、我们完全同意供应商选择中标单位的办法，并同意自行承担为竞争性磋商所发生的一切费用。</w:t>
      </w:r>
    </w:p>
    <w:p>
      <w:pPr>
        <w:spacing w:line="480" w:lineRule="auto"/>
        <w:ind w:firstLine="420"/>
        <w:rPr>
          <w:rFonts w:ascii="宋体" w:hAnsi="宋体" w:cs="宋体"/>
          <w:color w:val="000000"/>
          <w:sz w:val="28"/>
          <w:szCs w:val="28"/>
        </w:rPr>
      </w:pPr>
      <w:r>
        <w:rPr>
          <w:rFonts w:hint="eastAsia" w:ascii="宋体" w:hAnsi="宋体" w:cs="宋体"/>
          <w:color w:val="000000"/>
          <w:sz w:val="28"/>
          <w:szCs w:val="28"/>
        </w:rPr>
        <w:t>3、我们严格遵守本投标报价函的各项承诺。投标报价函始终将对我方具有约束力，并随时接受中标。</w:t>
      </w:r>
    </w:p>
    <w:p>
      <w:pPr>
        <w:spacing w:line="480" w:lineRule="auto"/>
        <w:ind w:firstLine="420"/>
        <w:rPr>
          <w:rFonts w:hint="eastAsia" w:ascii="宋体" w:hAnsi="宋体"/>
          <w:bCs/>
          <w:color w:val="000000"/>
          <w:sz w:val="28"/>
          <w:szCs w:val="28"/>
        </w:rPr>
      </w:pPr>
      <w:r>
        <w:rPr>
          <w:rFonts w:hint="eastAsia" w:ascii="宋体" w:hAnsi="宋体" w:cs="宋体"/>
          <w:color w:val="000000"/>
          <w:sz w:val="28"/>
          <w:szCs w:val="28"/>
        </w:rPr>
        <w:t>4、在合同协议书正式签署生效之前，本投标报价函连同你单位的中标通知书将成我们双方之间共同遵守的条件，对双方具有约束力。</w:t>
      </w:r>
      <w:bookmarkStart w:id="4" w:name="_GoBack"/>
      <w:bookmarkEnd w:id="4"/>
      <w:bookmarkStart w:id="1" w:name="OLE_LINK1"/>
      <w:bookmarkStart w:id="2" w:name="OLE_LINK2"/>
    </w:p>
    <w:tbl>
      <w:tblPr>
        <w:tblStyle w:val="11"/>
        <w:tblW w:w="8368" w:type="dxa"/>
        <w:tblInd w:w="-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3520"/>
        <w:gridCol w:w="1260"/>
        <w:gridCol w:w="1080"/>
        <w:gridCol w:w="1035"/>
        <w:gridCol w:w="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755" w:type="dxa"/>
            <w:noWrap w:val="0"/>
            <w:vAlign w:val="top"/>
          </w:tcPr>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right="159"/>
              <w:jc w:val="center"/>
              <w:textAlignment w:val="auto"/>
              <w:rPr>
                <w:rStyle w:val="15"/>
                <w:rFonts w:hint="default" w:ascii="仿宋" w:hAnsi="仿宋" w:eastAsia="仿宋"/>
                <w:b w:val="0"/>
                <w:bCs w:val="0"/>
                <w:color w:val="000000"/>
                <w:sz w:val="24"/>
                <w:szCs w:val="24"/>
                <w:vertAlign w:val="baseline"/>
                <w:lang w:val="en-US" w:eastAsia="zh-CN"/>
              </w:rPr>
            </w:pPr>
            <w:r>
              <w:rPr>
                <w:rStyle w:val="15"/>
                <w:rFonts w:hint="eastAsia" w:ascii="仿宋" w:hAnsi="仿宋" w:eastAsia="仿宋"/>
                <w:b w:val="0"/>
                <w:bCs w:val="0"/>
                <w:color w:val="000000"/>
                <w:sz w:val="24"/>
                <w:szCs w:val="24"/>
                <w:vertAlign w:val="baseline"/>
                <w:lang w:val="en-US" w:eastAsia="zh-CN"/>
              </w:rPr>
              <w:t>序号</w:t>
            </w:r>
          </w:p>
        </w:tc>
        <w:tc>
          <w:tcPr>
            <w:tcW w:w="3520" w:type="dxa"/>
            <w:noWrap w:val="0"/>
            <w:vAlign w:val="top"/>
          </w:tcPr>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right="159"/>
              <w:jc w:val="center"/>
              <w:textAlignment w:val="auto"/>
              <w:rPr>
                <w:rStyle w:val="15"/>
                <w:rFonts w:hint="default" w:ascii="仿宋" w:hAnsi="仿宋" w:eastAsia="仿宋"/>
                <w:b w:val="0"/>
                <w:bCs w:val="0"/>
                <w:color w:val="000000"/>
                <w:sz w:val="24"/>
                <w:szCs w:val="24"/>
                <w:vertAlign w:val="baseline"/>
                <w:lang w:val="en-US" w:eastAsia="zh-CN"/>
              </w:rPr>
            </w:pPr>
            <w:r>
              <w:rPr>
                <w:rStyle w:val="15"/>
                <w:rFonts w:hint="eastAsia" w:ascii="仿宋" w:hAnsi="仿宋" w:eastAsia="仿宋"/>
                <w:b w:val="0"/>
                <w:bCs w:val="0"/>
                <w:color w:val="000000"/>
                <w:sz w:val="24"/>
                <w:szCs w:val="24"/>
                <w:vertAlign w:val="baseline"/>
                <w:lang w:val="en-US" w:eastAsia="zh-CN"/>
              </w:rPr>
              <w:t>运渣车规格</w:t>
            </w:r>
          </w:p>
        </w:tc>
        <w:tc>
          <w:tcPr>
            <w:tcW w:w="1260" w:type="dxa"/>
            <w:noWrap w:val="0"/>
            <w:vAlign w:val="top"/>
          </w:tcPr>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right="159"/>
              <w:jc w:val="center"/>
              <w:textAlignment w:val="auto"/>
              <w:rPr>
                <w:rStyle w:val="15"/>
                <w:rFonts w:hint="default" w:ascii="仿宋" w:hAnsi="仿宋" w:eastAsia="仿宋"/>
                <w:b w:val="0"/>
                <w:bCs w:val="0"/>
                <w:color w:val="000000"/>
                <w:sz w:val="24"/>
                <w:szCs w:val="24"/>
                <w:vertAlign w:val="baseline"/>
                <w:lang w:val="en-US" w:eastAsia="zh-CN"/>
              </w:rPr>
            </w:pPr>
            <w:r>
              <w:rPr>
                <w:rStyle w:val="15"/>
                <w:rFonts w:hint="eastAsia" w:ascii="仿宋" w:hAnsi="仿宋" w:eastAsia="仿宋"/>
                <w:b w:val="0"/>
                <w:bCs w:val="0"/>
                <w:color w:val="000000"/>
                <w:sz w:val="24"/>
                <w:szCs w:val="24"/>
                <w:vertAlign w:val="baseline"/>
                <w:lang w:val="en-US" w:eastAsia="zh-CN"/>
              </w:rPr>
              <w:t>单价（元/车）</w:t>
            </w:r>
          </w:p>
        </w:tc>
        <w:tc>
          <w:tcPr>
            <w:tcW w:w="1080" w:type="dxa"/>
            <w:noWrap w:val="0"/>
            <w:vAlign w:val="top"/>
          </w:tcPr>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right="159"/>
              <w:jc w:val="center"/>
              <w:textAlignment w:val="auto"/>
              <w:rPr>
                <w:rStyle w:val="15"/>
                <w:rFonts w:hint="default" w:ascii="仿宋" w:hAnsi="仿宋" w:eastAsia="仿宋"/>
                <w:b w:val="0"/>
                <w:bCs w:val="0"/>
                <w:color w:val="000000"/>
                <w:sz w:val="24"/>
                <w:szCs w:val="24"/>
                <w:vertAlign w:val="baseline"/>
                <w:lang w:val="en-US" w:eastAsia="zh-CN"/>
              </w:rPr>
            </w:pPr>
            <w:r>
              <w:rPr>
                <w:rStyle w:val="15"/>
                <w:rFonts w:hint="eastAsia" w:ascii="仿宋" w:hAnsi="仿宋" w:eastAsia="仿宋"/>
                <w:b w:val="0"/>
                <w:bCs w:val="0"/>
                <w:color w:val="000000"/>
                <w:sz w:val="24"/>
                <w:szCs w:val="24"/>
                <w:vertAlign w:val="baseline"/>
                <w:lang w:val="en-US" w:eastAsia="zh-CN"/>
              </w:rPr>
              <w:t>数量（车）</w:t>
            </w:r>
          </w:p>
        </w:tc>
        <w:tc>
          <w:tcPr>
            <w:tcW w:w="1035" w:type="dxa"/>
            <w:noWrap w:val="0"/>
            <w:vAlign w:val="top"/>
          </w:tcPr>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right="159"/>
              <w:jc w:val="center"/>
              <w:textAlignment w:val="auto"/>
              <w:rPr>
                <w:rStyle w:val="15"/>
                <w:rFonts w:hint="default" w:ascii="仿宋" w:hAnsi="仿宋" w:eastAsia="仿宋"/>
                <w:b w:val="0"/>
                <w:bCs w:val="0"/>
                <w:color w:val="000000"/>
                <w:sz w:val="24"/>
                <w:szCs w:val="24"/>
                <w:vertAlign w:val="baseline"/>
                <w:lang w:val="en-US" w:eastAsia="zh-CN"/>
              </w:rPr>
            </w:pPr>
            <w:r>
              <w:rPr>
                <w:rStyle w:val="15"/>
                <w:rFonts w:hint="eastAsia" w:ascii="仿宋" w:hAnsi="仿宋" w:eastAsia="仿宋"/>
                <w:b w:val="0"/>
                <w:bCs w:val="0"/>
                <w:color w:val="000000"/>
                <w:sz w:val="24"/>
                <w:szCs w:val="24"/>
                <w:vertAlign w:val="baseline"/>
                <w:lang w:val="en-US" w:eastAsia="zh-CN"/>
              </w:rPr>
              <w:t>合价（元）</w:t>
            </w:r>
          </w:p>
        </w:tc>
        <w:tc>
          <w:tcPr>
            <w:tcW w:w="718" w:type="dxa"/>
            <w:noWrap w:val="0"/>
            <w:vAlign w:val="top"/>
          </w:tcPr>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right="159"/>
              <w:jc w:val="center"/>
              <w:textAlignment w:val="auto"/>
              <w:rPr>
                <w:rStyle w:val="15"/>
                <w:rFonts w:hint="default" w:ascii="仿宋" w:hAnsi="仿宋" w:eastAsia="仿宋"/>
                <w:b w:val="0"/>
                <w:bCs w:val="0"/>
                <w:color w:val="000000"/>
                <w:sz w:val="24"/>
                <w:szCs w:val="24"/>
                <w:vertAlign w:val="baseline"/>
                <w:lang w:val="en-US" w:eastAsia="zh-CN"/>
              </w:rPr>
            </w:pPr>
            <w:r>
              <w:rPr>
                <w:rStyle w:val="15"/>
                <w:rFonts w:hint="eastAsia" w:ascii="仿宋" w:hAnsi="仿宋" w:eastAsia="仿宋"/>
                <w:b w:val="0"/>
                <w:bCs w:val="0"/>
                <w:color w:val="000000"/>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3" w:hRule="atLeast"/>
        </w:trPr>
        <w:tc>
          <w:tcPr>
            <w:tcW w:w="755" w:type="dxa"/>
            <w:noWrap w:val="0"/>
            <w:vAlign w:val="center"/>
          </w:tcPr>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right="159"/>
              <w:jc w:val="center"/>
              <w:textAlignment w:val="auto"/>
              <w:rPr>
                <w:rStyle w:val="15"/>
                <w:rFonts w:hint="default" w:ascii="仿宋" w:hAnsi="仿宋" w:eastAsia="仿宋"/>
                <w:b/>
                <w:bCs/>
                <w:color w:val="000000"/>
                <w:sz w:val="32"/>
                <w:szCs w:val="32"/>
                <w:vertAlign w:val="baseline"/>
                <w:lang w:val="en-US" w:eastAsia="zh-CN"/>
              </w:rPr>
            </w:pPr>
            <w:r>
              <w:rPr>
                <w:rStyle w:val="15"/>
                <w:rFonts w:hint="eastAsia" w:ascii="仿宋" w:hAnsi="仿宋" w:eastAsia="仿宋"/>
                <w:b w:val="0"/>
                <w:bCs w:val="0"/>
                <w:color w:val="000000"/>
                <w:sz w:val="24"/>
                <w:szCs w:val="24"/>
                <w:vertAlign w:val="baseline"/>
                <w:lang w:val="en-US" w:eastAsia="zh-CN"/>
              </w:rPr>
              <w:t>1</w:t>
            </w:r>
          </w:p>
        </w:tc>
        <w:tc>
          <w:tcPr>
            <w:tcW w:w="3520" w:type="dxa"/>
            <w:noWrap w:val="0"/>
            <w:vAlign w:val="center"/>
          </w:tcPr>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right="159"/>
              <w:jc w:val="center"/>
              <w:textAlignment w:val="auto"/>
              <w:rPr>
                <w:rStyle w:val="15"/>
                <w:rFonts w:hint="default" w:ascii="仿宋" w:hAnsi="仿宋" w:eastAsia="仿宋"/>
                <w:b/>
                <w:bCs/>
                <w:color w:val="000000"/>
                <w:sz w:val="32"/>
                <w:szCs w:val="32"/>
                <w:vertAlign w:val="baseline"/>
                <w:lang w:val="en-US" w:eastAsia="zh-CN"/>
              </w:rPr>
            </w:pPr>
            <w:r>
              <w:rPr>
                <w:rStyle w:val="15"/>
                <w:rFonts w:hint="eastAsia" w:ascii="仿宋" w:hAnsi="仿宋" w:eastAsia="仿宋"/>
                <w:b w:val="0"/>
                <w:bCs w:val="0"/>
                <w:color w:val="000000"/>
                <w:sz w:val="24"/>
                <w:szCs w:val="24"/>
                <w:vertAlign w:val="baseline"/>
                <w:lang w:val="en-US" w:eastAsia="zh-CN"/>
              </w:rPr>
              <w:t>双桥或四桥自卸汽车，车辆长、宽、高分别不低于6.2米、2.35米和1.5米，确保每次容量不低于20立方米。</w:t>
            </w:r>
          </w:p>
        </w:tc>
        <w:tc>
          <w:tcPr>
            <w:tcW w:w="1260" w:type="dxa"/>
            <w:noWrap w:val="0"/>
            <w:vAlign w:val="center"/>
          </w:tcPr>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right="159"/>
              <w:jc w:val="center"/>
              <w:textAlignment w:val="auto"/>
              <w:rPr>
                <w:rStyle w:val="15"/>
                <w:rFonts w:hint="default" w:ascii="仿宋" w:hAnsi="仿宋" w:eastAsia="仿宋"/>
                <w:b/>
                <w:bCs/>
                <w:color w:val="000000"/>
                <w:sz w:val="32"/>
                <w:szCs w:val="32"/>
                <w:vertAlign w:val="baseline"/>
                <w:lang w:val="en-US" w:eastAsia="zh-CN"/>
              </w:rPr>
            </w:pPr>
            <w:r>
              <w:rPr>
                <w:rStyle w:val="15"/>
                <w:rFonts w:hint="eastAsia" w:ascii="仿宋" w:hAnsi="仿宋" w:eastAsia="仿宋"/>
                <w:b w:val="0"/>
                <w:bCs w:val="0"/>
                <w:color w:val="000000"/>
                <w:sz w:val="24"/>
                <w:szCs w:val="24"/>
                <w:u w:val="single"/>
                <w:vertAlign w:val="baseline"/>
                <w:lang w:val="en-US" w:eastAsia="zh-CN"/>
              </w:rPr>
              <w:t xml:space="preserve">     元</w:t>
            </w:r>
            <w:r>
              <w:rPr>
                <w:rStyle w:val="15"/>
                <w:rFonts w:hint="eastAsia" w:ascii="仿宋" w:hAnsi="仿宋" w:eastAsia="仿宋"/>
                <w:b w:val="0"/>
                <w:bCs w:val="0"/>
                <w:color w:val="000000"/>
                <w:sz w:val="24"/>
                <w:szCs w:val="24"/>
                <w:vertAlign w:val="baseline"/>
                <w:lang w:val="en-US" w:eastAsia="zh-CN"/>
              </w:rPr>
              <w:t>/每车</w:t>
            </w:r>
          </w:p>
        </w:tc>
        <w:tc>
          <w:tcPr>
            <w:tcW w:w="1080" w:type="dxa"/>
            <w:noWrap w:val="0"/>
            <w:vAlign w:val="center"/>
          </w:tcPr>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right="159"/>
              <w:jc w:val="center"/>
              <w:textAlignment w:val="auto"/>
              <w:rPr>
                <w:rStyle w:val="15"/>
                <w:rFonts w:hint="default" w:ascii="仿宋" w:hAnsi="仿宋" w:eastAsia="仿宋"/>
                <w:b/>
                <w:bCs/>
                <w:color w:val="000000"/>
                <w:sz w:val="32"/>
                <w:szCs w:val="32"/>
                <w:vertAlign w:val="baseline"/>
                <w:lang w:val="en-US" w:eastAsia="zh-CN"/>
              </w:rPr>
            </w:pPr>
            <w:r>
              <w:rPr>
                <w:rStyle w:val="15"/>
                <w:rFonts w:hint="eastAsia" w:ascii="仿宋" w:hAnsi="仿宋" w:eastAsia="仿宋"/>
                <w:b w:val="0"/>
                <w:bCs w:val="0"/>
                <w:color w:val="000000"/>
                <w:sz w:val="24"/>
                <w:szCs w:val="24"/>
                <w:vertAlign w:val="baseline"/>
                <w:lang w:val="en-US" w:eastAsia="zh-CN"/>
              </w:rPr>
              <w:t>250车</w:t>
            </w:r>
          </w:p>
        </w:tc>
        <w:tc>
          <w:tcPr>
            <w:tcW w:w="1035" w:type="dxa"/>
            <w:noWrap w:val="0"/>
            <w:vAlign w:val="center"/>
          </w:tcPr>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right="159"/>
              <w:jc w:val="center"/>
              <w:textAlignment w:val="auto"/>
              <w:rPr>
                <w:rStyle w:val="15"/>
                <w:rFonts w:hint="default" w:ascii="仿宋" w:hAnsi="仿宋" w:eastAsia="仿宋"/>
                <w:b/>
                <w:bCs/>
                <w:color w:val="000000"/>
                <w:sz w:val="32"/>
                <w:szCs w:val="32"/>
                <w:vertAlign w:val="baseline"/>
                <w:lang w:val="en-US" w:eastAsia="zh-CN"/>
              </w:rPr>
            </w:pPr>
          </w:p>
        </w:tc>
        <w:tc>
          <w:tcPr>
            <w:tcW w:w="718" w:type="dxa"/>
            <w:noWrap w:val="0"/>
            <w:vAlign w:val="center"/>
          </w:tcPr>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right="159"/>
              <w:jc w:val="center"/>
              <w:textAlignment w:val="auto"/>
              <w:rPr>
                <w:rStyle w:val="15"/>
                <w:rFonts w:hint="default" w:ascii="仿宋" w:hAnsi="仿宋" w:eastAsia="仿宋"/>
                <w:b/>
                <w:bCs/>
                <w:color w:val="000000"/>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68" w:type="dxa"/>
            <w:gridSpan w:val="6"/>
            <w:noWrap w:val="0"/>
            <w:vAlign w:val="top"/>
          </w:tcPr>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right="159"/>
              <w:jc w:val="left"/>
              <w:textAlignment w:val="auto"/>
              <w:rPr>
                <w:rStyle w:val="15"/>
                <w:rFonts w:hint="default" w:ascii="仿宋" w:hAnsi="仿宋" w:eastAsia="仿宋"/>
                <w:b/>
                <w:bCs/>
                <w:color w:val="000000"/>
                <w:sz w:val="32"/>
                <w:szCs w:val="32"/>
                <w:vertAlign w:val="baseline"/>
                <w:lang w:val="en-US" w:eastAsia="zh-CN"/>
              </w:rPr>
            </w:pPr>
            <w:r>
              <w:rPr>
                <w:rStyle w:val="15"/>
                <w:rFonts w:hint="eastAsia" w:ascii="仿宋" w:hAnsi="仿宋" w:eastAsia="仿宋"/>
                <w:b w:val="0"/>
                <w:bCs w:val="0"/>
                <w:color w:val="000000"/>
                <w:sz w:val="24"/>
                <w:szCs w:val="24"/>
                <w:vertAlign w:val="baseline"/>
                <w:lang w:val="en-US" w:eastAsia="zh-CN"/>
              </w:rPr>
              <w:t>注：1、每车报价包含</w:t>
            </w:r>
            <w:r>
              <w:rPr>
                <w:rFonts w:hint="eastAsia" w:ascii="仿宋" w:hAnsi="仿宋" w:eastAsia="仿宋"/>
                <w:sz w:val="24"/>
                <w:szCs w:val="24"/>
                <w:lang w:val="en-US" w:eastAsia="zh-CN"/>
              </w:rPr>
              <w:t>建渣集中堆放点装车</w:t>
            </w:r>
            <w:r>
              <w:rPr>
                <w:rFonts w:hint="eastAsia" w:ascii="仿宋" w:hAnsi="仿宋" w:eastAsia="仿宋"/>
                <w:sz w:val="24"/>
                <w:szCs w:val="24"/>
              </w:rPr>
              <w:t>、</w:t>
            </w:r>
            <w:r>
              <w:rPr>
                <w:rFonts w:hint="eastAsia" w:ascii="仿宋" w:hAnsi="仿宋" w:eastAsia="仿宋"/>
                <w:sz w:val="24"/>
                <w:szCs w:val="24"/>
                <w:lang w:val="en-US" w:eastAsia="zh-CN"/>
              </w:rPr>
              <w:t>运输</w:t>
            </w:r>
            <w:r>
              <w:rPr>
                <w:rFonts w:hint="eastAsia" w:ascii="仿宋" w:hAnsi="仿宋" w:eastAsia="仿宋"/>
                <w:sz w:val="24"/>
                <w:szCs w:val="24"/>
              </w:rPr>
              <w:t>、</w:t>
            </w:r>
            <w:r>
              <w:rPr>
                <w:rFonts w:hint="eastAsia" w:ascii="仿宋" w:hAnsi="仿宋" w:eastAsia="仿宋"/>
                <w:sz w:val="24"/>
                <w:szCs w:val="24"/>
                <w:lang w:val="en-US" w:eastAsia="zh-CN"/>
              </w:rPr>
              <w:t>合法地点卸车并处置、</w:t>
            </w:r>
            <w:r>
              <w:rPr>
                <w:rFonts w:hint="eastAsia" w:ascii="仿宋" w:hAnsi="仿宋" w:eastAsia="仿宋"/>
                <w:sz w:val="24"/>
                <w:szCs w:val="24"/>
              </w:rPr>
              <w:t>税金等一切费用</w:t>
            </w:r>
            <w:r>
              <w:rPr>
                <w:rStyle w:val="15"/>
                <w:rFonts w:hint="eastAsia" w:ascii="仿宋" w:hAnsi="仿宋" w:eastAsia="仿宋" w:cs="Times New Roman"/>
                <w:color w:val="000000"/>
                <w:kern w:val="0"/>
                <w:sz w:val="24"/>
                <w:szCs w:val="24"/>
                <w:lang w:val="en-US" w:eastAsia="zh-CN" w:bidi="ar-SA"/>
              </w:rPr>
              <w:t>。2、本次建筑垃圾外运及处置工程量约为5000立方米（250车）为预估工程量，最终以实际发生工作量为准。</w:t>
            </w:r>
          </w:p>
        </w:tc>
      </w:tr>
      <w:bookmarkEnd w:id="1"/>
      <w:bookmarkEnd w:id="2"/>
    </w:tbl>
    <w:p>
      <w:pPr>
        <w:spacing w:line="360" w:lineRule="auto"/>
        <w:jc w:val="left"/>
        <w:rPr>
          <w:rFonts w:ascii="宋体" w:hAnsi="宋体"/>
          <w:color w:val="000000"/>
          <w:sz w:val="24"/>
        </w:rPr>
      </w:pPr>
    </w:p>
    <w:p>
      <w:pPr>
        <w:spacing w:line="480" w:lineRule="auto"/>
        <w:rPr>
          <w:rFonts w:ascii="宋体" w:hAnsi="宋体" w:cs="宋体"/>
          <w:color w:val="000000"/>
          <w:sz w:val="28"/>
          <w:szCs w:val="28"/>
        </w:rPr>
      </w:pPr>
      <w:r>
        <w:rPr>
          <w:rFonts w:hint="eastAsia" w:ascii="宋体" w:hAnsi="宋体" w:cs="宋体"/>
          <w:color w:val="000000"/>
          <w:sz w:val="28"/>
          <w:szCs w:val="28"/>
        </w:rPr>
        <w:t>供应商（盖章）：</w:t>
      </w:r>
    </w:p>
    <w:p>
      <w:pPr>
        <w:spacing w:line="480" w:lineRule="auto"/>
        <w:rPr>
          <w:rFonts w:ascii="宋体" w:hAnsi="宋体" w:cs="宋体"/>
          <w:color w:val="000000"/>
          <w:sz w:val="28"/>
          <w:szCs w:val="28"/>
        </w:rPr>
      </w:pPr>
      <w:r>
        <w:rPr>
          <w:rFonts w:hint="eastAsia" w:ascii="宋体" w:hAnsi="宋体" w:cs="宋体"/>
          <w:color w:val="000000"/>
          <w:sz w:val="28"/>
          <w:szCs w:val="28"/>
        </w:rPr>
        <w:t>法定代表人或授权代表（签字或盖章）：</w:t>
      </w:r>
    </w:p>
    <w:p>
      <w:pPr>
        <w:spacing w:line="480" w:lineRule="auto"/>
        <w:rPr>
          <w:rFonts w:ascii="宋体" w:hAnsi="宋体" w:cs="宋体"/>
          <w:color w:val="000000"/>
          <w:sz w:val="28"/>
          <w:szCs w:val="28"/>
        </w:rPr>
      </w:pPr>
      <w:r>
        <w:rPr>
          <w:rFonts w:hint="eastAsia" w:ascii="宋体" w:hAnsi="宋体" w:cs="宋体"/>
          <w:color w:val="000000"/>
          <w:sz w:val="28"/>
          <w:szCs w:val="28"/>
        </w:rPr>
        <w:t>日  期：       年    月    日</w:t>
      </w:r>
    </w:p>
    <w:p>
      <w:pPr>
        <w:rPr>
          <w:rFonts w:hint="eastAsia" w:ascii="宋体" w:hAnsi="宋体"/>
          <w:b/>
          <w:color w:val="000000"/>
          <w:sz w:val="32"/>
          <w:szCs w:val="32"/>
        </w:rPr>
      </w:pPr>
      <w:r>
        <w:rPr>
          <w:rFonts w:hint="eastAsia" w:ascii="宋体" w:hAnsi="宋体"/>
          <w:b/>
          <w:color w:val="000000"/>
          <w:sz w:val="32"/>
          <w:szCs w:val="32"/>
        </w:rPr>
        <w:br w:type="page"/>
      </w:r>
    </w:p>
    <w:p>
      <w:pPr>
        <w:pStyle w:val="8"/>
        <w:spacing w:line="500" w:lineRule="exact"/>
        <w:ind w:left="0" w:leftChars="0"/>
        <w:jc w:val="center"/>
        <w:rPr>
          <w:rFonts w:ascii="宋体" w:hAnsi="宋体"/>
          <w:b/>
          <w:color w:val="000000"/>
          <w:sz w:val="32"/>
          <w:szCs w:val="32"/>
        </w:rPr>
      </w:pPr>
      <w:r>
        <w:rPr>
          <w:rFonts w:hint="eastAsia" w:ascii="宋体" w:hAnsi="宋体"/>
          <w:b/>
          <w:color w:val="000000"/>
          <w:sz w:val="32"/>
          <w:szCs w:val="32"/>
        </w:rPr>
        <w:t>商业</w:t>
      </w:r>
      <w:r>
        <w:rPr>
          <w:rFonts w:ascii="宋体" w:hAnsi="宋体"/>
          <w:b/>
          <w:color w:val="000000"/>
          <w:sz w:val="32"/>
          <w:szCs w:val="32"/>
        </w:rPr>
        <w:t>信誉承诺书</w:t>
      </w:r>
    </w:p>
    <w:p>
      <w:pPr>
        <w:pStyle w:val="8"/>
        <w:spacing w:line="500" w:lineRule="exact"/>
        <w:ind w:left="0" w:leftChars="0"/>
        <w:jc w:val="center"/>
        <w:rPr>
          <w:rFonts w:ascii="宋体" w:hAnsi="宋体"/>
          <w:b/>
          <w:color w:val="000000"/>
          <w:sz w:val="32"/>
          <w:szCs w:val="32"/>
        </w:rPr>
      </w:pPr>
    </w:p>
    <w:p>
      <w:pPr>
        <w:spacing w:line="360" w:lineRule="auto"/>
        <w:rPr>
          <w:rFonts w:ascii="宋体" w:hAnsi="宋体"/>
          <w:color w:val="000000"/>
          <w:sz w:val="28"/>
          <w:szCs w:val="28"/>
        </w:rPr>
      </w:pPr>
      <w:r>
        <w:rPr>
          <w:rFonts w:hint="eastAsia" w:ascii="宋体" w:hAnsi="宋体"/>
          <w:color w:val="000000"/>
          <w:sz w:val="28"/>
          <w:szCs w:val="28"/>
        </w:rPr>
        <w:t>三台县人民医院：</w:t>
      </w:r>
    </w:p>
    <w:p>
      <w:pPr>
        <w:spacing w:line="360" w:lineRule="auto"/>
        <w:ind w:firstLine="560" w:firstLineChars="20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（供应商名称）郑重承诺：</w:t>
      </w:r>
    </w:p>
    <w:p>
      <w:pPr>
        <w:spacing w:line="360" w:lineRule="auto"/>
        <w:ind w:firstLine="54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（供应商名称）在参加本次采购活动前具有良好的商业信誉。</w:t>
      </w:r>
    </w:p>
    <w:p>
      <w:pPr>
        <w:spacing w:line="360" w:lineRule="auto"/>
        <w:ind w:firstLine="540"/>
        <w:rPr>
          <w:rFonts w:ascii="宋体" w:hAnsi="宋体"/>
          <w:color w:val="000000"/>
          <w:sz w:val="28"/>
          <w:szCs w:val="28"/>
        </w:rPr>
      </w:pPr>
      <w:r>
        <w:rPr>
          <w:rFonts w:ascii="宋体" w:hAnsi="宋体"/>
          <w:color w:val="000000"/>
          <w:sz w:val="28"/>
          <w:szCs w:val="28"/>
        </w:rPr>
        <w:t>本单位</w:t>
      </w:r>
      <w:r>
        <w:rPr>
          <w:rFonts w:hint="eastAsia" w:ascii="宋体" w:hAnsi="宋体"/>
          <w:color w:val="000000"/>
          <w:sz w:val="28"/>
          <w:szCs w:val="28"/>
        </w:rPr>
        <w:t>（个人）对上述承诺的内容事项真实性负责，如有虚假，由我单位（个人）承担相关法律责任。</w:t>
      </w:r>
    </w:p>
    <w:p>
      <w:pPr>
        <w:spacing w:line="360" w:lineRule="auto"/>
        <w:rPr>
          <w:rFonts w:ascii="宋体" w:hAnsi="宋体"/>
          <w:color w:val="000000"/>
          <w:sz w:val="28"/>
          <w:szCs w:val="28"/>
        </w:rPr>
      </w:pPr>
    </w:p>
    <w:p>
      <w:pPr>
        <w:spacing w:line="360" w:lineRule="auto"/>
        <w:rPr>
          <w:rFonts w:ascii="宋体" w:hAnsi="宋体"/>
          <w:color w:val="000000"/>
          <w:sz w:val="28"/>
          <w:szCs w:val="28"/>
        </w:rPr>
      </w:pPr>
      <w:r>
        <w:rPr>
          <w:rFonts w:ascii="宋体" w:hAnsi="宋体"/>
          <w:color w:val="000000"/>
          <w:sz w:val="28"/>
          <w:szCs w:val="28"/>
        </w:rPr>
        <w:t>供应商</w:t>
      </w:r>
      <w:r>
        <w:rPr>
          <w:rFonts w:hint="eastAsia" w:ascii="宋体" w:hAnsi="宋体"/>
          <w:color w:val="000000"/>
          <w:sz w:val="24"/>
        </w:rPr>
        <w:t>（盖章）</w:t>
      </w:r>
      <w:r>
        <w:rPr>
          <w:rFonts w:hint="eastAsia" w:ascii="宋体" w:hAnsi="宋体"/>
          <w:color w:val="000000"/>
          <w:sz w:val="28"/>
          <w:szCs w:val="28"/>
        </w:rPr>
        <w:t>：</w:t>
      </w:r>
    </w:p>
    <w:p>
      <w:pPr>
        <w:spacing w:line="360" w:lineRule="auto"/>
        <w:rPr>
          <w:rFonts w:ascii="宋体" w:hAnsi="宋体"/>
          <w:color w:val="000000"/>
          <w:sz w:val="28"/>
          <w:szCs w:val="28"/>
        </w:rPr>
      </w:pPr>
      <w:r>
        <w:rPr>
          <w:rFonts w:hint="eastAsia" w:ascii="宋体" w:hAnsi="宋体"/>
          <w:color w:val="000000"/>
          <w:sz w:val="28"/>
          <w:szCs w:val="28"/>
        </w:rPr>
        <w:t>法定代表人或授权代表（</w:t>
      </w:r>
      <w:r>
        <w:rPr>
          <w:rFonts w:hint="eastAsia" w:ascii="宋体" w:hAnsi="宋体"/>
          <w:color w:val="000000"/>
          <w:sz w:val="24"/>
        </w:rPr>
        <w:t>签字或盖章）</w:t>
      </w:r>
      <w:r>
        <w:rPr>
          <w:rFonts w:hint="eastAsia" w:ascii="宋体" w:hAnsi="宋体"/>
          <w:color w:val="000000"/>
          <w:sz w:val="28"/>
          <w:szCs w:val="28"/>
        </w:rPr>
        <w:t>：</w:t>
      </w:r>
    </w:p>
    <w:p>
      <w:pPr>
        <w:spacing w:line="360" w:lineRule="auto"/>
        <w:rPr>
          <w:rFonts w:ascii="宋体" w:hAnsi="宋体"/>
          <w:color w:val="000000"/>
          <w:sz w:val="28"/>
          <w:szCs w:val="28"/>
        </w:rPr>
      </w:pPr>
      <w:r>
        <w:rPr>
          <w:rFonts w:hint="eastAsia" w:ascii="宋体" w:hAnsi="宋体"/>
          <w:color w:val="000000"/>
          <w:sz w:val="28"/>
          <w:szCs w:val="28"/>
        </w:rPr>
        <w:t xml:space="preserve">日  期：      年     月      日  </w:t>
      </w:r>
    </w:p>
    <w:p>
      <w:pPr>
        <w:spacing w:line="360" w:lineRule="auto"/>
        <w:ind w:firstLine="540"/>
        <w:rPr>
          <w:rFonts w:ascii="宋体" w:hAnsi="宋体"/>
          <w:color w:val="000000"/>
          <w:sz w:val="28"/>
          <w:szCs w:val="28"/>
        </w:rPr>
      </w:pPr>
    </w:p>
    <w:p>
      <w:pPr>
        <w:spacing w:line="360" w:lineRule="auto"/>
        <w:ind w:firstLine="540"/>
        <w:rPr>
          <w:rFonts w:ascii="宋体" w:hAnsi="宋体"/>
          <w:b/>
          <w:color w:val="000000"/>
          <w:sz w:val="24"/>
        </w:rPr>
      </w:pPr>
    </w:p>
    <w:p>
      <w:pPr>
        <w:pStyle w:val="6"/>
        <w:rPr>
          <w:rFonts w:ascii="宋体" w:hAnsi="宋体"/>
          <w:b/>
          <w:color w:val="000000"/>
          <w:sz w:val="24"/>
        </w:rPr>
      </w:pPr>
    </w:p>
    <w:p>
      <w:pPr>
        <w:rPr>
          <w:rFonts w:ascii="宋体" w:hAnsi="宋体"/>
          <w:b/>
          <w:color w:val="000000"/>
          <w:sz w:val="24"/>
        </w:rPr>
      </w:pPr>
    </w:p>
    <w:p>
      <w:pPr>
        <w:pStyle w:val="6"/>
        <w:rPr>
          <w:rFonts w:ascii="宋体" w:hAnsi="宋体"/>
          <w:b/>
          <w:color w:val="000000"/>
          <w:sz w:val="24"/>
        </w:rPr>
      </w:pPr>
    </w:p>
    <w:p>
      <w:pPr>
        <w:rPr>
          <w:rFonts w:ascii="宋体" w:hAnsi="宋体"/>
          <w:b/>
          <w:color w:val="000000"/>
          <w:sz w:val="24"/>
        </w:rPr>
      </w:pPr>
    </w:p>
    <w:p>
      <w:pPr>
        <w:pStyle w:val="6"/>
        <w:rPr>
          <w:rFonts w:ascii="宋体" w:hAnsi="宋体"/>
          <w:b/>
          <w:color w:val="000000"/>
          <w:sz w:val="24"/>
        </w:rPr>
      </w:pPr>
    </w:p>
    <w:p>
      <w:pPr>
        <w:rPr>
          <w:rFonts w:ascii="宋体" w:hAnsi="宋体"/>
          <w:b/>
          <w:color w:val="000000"/>
          <w:sz w:val="24"/>
        </w:rPr>
      </w:pPr>
    </w:p>
    <w:p>
      <w:pPr>
        <w:pStyle w:val="6"/>
        <w:rPr>
          <w:rFonts w:ascii="宋体" w:hAnsi="宋体"/>
          <w:b/>
          <w:color w:val="000000"/>
          <w:sz w:val="24"/>
        </w:rPr>
      </w:pPr>
    </w:p>
    <w:p>
      <w:pPr>
        <w:rPr>
          <w:rFonts w:ascii="宋体" w:hAnsi="宋体"/>
          <w:b/>
          <w:color w:val="000000"/>
          <w:sz w:val="24"/>
        </w:rPr>
      </w:pPr>
    </w:p>
    <w:p>
      <w:pPr>
        <w:pStyle w:val="6"/>
        <w:rPr>
          <w:rFonts w:ascii="宋体" w:hAnsi="宋体"/>
          <w:b/>
          <w:color w:val="000000"/>
          <w:sz w:val="24"/>
        </w:rPr>
      </w:pPr>
    </w:p>
    <w:p>
      <w:pPr>
        <w:rPr>
          <w:rFonts w:ascii="宋体" w:hAnsi="宋体"/>
          <w:b/>
          <w:color w:val="000000"/>
          <w:sz w:val="24"/>
        </w:rPr>
      </w:pPr>
    </w:p>
    <w:p>
      <w:pPr>
        <w:pStyle w:val="6"/>
        <w:rPr>
          <w:rFonts w:ascii="宋体" w:hAnsi="宋体"/>
          <w:b/>
          <w:color w:val="000000"/>
          <w:sz w:val="24"/>
        </w:rPr>
      </w:pPr>
    </w:p>
    <w:p>
      <w:pPr>
        <w:rPr>
          <w:rFonts w:ascii="宋体" w:hAnsi="宋体"/>
          <w:b/>
          <w:color w:val="000000"/>
          <w:sz w:val="24"/>
        </w:rPr>
      </w:pPr>
    </w:p>
    <w:p>
      <w:pPr>
        <w:pStyle w:val="6"/>
        <w:rPr>
          <w:rFonts w:ascii="宋体" w:hAnsi="宋体"/>
          <w:b/>
          <w:color w:val="000000"/>
          <w:sz w:val="24"/>
        </w:rPr>
      </w:pPr>
    </w:p>
    <w:p>
      <w:pPr>
        <w:rPr>
          <w:rFonts w:ascii="宋体" w:hAnsi="宋体"/>
          <w:b/>
          <w:color w:val="000000"/>
          <w:sz w:val="24"/>
        </w:rPr>
      </w:pPr>
    </w:p>
    <w:p>
      <w:pPr>
        <w:pStyle w:val="6"/>
        <w:rPr>
          <w:rFonts w:ascii="宋体" w:hAnsi="宋体"/>
          <w:b/>
          <w:color w:val="000000"/>
          <w:sz w:val="24"/>
        </w:rPr>
      </w:pPr>
    </w:p>
    <w:p>
      <w:pPr>
        <w:rPr>
          <w:rFonts w:ascii="宋体" w:hAnsi="宋体"/>
          <w:b/>
          <w:color w:val="000000"/>
          <w:sz w:val="24"/>
        </w:rPr>
      </w:pPr>
    </w:p>
    <w:p>
      <w:pPr>
        <w:pStyle w:val="6"/>
        <w:rPr>
          <w:rFonts w:ascii="宋体" w:hAnsi="宋体"/>
          <w:b/>
          <w:color w:val="000000"/>
          <w:sz w:val="24"/>
        </w:rPr>
      </w:pPr>
    </w:p>
    <w:p>
      <w:pPr>
        <w:jc w:val="center"/>
        <w:rPr>
          <w:rFonts w:ascii="宋体" w:hAnsi="宋体"/>
          <w:b/>
          <w:color w:val="000000"/>
          <w:sz w:val="32"/>
          <w:szCs w:val="32"/>
        </w:rPr>
      </w:pPr>
      <w:r>
        <w:rPr>
          <w:rFonts w:hint="eastAsia" w:ascii="宋体" w:hAnsi="宋体"/>
          <w:b/>
          <w:color w:val="000000"/>
          <w:sz w:val="32"/>
          <w:szCs w:val="32"/>
        </w:rPr>
        <w:t>具有健全的财务会计制度承诺函</w:t>
      </w:r>
    </w:p>
    <w:p>
      <w:pPr>
        <w:pStyle w:val="6"/>
        <w:rPr>
          <w:rFonts w:ascii="宋体" w:hAnsi="宋体"/>
          <w:b/>
          <w:color w:val="000000"/>
          <w:sz w:val="24"/>
        </w:rPr>
      </w:pPr>
    </w:p>
    <w:p>
      <w:pPr>
        <w:rPr>
          <w:rFonts w:ascii="宋体" w:hAnsi="宋体"/>
          <w:color w:val="000000"/>
        </w:rPr>
      </w:pPr>
    </w:p>
    <w:p>
      <w:pPr>
        <w:spacing w:line="360" w:lineRule="auto"/>
        <w:rPr>
          <w:rFonts w:ascii="宋体" w:hAnsi="宋体"/>
          <w:color w:val="000000"/>
          <w:sz w:val="28"/>
          <w:szCs w:val="28"/>
        </w:rPr>
      </w:pPr>
      <w:r>
        <w:rPr>
          <w:rFonts w:hint="eastAsia" w:ascii="宋体" w:hAnsi="宋体"/>
          <w:color w:val="000000"/>
          <w:sz w:val="28"/>
          <w:szCs w:val="28"/>
        </w:rPr>
        <w:t>三台县人民医院：</w:t>
      </w:r>
    </w:p>
    <w:p>
      <w:pPr>
        <w:spacing w:line="360" w:lineRule="auto"/>
        <w:ind w:firstLine="560" w:firstLineChars="20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（供应商名称）郑重承诺：</w:t>
      </w:r>
    </w:p>
    <w:p>
      <w:pPr>
        <w:spacing w:line="360" w:lineRule="auto"/>
        <w:ind w:firstLine="54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（供应商名称）在参加本次采购活动前具有健全的财务会计制度。</w:t>
      </w:r>
    </w:p>
    <w:p>
      <w:pPr>
        <w:spacing w:line="360" w:lineRule="auto"/>
        <w:ind w:firstLine="540"/>
        <w:rPr>
          <w:rFonts w:ascii="宋体" w:hAnsi="宋体"/>
          <w:color w:val="000000"/>
          <w:sz w:val="28"/>
          <w:szCs w:val="28"/>
        </w:rPr>
      </w:pPr>
      <w:r>
        <w:rPr>
          <w:rFonts w:ascii="宋体" w:hAnsi="宋体"/>
          <w:color w:val="000000"/>
          <w:sz w:val="28"/>
          <w:szCs w:val="28"/>
        </w:rPr>
        <w:t>本单位</w:t>
      </w:r>
      <w:r>
        <w:rPr>
          <w:rFonts w:hint="eastAsia" w:ascii="宋体" w:hAnsi="宋体"/>
          <w:color w:val="000000"/>
          <w:sz w:val="28"/>
          <w:szCs w:val="28"/>
        </w:rPr>
        <w:t>（个人）对上述承诺的内容事项真实性负责，如有虚假，由我单位（个人）承担相关法律责任。</w:t>
      </w:r>
    </w:p>
    <w:p>
      <w:pPr>
        <w:spacing w:line="360" w:lineRule="auto"/>
        <w:rPr>
          <w:rFonts w:ascii="宋体" w:hAnsi="宋体"/>
          <w:color w:val="000000"/>
          <w:sz w:val="28"/>
          <w:szCs w:val="28"/>
        </w:rPr>
      </w:pPr>
    </w:p>
    <w:p>
      <w:pPr>
        <w:spacing w:line="360" w:lineRule="auto"/>
        <w:rPr>
          <w:rFonts w:ascii="宋体" w:hAnsi="宋体"/>
          <w:color w:val="000000"/>
          <w:sz w:val="28"/>
          <w:szCs w:val="28"/>
        </w:rPr>
      </w:pPr>
      <w:r>
        <w:rPr>
          <w:rFonts w:ascii="宋体" w:hAnsi="宋体"/>
          <w:color w:val="000000"/>
          <w:sz w:val="28"/>
          <w:szCs w:val="28"/>
        </w:rPr>
        <w:t>供应商</w:t>
      </w:r>
      <w:r>
        <w:rPr>
          <w:rFonts w:hint="eastAsia" w:ascii="宋体" w:hAnsi="宋体"/>
          <w:color w:val="000000"/>
          <w:sz w:val="24"/>
        </w:rPr>
        <w:t>（盖章）</w:t>
      </w:r>
      <w:r>
        <w:rPr>
          <w:rFonts w:hint="eastAsia" w:ascii="宋体" w:hAnsi="宋体"/>
          <w:color w:val="000000"/>
          <w:sz w:val="28"/>
          <w:szCs w:val="28"/>
        </w:rPr>
        <w:t>：</w:t>
      </w:r>
    </w:p>
    <w:p>
      <w:pPr>
        <w:spacing w:line="360" w:lineRule="auto"/>
        <w:rPr>
          <w:rFonts w:ascii="宋体" w:hAnsi="宋体"/>
          <w:color w:val="000000"/>
          <w:sz w:val="28"/>
          <w:szCs w:val="28"/>
        </w:rPr>
      </w:pPr>
      <w:r>
        <w:rPr>
          <w:rFonts w:hint="eastAsia" w:ascii="宋体" w:hAnsi="宋体"/>
          <w:color w:val="000000"/>
          <w:sz w:val="28"/>
          <w:szCs w:val="28"/>
        </w:rPr>
        <w:t>法定代表人或授权代表（</w:t>
      </w:r>
      <w:r>
        <w:rPr>
          <w:rFonts w:hint="eastAsia" w:ascii="宋体" w:hAnsi="宋体"/>
          <w:color w:val="000000"/>
          <w:sz w:val="24"/>
        </w:rPr>
        <w:t>签字或盖章）</w:t>
      </w:r>
      <w:r>
        <w:rPr>
          <w:rFonts w:hint="eastAsia" w:ascii="宋体" w:hAnsi="宋体"/>
          <w:color w:val="000000"/>
          <w:sz w:val="28"/>
          <w:szCs w:val="28"/>
        </w:rPr>
        <w:t>：</w:t>
      </w:r>
    </w:p>
    <w:p>
      <w:pPr>
        <w:spacing w:line="360" w:lineRule="auto"/>
        <w:rPr>
          <w:rFonts w:ascii="宋体" w:hAnsi="宋体"/>
          <w:color w:val="000000"/>
          <w:sz w:val="28"/>
          <w:szCs w:val="28"/>
        </w:rPr>
      </w:pPr>
      <w:r>
        <w:rPr>
          <w:rFonts w:hint="eastAsia" w:ascii="宋体" w:hAnsi="宋体"/>
          <w:color w:val="000000"/>
          <w:sz w:val="28"/>
          <w:szCs w:val="28"/>
        </w:rPr>
        <w:t xml:space="preserve">日  期：      年     月      日  </w:t>
      </w:r>
    </w:p>
    <w:p>
      <w:pPr>
        <w:pStyle w:val="6"/>
        <w:rPr>
          <w:rFonts w:ascii="宋体" w:hAnsi="宋体"/>
          <w:color w:val="000000"/>
        </w:rPr>
      </w:pPr>
    </w:p>
    <w:p>
      <w:pPr>
        <w:rPr>
          <w:rFonts w:ascii="宋体" w:hAnsi="宋体"/>
          <w:color w:val="000000"/>
        </w:rPr>
      </w:pPr>
    </w:p>
    <w:p>
      <w:pPr>
        <w:pStyle w:val="6"/>
        <w:rPr>
          <w:rFonts w:ascii="宋体" w:hAnsi="宋体"/>
          <w:color w:val="000000"/>
        </w:rPr>
      </w:pPr>
    </w:p>
    <w:p>
      <w:pPr>
        <w:rPr>
          <w:rFonts w:ascii="宋体" w:hAnsi="宋体"/>
          <w:color w:val="000000"/>
        </w:rPr>
      </w:pPr>
    </w:p>
    <w:p>
      <w:pPr>
        <w:pStyle w:val="6"/>
        <w:rPr>
          <w:rFonts w:ascii="宋体" w:hAnsi="宋体"/>
          <w:color w:val="000000"/>
        </w:rPr>
      </w:pPr>
    </w:p>
    <w:p>
      <w:pPr>
        <w:rPr>
          <w:rFonts w:ascii="宋体" w:hAnsi="宋体"/>
          <w:color w:val="000000"/>
        </w:rPr>
      </w:pPr>
    </w:p>
    <w:p>
      <w:pPr>
        <w:pStyle w:val="6"/>
        <w:rPr>
          <w:rFonts w:ascii="宋体" w:hAnsi="宋体"/>
          <w:color w:val="000000"/>
        </w:rPr>
      </w:pPr>
    </w:p>
    <w:p>
      <w:pPr>
        <w:rPr>
          <w:rFonts w:ascii="宋体" w:hAnsi="宋体"/>
          <w:color w:val="000000"/>
        </w:rPr>
      </w:pPr>
    </w:p>
    <w:p>
      <w:pPr>
        <w:pStyle w:val="6"/>
        <w:rPr>
          <w:rFonts w:ascii="宋体" w:hAnsi="宋体"/>
          <w:color w:val="000000"/>
        </w:rPr>
      </w:pPr>
    </w:p>
    <w:p>
      <w:pPr>
        <w:rPr>
          <w:rFonts w:ascii="宋体" w:hAnsi="宋体"/>
          <w:color w:val="000000"/>
        </w:rPr>
      </w:pPr>
    </w:p>
    <w:p>
      <w:pPr>
        <w:pStyle w:val="6"/>
        <w:rPr>
          <w:rFonts w:ascii="宋体" w:hAnsi="宋体"/>
          <w:color w:val="000000"/>
        </w:rPr>
      </w:pPr>
    </w:p>
    <w:p>
      <w:pPr>
        <w:rPr>
          <w:rFonts w:ascii="宋体" w:hAnsi="宋体"/>
          <w:color w:val="000000"/>
        </w:rPr>
      </w:pPr>
    </w:p>
    <w:p>
      <w:pPr>
        <w:pStyle w:val="6"/>
        <w:rPr>
          <w:rFonts w:ascii="宋体" w:hAnsi="宋体"/>
          <w:color w:val="000000"/>
        </w:rPr>
      </w:pPr>
    </w:p>
    <w:p>
      <w:pPr>
        <w:rPr>
          <w:rFonts w:ascii="宋体" w:hAnsi="宋体"/>
          <w:color w:val="000000"/>
        </w:rPr>
      </w:pPr>
    </w:p>
    <w:p>
      <w:pPr>
        <w:pStyle w:val="6"/>
        <w:rPr>
          <w:rFonts w:ascii="宋体" w:hAnsi="宋体"/>
          <w:color w:val="000000"/>
        </w:rPr>
      </w:pPr>
    </w:p>
    <w:p>
      <w:pPr>
        <w:rPr>
          <w:rFonts w:ascii="宋体" w:hAnsi="宋体"/>
          <w:color w:val="000000"/>
        </w:rPr>
      </w:pPr>
    </w:p>
    <w:p>
      <w:pPr>
        <w:pStyle w:val="6"/>
        <w:rPr>
          <w:color w:val="000000"/>
        </w:rPr>
      </w:pPr>
    </w:p>
    <w:p>
      <w:pPr>
        <w:rPr>
          <w:color w:val="000000"/>
        </w:rPr>
      </w:pPr>
    </w:p>
    <w:p>
      <w:pPr>
        <w:pStyle w:val="6"/>
        <w:rPr>
          <w:rFonts w:ascii="宋体" w:hAnsi="宋体"/>
          <w:color w:val="000000"/>
        </w:rPr>
      </w:pPr>
    </w:p>
    <w:p>
      <w:pPr>
        <w:rPr>
          <w:rFonts w:ascii="宋体" w:hAnsi="宋体"/>
          <w:color w:val="000000"/>
        </w:rPr>
      </w:pPr>
    </w:p>
    <w:p>
      <w:pPr>
        <w:pStyle w:val="8"/>
        <w:spacing w:line="500" w:lineRule="exact"/>
        <w:ind w:left="0" w:leftChars="0"/>
        <w:jc w:val="center"/>
        <w:rPr>
          <w:rFonts w:ascii="宋体" w:hAnsi="宋体"/>
          <w:b/>
          <w:color w:val="000000"/>
          <w:sz w:val="32"/>
          <w:szCs w:val="32"/>
        </w:rPr>
      </w:pPr>
      <w:r>
        <w:rPr>
          <w:rFonts w:hint="eastAsia" w:ascii="宋体" w:hAnsi="宋体"/>
          <w:b/>
          <w:color w:val="000000"/>
          <w:sz w:val="32"/>
          <w:szCs w:val="32"/>
        </w:rPr>
        <w:t>具有履行合同所必须的设备和专业技术</w:t>
      </w:r>
    </w:p>
    <w:p>
      <w:pPr>
        <w:pStyle w:val="8"/>
        <w:spacing w:line="500" w:lineRule="exact"/>
        <w:ind w:left="0" w:leftChars="0"/>
        <w:jc w:val="center"/>
        <w:rPr>
          <w:rFonts w:ascii="宋体" w:hAnsi="宋体"/>
          <w:b/>
          <w:color w:val="000000"/>
          <w:sz w:val="32"/>
          <w:szCs w:val="32"/>
        </w:rPr>
      </w:pPr>
      <w:r>
        <w:rPr>
          <w:rFonts w:hint="eastAsia" w:ascii="宋体" w:hAnsi="宋体"/>
          <w:b/>
          <w:color w:val="000000"/>
          <w:sz w:val="32"/>
          <w:szCs w:val="32"/>
        </w:rPr>
        <w:t>能力的</w:t>
      </w:r>
      <w:r>
        <w:rPr>
          <w:rFonts w:ascii="宋体" w:hAnsi="宋体"/>
          <w:b/>
          <w:color w:val="000000"/>
          <w:sz w:val="32"/>
          <w:szCs w:val="32"/>
        </w:rPr>
        <w:t>承诺书</w:t>
      </w:r>
    </w:p>
    <w:p>
      <w:pPr>
        <w:pStyle w:val="8"/>
        <w:spacing w:line="500" w:lineRule="exact"/>
        <w:ind w:left="0" w:leftChars="0"/>
        <w:jc w:val="center"/>
        <w:rPr>
          <w:rFonts w:ascii="宋体" w:hAnsi="宋体"/>
          <w:b/>
          <w:color w:val="000000"/>
          <w:sz w:val="32"/>
          <w:szCs w:val="32"/>
        </w:rPr>
      </w:pPr>
    </w:p>
    <w:p>
      <w:pPr>
        <w:spacing w:line="360" w:lineRule="auto"/>
        <w:rPr>
          <w:rFonts w:ascii="宋体" w:hAnsi="宋体"/>
          <w:color w:val="000000"/>
          <w:sz w:val="28"/>
          <w:szCs w:val="28"/>
        </w:rPr>
      </w:pPr>
      <w:r>
        <w:rPr>
          <w:rFonts w:hint="eastAsia" w:ascii="宋体" w:hAnsi="宋体"/>
          <w:color w:val="000000"/>
          <w:sz w:val="28"/>
          <w:szCs w:val="28"/>
        </w:rPr>
        <w:t>三台县人民医院：</w:t>
      </w:r>
    </w:p>
    <w:p>
      <w:pPr>
        <w:spacing w:line="360" w:lineRule="auto"/>
        <w:ind w:firstLine="560" w:firstLineChars="20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（供应商名称）郑重承诺：</w:t>
      </w:r>
    </w:p>
    <w:p>
      <w:pPr>
        <w:spacing w:line="360" w:lineRule="auto"/>
        <w:ind w:firstLine="54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（供应商名称）具有参加本次采购活动，履行采购合同所必须的设备和专业技术能力。</w:t>
      </w:r>
    </w:p>
    <w:p>
      <w:pPr>
        <w:spacing w:line="360" w:lineRule="auto"/>
        <w:ind w:firstLine="540"/>
        <w:rPr>
          <w:rFonts w:ascii="宋体" w:hAnsi="宋体"/>
          <w:color w:val="000000"/>
          <w:sz w:val="28"/>
          <w:szCs w:val="28"/>
        </w:rPr>
      </w:pPr>
      <w:r>
        <w:rPr>
          <w:rFonts w:ascii="宋体" w:hAnsi="宋体"/>
          <w:color w:val="000000"/>
          <w:sz w:val="28"/>
          <w:szCs w:val="28"/>
        </w:rPr>
        <w:t>本单位</w:t>
      </w:r>
      <w:r>
        <w:rPr>
          <w:rFonts w:hint="eastAsia" w:ascii="宋体" w:hAnsi="宋体"/>
          <w:color w:val="000000"/>
          <w:sz w:val="28"/>
          <w:szCs w:val="28"/>
        </w:rPr>
        <w:t>（个人）对上述承诺的内容事项真实性负责，如有虚假，由我单位（个人）承担相关法律责任。</w:t>
      </w:r>
    </w:p>
    <w:p>
      <w:pPr>
        <w:spacing w:line="360" w:lineRule="auto"/>
        <w:ind w:firstLine="540"/>
        <w:rPr>
          <w:rFonts w:ascii="宋体" w:hAnsi="宋体"/>
          <w:color w:val="000000"/>
          <w:sz w:val="28"/>
          <w:szCs w:val="28"/>
        </w:rPr>
      </w:pPr>
    </w:p>
    <w:p>
      <w:pPr>
        <w:spacing w:line="360" w:lineRule="auto"/>
        <w:ind w:firstLine="540"/>
        <w:rPr>
          <w:rFonts w:ascii="宋体" w:hAnsi="宋体"/>
          <w:color w:val="000000"/>
          <w:sz w:val="28"/>
          <w:szCs w:val="28"/>
        </w:rPr>
      </w:pPr>
    </w:p>
    <w:p>
      <w:pPr>
        <w:spacing w:line="360" w:lineRule="auto"/>
        <w:rPr>
          <w:rFonts w:ascii="宋体" w:hAnsi="宋体"/>
          <w:color w:val="000000"/>
          <w:sz w:val="28"/>
          <w:szCs w:val="28"/>
        </w:rPr>
      </w:pPr>
      <w:r>
        <w:rPr>
          <w:rFonts w:ascii="宋体" w:hAnsi="宋体"/>
          <w:color w:val="000000"/>
          <w:sz w:val="28"/>
          <w:szCs w:val="28"/>
        </w:rPr>
        <w:t>供应商</w:t>
      </w:r>
      <w:r>
        <w:rPr>
          <w:rFonts w:hint="eastAsia" w:ascii="宋体" w:hAnsi="宋体"/>
          <w:color w:val="000000"/>
          <w:sz w:val="24"/>
        </w:rPr>
        <w:t>（盖章）</w:t>
      </w:r>
      <w:r>
        <w:rPr>
          <w:rFonts w:hint="eastAsia" w:ascii="宋体" w:hAnsi="宋体"/>
          <w:color w:val="000000"/>
          <w:sz w:val="28"/>
          <w:szCs w:val="28"/>
        </w:rPr>
        <w:t>：</w:t>
      </w:r>
    </w:p>
    <w:p>
      <w:pPr>
        <w:spacing w:line="360" w:lineRule="auto"/>
        <w:rPr>
          <w:rFonts w:ascii="宋体" w:hAnsi="宋体"/>
          <w:color w:val="000000"/>
          <w:sz w:val="28"/>
          <w:szCs w:val="28"/>
        </w:rPr>
      </w:pPr>
      <w:r>
        <w:rPr>
          <w:rFonts w:ascii="宋体" w:hAnsi="宋体"/>
          <w:color w:val="000000"/>
          <w:sz w:val="28"/>
          <w:szCs w:val="28"/>
        </w:rPr>
        <w:t>法定代表人或授权代表</w:t>
      </w:r>
      <w:r>
        <w:rPr>
          <w:rFonts w:hint="eastAsia" w:ascii="宋体" w:hAnsi="宋体"/>
          <w:color w:val="000000"/>
          <w:sz w:val="24"/>
        </w:rPr>
        <w:t>（签字或盖章）</w:t>
      </w:r>
      <w:r>
        <w:rPr>
          <w:rFonts w:hint="eastAsia" w:ascii="宋体" w:hAnsi="宋体"/>
          <w:color w:val="000000"/>
          <w:sz w:val="28"/>
          <w:szCs w:val="28"/>
        </w:rPr>
        <w:t>：</w:t>
      </w:r>
    </w:p>
    <w:p>
      <w:pPr>
        <w:spacing w:line="360" w:lineRule="auto"/>
        <w:rPr>
          <w:rFonts w:ascii="宋体" w:hAnsi="宋体"/>
          <w:color w:val="000000"/>
          <w:sz w:val="28"/>
          <w:szCs w:val="28"/>
        </w:rPr>
      </w:pPr>
      <w:r>
        <w:rPr>
          <w:rFonts w:hint="eastAsia" w:ascii="宋体" w:hAnsi="宋体"/>
          <w:color w:val="000000"/>
          <w:sz w:val="28"/>
          <w:szCs w:val="28"/>
        </w:rPr>
        <w:t xml:space="preserve">日  期：      年     月      日  </w:t>
      </w:r>
    </w:p>
    <w:p>
      <w:pPr>
        <w:spacing w:line="360" w:lineRule="auto"/>
        <w:ind w:firstLine="540"/>
        <w:rPr>
          <w:rFonts w:ascii="宋体" w:hAnsi="宋体"/>
          <w:color w:val="000000"/>
          <w:sz w:val="28"/>
          <w:szCs w:val="28"/>
        </w:rPr>
      </w:pPr>
    </w:p>
    <w:p>
      <w:pPr>
        <w:spacing w:line="360" w:lineRule="auto"/>
        <w:ind w:firstLine="540"/>
        <w:rPr>
          <w:rFonts w:ascii="宋体" w:hAnsi="宋体"/>
          <w:color w:val="000000"/>
          <w:sz w:val="28"/>
          <w:szCs w:val="28"/>
        </w:rPr>
      </w:pPr>
    </w:p>
    <w:p>
      <w:pPr>
        <w:spacing w:line="360" w:lineRule="auto"/>
        <w:ind w:firstLine="540"/>
        <w:rPr>
          <w:rFonts w:ascii="宋体" w:hAnsi="宋体"/>
          <w:color w:val="000000"/>
          <w:sz w:val="28"/>
          <w:szCs w:val="28"/>
        </w:rPr>
      </w:pPr>
    </w:p>
    <w:p>
      <w:pPr>
        <w:spacing w:line="360" w:lineRule="auto"/>
        <w:ind w:firstLine="540"/>
        <w:rPr>
          <w:rFonts w:ascii="宋体" w:hAnsi="宋体"/>
          <w:color w:val="000000"/>
          <w:sz w:val="28"/>
          <w:szCs w:val="28"/>
        </w:rPr>
      </w:pPr>
    </w:p>
    <w:p>
      <w:pPr>
        <w:rPr>
          <w:rFonts w:ascii="宋体" w:hAnsi="宋体"/>
          <w:b/>
          <w:color w:val="000000"/>
          <w:sz w:val="24"/>
        </w:rPr>
      </w:pPr>
      <w:r>
        <w:rPr>
          <w:rFonts w:ascii="宋体" w:hAnsi="宋体"/>
          <w:color w:val="000000"/>
        </w:rPr>
        <w:br w:type="page"/>
      </w:r>
    </w:p>
    <w:p>
      <w:pPr>
        <w:pStyle w:val="8"/>
        <w:spacing w:line="500" w:lineRule="exact"/>
        <w:ind w:left="0" w:leftChars="0"/>
        <w:jc w:val="center"/>
        <w:rPr>
          <w:rFonts w:ascii="宋体" w:hAnsi="宋体"/>
          <w:b/>
          <w:color w:val="000000"/>
          <w:sz w:val="32"/>
          <w:szCs w:val="32"/>
        </w:rPr>
      </w:pPr>
      <w:r>
        <w:rPr>
          <w:rFonts w:hint="eastAsia" w:ascii="宋体" w:hAnsi="宋体"/>
          <w:b/>
          <w:color w:val="000000"/>
          <w:sz w:val="32"/>
          <w:szCs w:val="32"/>
        </w:rPr>
        <w:t>具有依法缴纳税收和社会保障资金良好</w:t>
      </w:r>
    </w:p>
    <w:p>
      <w:pPr>
        <w:pStyle w:val="8"/>
        <w:spacing w:line="500" w:lineRule="exact"/>
        <w:ind w:left="0" w:leftChars="0"/>
        <w:jc w:val="center"/>
        <w:rPr>
          <w:rFonts w:ascii="宋体" w:hAnsi="宋体"/>
          <w:b/>
          <w:color w:val="000000"/>
          <w:sz w:val="32"/>
          <w:szCs w:val="32"/>
        </w:rPr>
      </w:pPr>
      <w:r>
        <w:rPr>
          <w:rFonts w:hint="eastAsia" w:ascii="宋体" w:hAnsi="宋体"/>
          <w:b/>
          <w:color w:val="000000"/>
          <w:sz w:val="32"/>
          <w:szCs w:val="32"/>
        </w:rPr>
        <w:t>记录的</w:t>
      </w:r>
      <w:r>
        <w:rPr>
          <w:rFonts w:ascii="宋体" w:hAnsi="宋体"/>
          <w:b/>
          <w:color w:val="000000"/>
          <w:sz w:val="32"/>
          <w:szCs w:val="32"/>
        </w:rPr>
        <w:t>承诺书</w:t>
      </w:r>
    </w:p>
    <w:p>
      <w:pPr>
        <w:pStyle w:val="8"/>
        <w:spacing w:line="500" w:lineRule="exact"/>
        <w:ind w:left="0" w:leftChars="0"/>
        <w:jc w:val="center"/>
        <w:rPr>
          <w:rFonts w:ascii="宋体" w:hAnsi="宋体"/>
          <w:b/>
          <w:color w:val="000000"/>
          <w:sz w:val="32"/>
          <w:szCs w:val="32"/>
        </w:rPr>
      </w:pPr>
    </w:p>
    <w:p>
      <w:pPr>
        <w:spacing w:line="360" w:lineRule="auto"/>
        <w:rPr>
          <w:rFonts w:ascii="宋体" w:hAnsi="宋体"/>
          <w:color w:val="000000"/>
          <w:sz w:val="28"/>
          <w:szCs w:val="28"/>
        </w:rPr>
      </w:pPr>
      <w:r>
        <w:rPr>
          <w:rFonts w:hint="eastAsia" w:ascii="宋体" w:hAnsi="宋体"/>
          <w:color w:val="000000"/>
          <w:sz w:val="28"/>
          <w:szCs w:val="28"/>
        </w:rPr>
        <w:t>三台县人民医院：</w:t>
      </w:r>
    </w:p>
    <w:p>
      <w:pPr>
        <w:spacing w:line="360" w:lineRule="auto"/>
        <w:ind w:firstLine="560" w:firstLineChars="20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（供应商名称）郑重承诺：</w:t>
      </w:r>
    </w:p>
    <w:p>
      <w:pPr>
        <w:spacing w:line="360" w:lineRule="auto"/>
        <w:ind w:firstLine="54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（供应商名称）具有依法缴纳税收和社会保障资金的良好记录。</w:t>
      </w:r>
    </w:p>
    <w:p>
      <w:pPr>
        <w:spacing w:line="360" w:lineRule="auto"/>
        <w:ind w:firstLine="540"/>
        <w:rPr>
          <w:rFonts w:ascii="宋体" w:hAnsi="宋体"/>
          <w:color w:val="000000"/>
          <w:sz w:val="28"/>
          <w:szCs w:val="28"/>
        </w:rPr>
      </w:pPr>
      <w:r>
        <w:rPr>
          <w:rFonts w:ascii="宋体" w:hAnsi="宋体"/>
          <w:color w:val="000000"/>
          <w:sz w:val="28"/>
          <w:szCs w:val="28"/>
        </w:rPr>
        <w:t>本单位</w:t>
      </w:r>
      <w:r>
        <w:rPr>
          <w:rFonts w:hint="eastAsia" w:ascii="宋体" w:hAnsi="宋体"/>
          <w:color w:val="000000"/>
          <w:sz w:val="28"/>
          <w:szCs w:val="28"/>
        </w:rPr>
        <w:t>（个人）对上述承诺的内容事项真实性负责，如有虚假，由我单位（个人）承担相关法律责任。</w:t>
      </w:r>
    </w:p>
    <w:p>
      <w:pPr>
        <w:spacing w:line="360" w:lineRule="auto"/>
        <w:ind w:firstLine="540"/>
        <w:rPr>
          <w:rFonts w:ascii="宋体" w:hAnsi="宋体"/>
          <w:color w:val="000000"/>
          <w:sz w:val="28"/>
          <w:szCs w:val="28"/>
        </w:rPr>
      </w:pPr>
    </w:p>
    <w:p>
      <w:pPr>
        <w:spacing w:line="360" w:lineRule="auto"/>
        <w:rPr>
          <w:rFonts w:ascii="宋体" w:hAnsi="宋体"/>
          <w:color w:val="000000"/>
          <w:sz w:val="28"/>
          <w:szCs w:val="28"/>
        </w:rPr>
      </w:pPr>
      <w:r>
        <w:rPr>
          <w:rFonts w:ascii="宋体" w:hAnsi="宋体"/>
          <w:color w:val="000000"/>
          <w:sz w:val="28"/>
          <w:szCs w:val="28"/>
        </w:rPr>
        <w:t>供应商</w:t>
      </w:r>
      <w:r>
        <w:rPr>
          <w:rFonts w:hint="eastAsia" w:ascii="宋体" w:hAnsi="宋体"/>
          <w:color w:val="000000"/>
          <w:sz w:val="24"/>
        </w:rPr>
        <w:t>（盖章）</w:t>
      </w:r>
      <w:r>
        <w:rPr>
          <w:rFonts w:hint="eastAsia" w:ascii="宋体" w:hAnsi="宋体"/>
          <w:color w:val="000000"/>
          <w:sz w:val="28"/>
          <w:szCs w:val="28"/>
        </w:rPr>
        <w:t>：</w:t>
      </w:r>
    </w:p>
    <w:p>
      <w:pPr>
        <w:spacing w:line="360" w:lineRule="auto"/>
        <w:rPr>
          <w:rFonts w:ascii="宋体" w:hAnsi="宋体"/>
          <w:color w:val="000000"/>
          <w:sz w:val="28"/>
          <w:szCs w:val="28"/>
        </w:rPr>
      </w:pPr>
      <w:r>
        <w:rPr>
          <w:rFonts w:ascii="宋体" w:hAnsi="宋体"/>
          <w:color w:val="000000"/>
          <w:sz w:val="28"/>
          <w:szCs w:val="28"/>
        </w:rPr>
        <w:t>法定代表人或授权代表</w:t>
      </w:r>
      <w:r>
        <w:rPr>
          <w:rFonts w:hint="eastAsia" w:ascii="宋体" w:hAnsi="宋体"/>
          <w:color w:val="000000"/>
          <w:sz w:val="24"/>
        </w:rPr>
        <w:t>（签字或盖章）</w:t>
      </w:r>
      <w:r>
        <w:rPr>
          <w:rFonts w:hint="eastAsia" w:ascii="宋体" w:hAnsi="宋体"/>
          <w:color w:val="000000"/>
          <w:sz w:val="28"/>
          <w:szCs w:val="28"/>
        </w:rPr>
        <w:t>：</w:t>
      </w:r>
    </w:p>
    <w:p>
      <w:pPr>
        <w:spacing w:line="360" w:lineRule="auto"/>
        <w:rPr>
          <w:rFonts w:ascii="宋体" w:hAnsi="宋体"/>
          <w:color w:val="000000"/>
          <w:sz w:val="28"/>
          <w:szCs w:val="28"/>
        </w:rPr>
      </w:pPr>
      <w:r>
        <w:rPr>
          <w:rFonts w:hint="eastAsia" w:ascii="宋体" w:hAnsi="宋体"/>
          <w:color w:val="000000"/>
          <w:sz w:val="28"/>
          <w:szCs w:val="28"/>
        </w:rPr>
        <w:t xml:space="preserve">日  期：      年     月      日  </w:t>
      </w:r>
    </w:p>
    <w:p>
      <w:pPr>
        <w:spacing w:line="360" w:lineRule="auto"/>
        <w:ind w:firstLine="540"/>
        <w:rPr>
          <w:rFonts w:ascii="宋体" w:hAnsi="宋体"/>
          <w:color w:val="000000"/>
          <w:sz w:val="28"/>
          <w:szCs w:val="28"/>
        </w:rPr>
      </w:pPr>
    </w:p>
    <w:p>
      <w:pPr>
        <w:spacing w:line="360" w:lineRule="auto"/>
        <w:ind w:firstLine="540"/>
        <w:rPr>
          <w:rFonts w:ascii="宋体" w:hAnsi="宋体"/>
          <w:color w:val="000000"/>
          <w:sz w:val="28"/>
          <w:szCs w:val="28"/>
        </w:rPr>
      </w:pPr>
    </w:p>
    <w:p>
      <w:pPr>
        <w:spacing w:line="360" w:lineRule="auto"/>
        <w:ind w:firstLine="540"/>
        <w:rPr>
          <w:rFonts w:ascii="宋体" w:hAnsi="宋体"/>
          <w:color w:val="000000"/>
          <w:sz w:val="28"/>
          <w:szCs w:val="28"/>
        </w:rPr>
      </w:pPr>
    </w:p>
    <w:p>
      <w:pPr>
        <w:spacing w:line="360" w:lineRule="auto"/>
        <w:ind w:firstLine="540"/>
        <w:rPr>
          <w:rFonts w:ascii="宋体" w:hAnsi="宋体"/>
          <w:color w:val="000000"/>
          <w:sz w:val="28"/>
          <w:szCs w:val="28"/>
        </w:rPr>
      </w:pPr>
    </w:p>
    <w:p>
      <w:pPr>
        <w:spacing w:line="360" w:lineRule="auto"/>
        <w:ind w:firstLine="540"/>
        <w:rPr>
          <w:rFonts w:ascii="宋体" w:hAnsi="宋体"/>
          <w:color w:val="000000"/>
          <w:sz w:val="28"/>
          <w:szCs w:val="28"/>
        </w:rPr>
      </w:pPr>
    </w:p>
    <w:p>
      <w:pPr>
        <w:jc w:val="center"/>
        <w:rPr>
          <w:rFonts w:ascii="宋体" w:hAnsi="宋体"/>
          <w:b/>
          <w:color w:val="000000"/>
          <w:sz w:val="28"/>
          <w:szCs w:val="28"/>
        </w:rPr>
      </w:pPr>
    </w:p>
    <w:p>
      <w:pPr>
        <w:jc w:val="center"/>
        <w:rPr>
          <w:rFonts w:ascii="宋体" w:hAnsi="宋体"/>
          <w:b/>
          <w:color w:val="000000"/>
          <w:sz w:val="28"/>
          <w:szCs w:val="28"/>
        </w:rPr>
      </w:pPr>
    </w:p>
    <w:p>
      <w:pPr>
        <w:jc w:val="center"/>
        <w:rPr>
          <w:rFonts w:ascii="宋体" w:hAnsi="宋体"/>
          <w:b/>
          <w:color w:val="000000"/>
          <w:sz w:val="28"/>
          <w:szCs w:val="28"/>
        </w:rPr>
      </w:pPr>
    </w:p>
    <w:p>
      <w:pPr>
        <w:jc w:val="both"/>
        <w:rPr>
          <w:rFonts w:ascii="宋体" w:hAnsi="宋体"/>
          <w:b/>
          <w:color w:val="000000"/>
          <w:sz w:val="28"/>
          <w:szCs w:val="28"/>
        </w:rPr>
      </w:pPr>
    </w:p>
    <w:p>
      <w:pPr>
        <w:pStyle w:val="8"/>
        <w:spacing w:line="500" w:lineRule="exact"/>
        <w:ind w:left="0" w:leftChars="0"/>
        <w:jc w:val="center"/>
        <w:rPr>
          <w:rFonts w:ascii="宋体" w:hAnsi="宋体"/>
          <w:b/>
          <w:color w:val="000000"/>
          <w:sz w:val="32"/>
          <w:szCs w:val="32"/>
        </w:rPr>
      </w:pPr>
      <w:r>
        <w:rPr>
          <w:rFonts w:hint="eastAsia" w:ascii="宋体" w:hAnsi="宋体"/>
          <w:b/>
          <w:color w:val="000000"/>
          <w:sz w:val="32"/>
          <w:szCs w:val="32"/>
          <w:lang w:eastAsia="zh-CN"/>
        </w:rPr>
        <w:t>无</w:t>
      </w:r>
      <w:r>
        <w:rPr>
          <w:rFonts w:ascii="宋体" w:hAnsi="宋体"/>
          <w:b/>
          <w:color w:val="000000"/>
          <w:sz w:val="32"/>
          <w:szCs w:val="32"/>
        </w:rPr>
        <w:t>重大违法记录的书面声明</w:t>
      </w:r>
    </w:p>
    <w:p>
      <w:pPr>
        <w:pStyle w:val="8"/>
        <w:spacing w:line="500" w:lineRule="exact"/>
        <w:ind w:left="0" w:leftChars="0"/>
        <w:jc w:val="center"/>
        <w:rPr>
          <w:rFonts w:ascii="宋体" w:hAnsi="宋体"/>
          <w:b/>
          <w:color w:val="000000"/>
          <w:sz w:val="32"/>
          <w:szCs w:val="32"/>
        </w:rPr>
      </w:pPr>
    </w:p>
    <w:p>
      <w:pPr>
        <w:spacing w:line="360" w:lineRule="auto"/>
        <w:rPr>
          <w:rFonts w:ascii="宋体" w:hAnsi="宋体"/>
          <w:color w:val="000000"/>
          <w:sz w:val="28"/>
          <w:szCs w:val="28"/>
        </w:rPr>
      </w:pPr>
      <w:r>
        <w:rPr>
          <w:rFonts w:hint="eastAsia" w:ascii="宋体" w:hAnsi="宋体"/>
          <w:color w:val="000000"/>
          <w:sz w:val="28"/>
          <w:szCs w:val="28"/>
        </w:rPr>
        <w:t>三台县人民医院：</w:t>
      </w:r>
    </w:p>
    <w:p>
      <w:pPr>
        <w:spacing w:line="360" w:lineRule="auto"/>
        <w:ind w:firstLine="54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（供应商名称）在参加本次采购活动前3年内在经营活动中没有重大违法记录（即因违法经营受到刑事处罚或者责令停产停业、吊销许可证或者执照、较大数额罚款等行政处罚的行为）。</w:t>
      </w:r>
    </w:p>
    <w:p>
      <w:pPr>
        <w:spacing w:line="360" w:lineRule="auto"/>
        <w:ind w:firstLine="540"/>
        <w:rPr>
          <w:rFonts w:ascii="宋体" w:hAnsi="宋体"/>
          <w:color w:val="000000"/>
          <w:sz w:val="28"/>
          <w:szCs w:val="28"/>
        </w:rPr>
      </w:pPr>
      <w:r>
        <w:rPr>
          <w:rFonts w:ascii="宋体" w:hAnsi="宋体"/>
          <w:color w:val="000000"/>
          <w:sz w:val="28"/>
          <w:szCs w:val="28"/>
        </w:rPr>
        <w:t>本单位</w:t>
      </w:r>
      <w:r>
        <w:rPr>
          <w:rFonts w:hint="eastAsia" w:ascii="宋体" w:hAnsi="宋体"/>
          <w:color w:val="000000"/>
          <w:sz w:val="28"/>
          <w:szCs w:val="28"/>
        </w:rPr>
        <w:t>（个人）对上述声明内容事项真实性负责，如有虚假，由我单位（个人）承担相关法律责任。</w:t>
      </w:r>
    </w:p>
    <w:p>
      <w:pPr>
        <w:spacing w:line="360" w:lineRule="auto"/>
        <w:ind w:firstLine="540"/>
        <w:rPr>
          <w:rFonts w:ascii="宋体" w:hAnsi="宋体"/>
          <w:color w:val="000000"/>
          <w:sz w:val="28"/>
          <w:szCs w:val="28"/>
        </w:rPr>
      </w:pPr>
      <w:r>
        <w:rPr>
          <w:rFonts w:hint="eastAsia" w:ascii="宋体" w:hAnsi="宋体"/>
          <w:color w:val="000000"/>
          <w:sz w:val="28"/>
          <w:szCs w:val="28"/>
        </w:rPr>
        <w:t>特此声明。</w:t>
      </w:r>
    </w:p>
    <w:p>
      <w:pPr>
        <w:spacing w:line="360" w:lineRule="auto"/>
        <w:ind w:firstLine="540"/>
        <w:rPr>
          <w:rFonts w:ascii="宋体" w:hAnsi="宋体"/>
          <w:color w:val="000000"/>
          <w:sz w:val="28"/>
          <w:szCs w:val="28"/>
        </w:rPr>
      </w:pPr>
    </w:p>
    <w:p>
      <w:pPr>
        <w:spacing w:line="360" w:lineRule="auto"/>
        <w:rPr>
          <w:rFonts w:ascii="宋体" w:hAnsi="宋体"/>
          <w:color w:val="000000"/>
          <w:sz w:val="28"/>
          <w:szCs w:val="28"/>
        </w:rPr>
      </w:pPr>
      <w:r>
        <w:rPr>
          <w:rFonts w:ascii="宋体" w:hAnsi="宋体"/>
          <w:color w:val="000000"/>
          <w:sz w:val="28"/>
          <w:szCs w:val="28"/>
        </w:rPr>
        <w:t>供应商</w:t>
      </w:r>
      <w:r>
        <w:rPr>
          <w:rFonts w:hint="eastAsia" w:ascii="宋体" w:hAnsi="宋体"/>
          <w:color w:val="000000"/>
          <w:sz w:val="24"/>
        </w:rPr>
        <w:t>（盖章）</w:t>
      </w:r>
      <w:r>
        <w:rPr>
          <w:rFonts w:hint="eastAsia" w:ascii="宋体" w:hAnsi="宋体"/>
          <w:color w:val="000000"/>
          <w:sz w:val="28"/>
          <w:szCs w:val="28"/>
        </w:rPr>
        <w:t>：</w:t>
      </w:r>
    </w:p>
    <w:p>
      <w:pPr>
        <w:spacing w:line="360" w:lineRule="auto"/>
        <w:rPr>
          <w:rFonts w:ascii="宋体" w:hAnsi="宋体"/>
          <w:color w:val="000000"/>
          <w:sz w:val="28"/>
          <w:szCs w:val="28"/>
        </w:rPr>
      </w:pPr>
      <w:r>
        <w:rPr>
          <w:rFonts w:ascii="宋体" w:hAnsi="宋体"/>
          <w:color w:val="000000"/>
          <w:sz w:val="28"/>
          <w:szCs w:val="28"/>
        </w:rPr>
        <w:t>法定代表人或授权代表</w:t>
      </w:r>
      <w:r>
        <w:rPr>
          <w:rFonts w:hint="eastAsia" w:ascii="宋体" w:hAnsi="宋体"/>
          <w:color w:val="000000"/>
          <w:sz w:val="24"/>
        </w:rPr>
        <w:t>（签字或盖章）</w:t>
      </w:r>
      <w:r>
        <w:rPr>
          <w:rFonts w:hint="eastAsia" w:ascii="宋体" w:hAnsi="宋体"/>
          <w:color w:val="000000"/>
          <w:sz w:val="28"/>
          <w:szCs w:val="28"/>
        </w:rPr>
        <w:t>：</w:t>
      </w:r>
    </w:p>
    <w:p>
      <w:pPr>
        <w:spacing w:line="360" w:lineRule="auto"/>
        <w:rPr>
          <w:rFonts w:ascii="宋体" w:hAnsi="宋体"/>
          <w:color w:val="000000"/>
          <w:sz w:val="28"/>
          <w:szCs w:val="28"/>
        </w:rPr>
      </w:pPr>
      <w:r>
        <w:rPr>
          <w:rFonts w:hint="eastAsia" w:ascii="宋体" w:hAnsi="宋体"/>
          <w:color w:val="000000"/>
          <w:sz w:val="28"/>
          <w:szCs w:val="28"/>
        </w:rPr>
        <w:t xml:space="preserve">日  期：      年     月   日  </w:t>
      </w:r>
    </w:p>
    <w:p>
      <w:pPr>
        <w:spacing w:line="360" w:lineRule="auto"/>
        <w:rPr>
          <w:rFonts w:ascii="宋体" w:hAnsi="宋体"/>
          <w:b/>
          <w:color w:val="000000"/>
          <w:sz w:val="24"/>
        </w:rPr>
      </w:pPr>
      <w:r>
        <w:rPr>
          <w:rFonts w:hint="eastAsia" w:ascii="宋体" w:hAnsi="宋体"/>
          <w:b/>
          <w:color w:val="000000"/>
          <w:sz w:val="24"/>
        </w:rPr>
        <w:t xml:space="preserve">    </w:t>
      </w:r>
    </w:p>
    <w:p>
      <w:pPr>
        <w:snapToGrid w:val="0"/>
        <w:spacing w:line="400" w:lineRule="exact"/>
        <w:jc w:val="center"/>
        <w:rPr>
          <w:rFonts w:ascii="宋体" w:hAnsi="宋体"/>
          <w:b/>
          <w:color w:val="000000"/>
          <w:sz w:val="24"/>
        </w:rPr>
      </w:pPr>
      <w:r>
        <w:rPr>
          <w:rFonts w:hint="eastAsia" w:ascii="宋体" w:hAnsi="宋体"/>
          <w:b/>
          <w:color w:val="000000"/>
          <w:sz w:val="24"/>
        </w:rPr>
        <w:t xml:space="preserve">  </w:t>
      </w:r>
    </w:p>
    <w:p>
      <w:pPr>
        <w:pStyle w:val="6"/>
        <w:rPr>
          <w:rFonts w:ascii="宋体" w:hAnsi="宋体"/>
          <w:b/>
          <w:color w:val="000000"/>
          <w:sz w:val="24"/>
        </w:rPr>
      </w:pPr>
    </w:p>
    <w:p>
      <w:pPr>
        <w:rPr>
          <w:rFonts w:ascii="宋体" w:hAnsi="宋体"/>
          <w:color w:val="000000"/>
        </w:rPr>
      </w:pPr>
    </w:p>
    <w:p>
      <w:pPr>
        <w:snapToGrid w:val="0"/>
        <w:spacing w:line="400" w:lineRule="exact"/>
        <w:jc w:val="center"/>
        <w:rPr>
          <w:rFonts w:ascii="宋体" w:hAnsi="宋体"/>
          <w:b/>
          <w:color w:val="000000"/>
          <w:sz w:val="28"/>
          <w:szCs w:val="28"/>
        </w:rPr>
      </w:pPr>
    </w:p>
    <w:p>
      <w:pPr>
        <w:pStyle w:val="6"/>
        <w:rPr>
          <w:rFonts w:ascii="宋体" w:hAnsi="宋体"/>
          <w:b/>
          <w:color w:val="000000"/>
          <w:sz w:val="28"/>
          <w:szCs w:val="28"/>
        </w:rPr>
      </w:pPr>
    </w:p>
    <w:p>
      <w:pPr>
        <w:rPr>
          <w:rFonts w:ascii="宋体" w:hAnsi="宋体"/>
          <w:color w:val="000000"/>
        </w:rPr>
      </w:pPr>
    </w:p>
    <w:p>
      <w:pPr>
        <w:rPr>
          <w:rFonts w:hint="eastAsia" w:ascii="宋体" w:hAnsi="宋体"/>
          <w:b/>
          <w:color w:val="000000"/>
          <w:sz w:val="32"/>
          <w:szCs w:val="32"/>
        </w:rPr>
      </w:pPr>
      <w:r>
        <w:rPr>
          <w:rFonts w:hint="eastAsia" w:ascii="宋体" w:hAnsi="宋体"/>
          <w:b/>
          <w:color w:val="000000"/>
          <w:sz w:val="32"/>
          <w:szCs w:val="32"/>
        </w:rPr>
        <w:br w:type="page"/>
      </w:r>
    </w:p>
    <w:p>
      <w:pPr>
        <w:pStyle w:val="8"/>
        <w:spacing w:line="500" w:lineRule="exact"/>
        <w:ind w:left="0" w:leftChars="0"/>
        <w:jc w:val="center"/>
        <w:rPr>
          <w:rFonts w:hint="eastAsia" w:ascii="宋体" w:hAnsi="宋体"/>
          <w:b/>
          <w:color w:val="000000"/>
          <w:sz w:val="32"/>
          <w:szCs w:val="32"/>
        </w:rPr>
      </w:pPr>
      <w:r>
        <w:rPr>
          <w:rFonts w:hint="eastAsia" w:ascii="宋体" w:hAnsi="宋体"/>
          <w:b/>
          <w:color w:val="000000"/>
          <w:sz w:val="32"/>
          <w:szCs w:val="32"/>
        </w:rPr>
        <w:t>无行贿犯罪记录</w:t>
      </w:r>
      <w:r>
        <w:rPr>
          <w:rFonts w:ascii="宋体" w:hAnsi="宋体"/>
          <w:b/>
          <w:color w:val="000000"/>
          <w:sz w:val="32"/>
          <w:szCs w:val="32"/>
        </w:rPr>
        <w:t>的</w:t>
      </w:r>
      <w:r>
        <w:rPr>
          <w:rFonts w:hint="eastAsia" w:ascii="宋体" w:hAnsi="宋体"/>
          <w:b/>
          <w:color w:val="000000"/>
          <w:sz w:val="32"/>
          <w:szCs w:val="32"/>
        </w:rPr>
        <w:t>承诺函</w:t>
      </w:r>
    </w:p>
    <w:p>
      <w:pPr>
        <w:pStyle w:val="8"/>
        <w:spacing w:line="500" w:lineRule="exact"/>
        <w:ind w:left="0" w:leftChars="0"/>
        <w:jc w:val="center"/>
        <w:rPr>
          <w:rFonts w:hint="eastAsia" w:ascii="宋体" w:hAnsi="宋体"/>
          <w:b/>
          <w:color w:val="000000"/>
          <w:sz w:val="32"/>
          <w:szCs w:val="32"/>
        </w:rPr>
      </w:pPr>
    </w:p>
    <w:p>
      <w:pPr>
        <w:spacing w:line="360" w:lineRule="auto"/>
        <w:rPr>
          <w:rFonts w:ascii="宋体" w:hAnsi="宋体"/>
          <w:color w:val="000000"/>
          <w:sz w:val="28"/>
          <w:szCs w:val="28"/>
        </w:rPr>
      </w:pPr>
      <w:r>
        <w:rPr>
          <w:rFonts w:hint="eastAsia" w:ascii="宋体" w:hAnsi="宋体"/>
          <w:color w:val="000000"/>
          <w:sz w:val="28"/>
          <w:szCs w:val="28"/>
        </w:rPr>
        <w:t>三台县人民医院：</w:t>
      </w:r>
    </w:p>
    <w:p>
      <w:pPr>
        <w:spacing w:line="360" w:lineRule="auto"/>
        <w:ind w:firstLine="54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（供应商名称）在参加本次采购活动前3年内公司及</w:t>
      </w:r>
      <w:r>
        <w:rPr>
          <w:rFonts w:ascii="宋体" w:hAnsi="宋体"/>
          <w:color w:val="000000"/>
          <w:sz w:val="28"/>
          <w:szCs w:val="28"/>
        </w:rPr>
        <w:t>法定代表人</w:t>
      </w:r>
      <w:r>
        <w:rPr>
          <w:rFonts w:hint="eastAsia" w:ascii="宋体" w:hAnsi="宋体"/>
          <w:color w:val="000000"/>
          <w:sz w:val="28"/>
          <w:szCs w:val="28"/>
        </w:rPr>
        <w:t>（非法人负责人、自然人本人）在前3年内无行贿犯罪记录。</w:t>
      </w:r>
    </w:p>
    <w:p>
      <w:pPr>
        <w:spacing w:line="360" w:lineRule="auto"/>
        <w:ind w:firstLine="540"/>
        <w:rPr>
          <w:rFonts w:ascii="宋体" w:hAnsi="宋体"/>
          <w:color w:val="000000"/>
          <w:sz w:val="28"/>
          <w:szCs w:val="28"/>
        </w:rPr>
      </w:pPr>
      <w:r>
        <w:rPr>
          <w:rFonts w:ascii="宋体" w:hAnsi="宋体"/>
          <w:color w:val="000000"/>
          <w:sz w:val="28"/>
          <w:szCs w:val="28"/>
        </w:rPr>
        <w:t>本单位</w:t>
      </w:r>
      <w:r>
        <w:rPr>
          <w:rFonts w:hint="eastAsia" w:ascii="宋体" w:hAnsi="宋体"/>
          <w:color w:val="000000"/>
          <w:sz w:val="28"/>
          <w:szCs w:val="28"/>
        </w:rPr>
        <w:t>（个人）对上述声明内容事项真实性负责，如有虚假，由我单位（个人）承担相关法律责任。</w:t>
      </w:r>
    </w:p>
    <w:p>
      <w:pPr>
        <w:spacing w:line="360" w:lineRule="auto"/>
        <w:ind w:firstLine="540"/>
        <w:rPr>
          <w:rFonts w:ascii="宋体" w:hAnsi="宋体"/>
          <w:color w:val="000000"/>
          <w:sz w:val="28"/>
          <w:szCs w:val="28"/>
        </w:rPr>
      </w:pPr>
      <w:r>
        <w:rPr>
          <w:rFonts w:hint="eastAsia" w:ascii="宋体" w:hAnsi="宋体"/>
          <w:color w:val="000000"/>
          <w:sz w:val="28"/>
          <w:szCs w:val="28"/>
        </w:rPr>
        <w:t>特此声明。</w:t>
      </w:r>
    </w:p>
    <w:p>
      <w:pPr>
        <w:spacing w:line="360" w:lineRule="auto"/>
        <w:ind w:firstLine="540"/>
        <w:rPr>
          <w:rFonts w:ascii="宋体" w:hAnsi="宋体"/>
          <w:color w:val="000000"/>
          <w:sz w:val="28"/>
          <w:szCs w:val="28"/>
        </w:rPr>
      </w:pPr>
    </w:p>
    <w:p>
      <w:pPr>
        <w:spacing w:line="360" w:lineRule="auto"/>
        <w:rPr>
          <w:rFonts w:ascii="宋体" w:hAnsi="宋体"/>
          <w:color w:val="000000"/>
          <w:sz w:val="28"/>
          <w:szCs w:val="28"/>
        </w:rPr>
      </w:pPr>
      <w:r>
        <w:rPr>
          <w:rFonts w:ascii="宋体" w:hAnsi="宋体"/>
          <w:color w:val="000000"/>
          <w:sz w:val="28"/>
          <w:szCs w:val="28"/>
        </w:rPr>
        <w:t>供应商</w:t>
      </w:r>
      <w:r>
        <w:rPr>
          <w:rFonts w:hint="eastAsia" w:ascii="宋体" w:hAnsi="宋体"/>
          <w:color w:val="000000"/>
          <w:sz w:val="24"/>
        </w:rPr>
        <w:t>（盖章）</w:t>
      </w:r>
      <w:r>
        <w:rPr>
          <w:rFonts w:hint="eastAsia" w:ascii="宋体" w:hAnsi="宋体"/>
          <w:color w:val="000000"/>
          <w:sz w:val="28"/>
          <w:szCs w:val="28"/>
        </w:rPr>
        <w:t>：</w:t>
      </w:r>
    </w:p>
    <w:p>
      <w:pPr>
        <w:spacing w:line="360" w:lineRule="auto"/>
        <w:rPr>
          <w:rFonts w:ascii="宋体" w:hAnsi="宋体"/>
          <w:color w:val="000000"/>
          <w:sz w:val="28"/>
          <w:szCs w:val="28"/>
        </w:rPr>
      </w:pPr>
      <w:r>
        <w:rPr>
          <w:rFonts w:ascii="宋体" w:hAnsi="宋体"/>
          <w:color w:val="000000"/>
          <w:sz w:val="28"/>
          <w:szCs w:val="28"/>
        </w:rPr>
        <w:t>法定代表人或授权代表</w:t>
      </w:r>
      <w:r>
        <w:rPr>
          <w:rFonts w:hint="eastAsia" w:ascii="宋体" w:hAnsi="宋体"/>
          <w:color w:val="000000"/>
          <w:sz w:val="24"/>
        </w:rPr>
        <w:t>（签字或盖章）</w:t>
      </w:r>
      <w:r>
        <w:rPr>
          <w:rFonts w:hint="eastAsia" w:ascii="宋体" w:hAnsi="宋体"/>
          <w:color w:val="000000"/>
          <w:sz w:val="28"/>
          <w:szCs w:val="28"/>
        </w:rPr>
        <w:t>：</w:t>
      </w:r>
    </w:p>
    <w:p>
      <w:pPr>
        <w:pStyle w:val="8"/>
        <w:spacing w:line="500" w:lineRule="exact"/>
        <w:ind w:left="0" w:leftChars="0" w:firstLine="0" w:firstLineChars="0"/>
        <w:rPr>
          <w:rFonts w:ascii="宋体" w:hAnsi="宋体"/>
          <w:b/>
          <w:color w:val="000000"/>
          <w:sz w:val="32"/>
          <w:szCs w:val="32"/>
        </w:rPr>
      </w:pPr>
      <w:r>
        <w:rPr>
          <w:rFonts w:hint="eastAsia" w:ascii="宋体" w:hAnsi="宋体"/>
          <w:color w:val="000000"/>
          <w:sz w:val="28"/>
          <w:szCs w:val="28"/>
        </w:rPr>
        <w:t>日  期：      年     月   日</w:t>
      </w:r>
    </w:p>
    <w:p>
      <w:pPr>
        <w:pStyle w:val="8"/>
        <w:spacing w:line="500" w:lineRule="exact"/>
        <w:ind w:left="0" w:leftChars="0"/>
        <w:jc w:val="center"/>
        <w:rPr>
          <w:rFonts w:ascii="宋体" w:hAnsi="宋体"/>
          <w:b/>
          <w:color w:val="000000"/>
          <w:sz w:val="32"/>
          <w:szCs w:val="32"/>
        </w:rPr>
      </w:pPr>
    </w:p>
    <w:p>
      <w:pPr>
        <w:pStyle w:val="8"/>
        <w:spacing w:line="500" w:lineRule="exact"/>
        <w:ind w:left="0" w:leftChars="0"/>
        <w:jc w:val="center"/>
        <w:rPr>
          <w:rFonts w:ascii="宋体" w:hAnsi="宋体"/>
          <w:b/>
          <w:color w:val="000000"/>
          <w:sz w:val="32"/>
          <w:szCs w:val="32"/>
        </w:rPr>
      </w:pPr>
    </w:p>
    <w:p>
      <w:pPr>
        <w:pStyle w:val="8"/>
        <w:spacing w:line="500" w:lineRule="exact"/>
        <w:ind w:left="0" w:leftChars="0"/>
        <w:jc w:val="center"/>
        <w:rPr>
          <w:rFonts w:ascii="宋体" w:hAnsi="宋体"/>
          <w:b/>
          <w:color w:val="000000"/>
          <w:sz w:val="32"/>
          <w:szCs w:val="32"/>
        </w:rPr>
      </w:pPr>
    </w:p>
    <w:p>
      <w:pPr>
        <w:pStyle w:val="8"/>
        <w:spacing w:line="500" w:lineRule="exact"/>
        <w:ind w:left="0" w:leftChars="0"/>
        <w:jc w:val="center"/>
        <w:rPr>
          <w:rFonts w:ascii="宋体" w:hAnsi="宋体"/>
          <w:b/>
          <w:color w:val="000000"/>
          <w:sz w:val="32"/>
          <w:szCs w:val="32"/>
        </w:rPr>
      </w:pPr>
    </w:p>
    <w:p>
      <w:pPr>
        <w:pStyle w:val="8"/>
        <w:spacing w:line="500" w:lineRule="exact"/>
        <w:ind w:left="0" w:leftChars="0"/>
        <w:jc w:val="center"/>
        <w:rPr>
          <w:rFonts w:ascii="宋体" w:hAnsi="宋体"/>
          <w:b/>
          <w:color w:val="000000"/>
          <w:sz w:val="32"/>
          <w:szCs w:val="32"/>
        </w:rPr>
      </w:pPr>
    </w:p>
    <w:p>
      <w:pPr>
        <w:pStyle w:val="8"/>
        <w:spacing w:line="500" w:lineRule="exact"/>
        <w:ind w:left="0" w:leftChars="0"/>
        <w:jc w:val="center"/>
        <w:rPr>
          <w:rFonts w:ascii="宋体" w:hAnsi="宋体"/>
          <w:b/>
          <w:color w:val="000000"/>
          <w:sz w:val="32"/>
          <w:szCs w:val="32"/>
        </w:rPr>
      </w:pPr>
    </w:p>
    <w:p>
      <w:pPr>
        <w:pStyle w:val="8"/>
        <w:spacing w:line="500" w:lineRule="exact"/>
        <w:ind w:left="0" w:leftChars="0"/>
        <w:jc w:val="center"/>
        <w:rPr>
          <w:rFonts w:ascii="宋体" w:hAnsi="宋体"/>
          <w:b/>
          <w:color w:val="000000"/>
          <w:sz w:val="32"/>
          <w:szCs w:val="32"/>
        </w:rPr>
      </w:pPr>
    </w:p>
    <w:p>
      <w:pPr>
        <w:rPr>
          <w:rFonts w:hint="eastAsia" w:ascii="宋体" w:hAnsi="宋体"/>
          <w:b/>
          <w:color w:val="000000"/>
          <w:sz w:val="32"/>
          <w:szCs w:val="32"/>
        </w:rPr>
      </w:pPr>
      <w:r>
        <w:rPr>
          <w:rFonts w:hint="eastAsia" w:ascii="宋体" w:hAnsi="宋体"/>
          <w:b/>
          <w:color w:val="000000"/>
          <w:sz w:val="32"/>
          <w:szCs w:val="32"/>
        </w:rPr>
        <w:br w:type="page"/>
      </w:r>
    </w:p>
    <w:p>
      <w:pPr>
        <w:pStyle w:val="8"/>
        <w:spacing w:line="500" w:lineRule="exact"/>
        <w:ind w:left="0" w:leftChars="0"/>
        <w:jc w:val="center"/>
        <w:rPr>
          <w:rFonts w:hint="eastAsia" w:ascii="宋体" w:hAnsi="宋体"/>
          <w:b/>
          <w:color w:val="000000"/>
          <w:sz w:val="32"/>
          <w:szCs w:val="32"/>
        </w:rPr>
      </w:pPr>
      <w:r>
        <w:rPr>
          <w:rFonts w:hint="eastAsia" w:ascii="宋体" w:hAnsi="宋体"/>
          <w:b/>
          <w:color w:val="000000"/>
          <w:sz w:val="32"/>
          <w:szCs w:val="32"/>
        </w:rPr>
        <w:t>法定代表人身份证明</w:t>
      </w:r>
    </w:p>
    <w:p>
      <w:pPr>
        <w:pStyle w:val="8"/>
        <w:spacing w:line="500" w:lineRule="exact"/>
        <w:ind w:left="0" w:leftChars="0"/>
        <w:jc w:val="center"/>
        <w:rPr>
          <w:rFonts w:hint="eastAsia" w:ascii="宋体" w:hAnsi="宋体"/>
          <w:b/>
          <w:color w:val="000000"/>
          <w:sz w:val="32"/>
          <w:szCs w:val="32"/>
        </w:rPr>
      </w:pPr>
    </w:p>
    <w:p>
      <w:pPr>
        <w:spacing w:line="480" w:lineRule="auto"/>
        <w:ind w:firstLine="612"/>
        <w:rPr>
          <w:rFonts w:ascii="宋体" w:hAnsi="宋体"/>
          <w:color w:val="000000"/>
          <w:sz w:val="28"/>
          <w:szCs w:val="28"/>
        </w:rPr>
      </w:pPr>
      <w:r>
        <w:rPr>
          <w:rFonts w:hint="eastAsia" w:ascii="宋体" w:hAnsi="宋体"/>
          <w:color w:val="000000"/>
          <w:sz w:val="28"/>
          <w:szCs w:val="28"/>
        </w:rPr>
        <w:t>单位名称：</w:t>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p>
    <w:p>
      <w:pPr>
        <w:spacing w:line="480" w:lineRule="auto"/>
        <w:ind w:firstLine="610"/>
        <w:rPr>
          <w:rFonts w:ascii="宋体" w:hAnsi="宋体"/>
          <w:color w:val="000000"/>
          <w:sz w:val="28"/>
          <w:szCs w:val="28"/>
          <w:u w:val="single"/>
        </w:rPr>
      </w:pPr>
      <w:r>
        <w:rPr>
          <w:rFonts w:hint="eastAsia" w:ascii="宋体" w:hAnsi="宋体"/>
          <w:color w:val="000000"/>
          <w:sz w:val="28"/>
          <w:szCs w:val="28"/>
        </w:rPr>
        <w:t>单位性质：</w:t>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p>
    <w:p>
      <w:pPr>
        <w:spacing w:line="480" w:lineRule="auto"/>
        <w:ind w:firstLine="610"/>
        <w:rPr>
          <w:rFonts w:ascii="宋体" w:hAnsi="宋体"/>
          <w:color w:val="000000"/>
          <w:sz w:val="28"/>
          <w:szCs w:val="28"/>
          <w:u w:val="single"/>
        </w:rPr>
      </w:pPr>
      <w:r>
        <w:rPr>
          <w:rFonts w:hint="eastAsia" w:ascii="宋体" w:hAnsi="宋体"/>
          <w:color w:val="000000"/>
          <w:sz w:val="28"/>
          <w:szCs w:val="28"/>
        </w:rPr>
        <w:t>地</w:t>
      </w:r>
      <w:r>
        <w:rPr>
          <w:rFonts w:ascii="宋体" w:hAnsi="宋体"/>
          <w:color w:val="000000"/>
          <w:sz w:val="28"/>
          <w:szCs w:val="28"/>
        </w:rPr>
        <w:t xml:space="preserve">    址：</w:t>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 xml:space="preserve">  </w:t>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 xml:space="preserve">       </w:t>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p>
    <w:p>
      <w:pPr>
        <w:spacing w:line="480" w:lineRule="auto"/>
        <w:ind w:firstLine="610"/>
        <w:rPr>
          <w:rFonts w:ascii="宋体" w:hAnsi="宋体"/>
          <w:color w:val="000000"/>
          <w:sz w:val="28"/>
          <w:szCs w:val="28"/>
        </w:rPr>
      </w:pPr>
      <w:r>
        <w:rPr>
          <w:rFonts w:hint="eastAsia" w:ascii="宋体" w:hAnsi="宋体"/>
          <w:color w:val="000000"/>
          <w:sz w:val="28"/>
          <w:szCs w:val="28"/>
        </w:rPr>
        <w:t>成立时间：</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年</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月</w:t>
      </w:r>
      <w:r>
        <w:rPr>
          <w:rFonts w:ascii="宋体" w:hAnsi="宋体"/>
          <w:color w:val="000000"/>
          <w:sz w:val="28"/>
          <w:szCs w:val="28"/>
          <w:u w:val="single"/>
        </w:rPr>
        <w:t xml:space="preserve">       </w:t>
      </w:r>
      <w:r>
        <w:rPr>
          <w:rFonts w:hint="eastAsia" w:ascii="宋体" w:hAnsi="宋体"/>
          <w:color w:val="000000"/>
          <w:sz w:val="28"/>
          <w:szCs w:val="28"/>
        </w:rPr>
        <w:t>日</w:t>
      </w:r>
    </w:p>
    <w:p>
      <w:pPr>
        <w:spacing w:line="480" w:lineRule="auto"/>
        <w:ind w:firstLine="610"/>
        <w:rPr>
          <w:rFonts w:ascii="宋体" w:hAnsi="宋体"/>
          <w:color w:val="000000"/>
          <w:sz w:val="28"/>
          <w:szCs w:val="28"/>
          <w:u w:val="single"/>
        </w:rPr>
      </w:pPr>
      <w:r>
        <w:rPr>
          <w:rFonts w:hint="eastAsia" w:ascii="宋体" w:hAnsi="宋体"/>
          <w:color w:val="000000"/>
          <w:sz w:val="28"/>
          <w:szCs w:val="28"/>
        </w:rPr>
        <w:t>经营期限：</w:t>
      </w:r>
      <w:r>
        <w:rPr>
          <w:rFonts w:hint="eastAsia" w:ascii="宋体" w:hAnsi="宋体"/>
          <w:color w:val="000000"/>
          <w:sz w:val="28"/>
          <w:szCs w:val="28"/>
          <w:u w:val="single"/>
        </w:rPr>
        <w:t xml:space="preserve">                                          </w:t>
      </w:r>
    </w:p>
    <w:p>
      <w:pPr>
        <w:spacing w:line="480" w:lineRule="auto"/>
        <w:ind w:firstLine="610"/>
        <w:rPr>
          <w:rFonts w:ascii="宋体" w:hAnsi="宋体"/>
          <w:color w:val="000000"/>
          <w:sz w:val="28"/>
          <w:szCs w:val="28"/>
          <w:u w:val="single"/>
        </w:rPr>
      </w:pPr>
      <w:r>
        <w:rPr>
          <w:rFonts w:hint="eastAsia" w:ascii="宋体" w:hAnsi="宋体"/>
          <w:color w:val="000000"/>
          <w:sz w:val="28"/>
          <w:szCs w:val="28"/>
        </w:rPr>
        <w:t>姓</w:t>
      </w:r>
      <w:r>
        <w:rPr>
          <w:rFonts w:ascii="宋体" w:hAnsi="宋体"/>
          <w:color w:val="000000"/>
          <w:sz w:val="28"/>
          <w:szCs w:val="28"/>
        </w:rPr>
        <w:t xml:space="preserve"> </w:t>
      </w:r>
      <w:r>
        <w:rPr>
          <w:rFonts w:hint="eastAsia" w:ascii="宋体" w:hAnsi="宋体"/>
          <w:color w:val="000000"/>
          <w:sz w:val="28"/>
          <w:szCs w:val="28"/>
        </w:rPr>
        <w:t xml:space="preserve"> </w:t>
      </w:r>
      <w:r>
        <w:rPr>
          <w:rFonts w:ascii="宋体" w:hAnsi="宋体"/>
          <w:color w:val="000000"/>
          <w:sz w:val="28"/>
          <w:szCs w:val="28"/>
        </w:rPr>
        <w:t>名：</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rPr>
        <w:t xml:space="preserve"> 性别：</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rPr>
        <w:t>年龄：</w:t>
      </w:r>
      <w:r>
        <w:rPr>
          <w:rFonts w:ascii="宋体" w:hAnsi="宋体"/>
          <w:color w:val="000000"/>
          <w:sz w:val="28"/>
          <w:szCs w:val="28"/>
          <w:u w:val="single"/>
        </w:rPr>
        <w:t xml:space="preserve">       </w:t>
      </w:r>
      <w:r>
        <w:rPr>
          <w:rFonts w:ascii="宋体" w:hAnsi="宋体"/>
          <w:color w:val="000000"/>
          <w:sz w:val="28"/>
          <w:szCs w:val="28"/>
        </w:rPr>
        <w:t xml:space="preserve"> 职务：</w:t>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 xml:space="preserve"> </w:t>
      </w:r>
    </w:p>
    <w:p>
      <w:pPr>
        <w:spacing w:line="480" w:lineRule="auto"/>
        <w:rPr>
          <w:rFonts w:ascii="宋体" w:hAnsi="宋体"/>
          <w:color w:val="000000"/>
          <w:sz w:val="28"/>
          <w:szCs w:val="28"/>
        </w:rPr>
      </w:pPr>
      <w:r>
        <w:rPr>
          <w:rFonts w:hint="eastAsia" w:ascii="宋体" w:hAnsi="宋体"/>
          <w:color w:val="000000"/>
          <w:sz w:val="28"/>
          <w:szCs w:val="28"/>
        </w:rPr>
        <w:t>系</w:t>
      </w:r>
      <w:r>
        <w:rPr>
          <w:rFonts w:ascii="宋体" w:hAnsi="宋体"/>
          <w:color w:val="000000"/>
          <w:sz w:val="28"/>
          <w:szCs w:val="28"/>
          <w:u w:val="single"/>
        </w:rPr>
        <w:t xml:space="preserve">          （</w:t>
      </w:r>
      <w:r>
        <w:rPr>
          <w:rFonts w:hint="eastAsia" w:ascii="宋体" w:hAnsi="宋体"/>
          <w:color w:val="000000"/>
          <w:sz w:val="28"/>
          <w:szCs w:val="28"/>
          <w:u w:val="single"/>
        </w:rPr>
        <w:t>供应商</w:t>
      </w:r>
      <w:r>
        <w:rPr>
          <w:rFonts w:ascii="宋体" w:hAnsi="宋体"/>
          <w:color w:val="000000"/>
          <w:sz w:val="28"/>
          <w:szCs w:val="28"/>
          <w:u w:val="single"/>
        </w:rPr>
        <w:t xml:space="preserve">单位名称）         </w:t>
      </w:r>
      <w:r>
        <w:rPr>
          <w:rFonts w:hint="eastAsia" w:ascii="宋体" w:hAnsi="宋体"/>
          <w:color w:val="000000"/>
          <w:sz w:val="28"/>
          <w:szCs w:val="28"/>
          <w:u w:val="single"/>
        </w:rPr>
        <w:t xml:space="preserve">            </w:t>
      </w:r>
      <w:r>
        <w:rPr>
          <w:rFonts w:hint="eastAsia" w:ascii="宋体" w:hAnsi="宋体"/>
          <w:color w:val="000000"/>
          <w:sz w:val="28"/>
          <w:szCs w:val="28"/>
        </w:rPr>
        <w:t>的法定代表人。</w:t>
      </w:r>
    </w:p>
    <w:p>
      <w:pPr>
        <w:spacing w:line="360" w:lineRule="auto"/>
        <w:ind w:firstLine="610"/>
        <w:rPr>
          <w:rFonts w:ascii="宋体" w:hAnsi="宋体"/>
          <w:color w:val="000000"/>
          <w:sz w:val="28"/>
          <w:szCs w:val="28"/>
        </w:rPr>
      </w:pPr>
    </w:p>
    <w:p>
      <w:pPr>
        <w:spacing w:line="360" w:lineRule="auto"/>
        <w:ind w:firstLine="560" w:firstLineChars="200"/>
        <w:rPr>
          <w:rFonts w:ascii="宋体" w:hAnsi="宋体"/>
          <w:color w:val="000000"/>
          <w:sz w:val="28"/>
          <w:szCs w:val="28"/>
        </w:rPr>
      </w:pPr>
      <w:r>
        <w:rPr>
          <w:rFonts w:hint="eastAsia" w:ascii="宋体" w:hAnsi="宋体"/>
          <w:color w:val="000000"/>
          <w:sz w:val="28"/>
          <w:szCs w:val="28"/>
        </w:rPr>
        <w:t>特此证明。</w:t>
      </w:r>
    </w:p>
    <w:p>
      <w:pPr>
        <w:tabs>
          <w:tab w:val="left" w:pos="720"/>
          <w:tab w:val="left" w:pos="900"/>
        </w:tabs>
        <w:spacing w:line="360" w:lineRule="auto"/>
        <w:ind w:firstLine="560" w:firstLineChars="200"/>
        <w:rPr>
          <w:rFonts w:ascii="宋体" w:hAnsi="宋体"/>
          <w:color w:val="000000"/>
          <w:sz w:val="28"/>
          <w:szCs w:val="28"/>
        </w:rPr>
      </w:pPr>
    </w:p>
    <w:p>
      <w:pPr>
        <w:tabs>
          <w:tab w:val="left" w:pos="720"/>
          <w:tab w:val="left" w:pos="900"/>
        </w:tabs>
        <w:spacing w:line="360" w:lineRule="auto"/>
        <w:jc w:val="center"/>
        <w:rPr>
          <w:rFonts w:ascii="宋体" w:hAnsi="宋体"/>
          <w:color w:val="000000"/>
          <w:sz w:val="28"/>
          <w:szCs w:val="28"/>
        </w:rPr>
      </w:pPr>
      <w:r>
        <w:rPr>
          <w:rFonts w:hint="eastAsia" w:ascii="宋体" w:hAnsi="宋体"/>
          <w:color w:val="000000"/>
          <w:sz w:val="28"/>
          <w:szCs w:val="28"/>
        </w:rPr>
        <w:t xml:space="preserve">      </w:t>
      </w:r>
    </w:p>
    <w:p>
      <w:pPr>
        <w:tabs>
          <w:tab w:val="left" w:pos="720"/>
          <w:tab w:val="left" w:pos="900"/>
        </w:tabs>
        <w:spacing w:line="480" w:lineRule="auto"/>
        <w:jc w:val="both"/>
        <w:rPr>
          <w:rFonts w:ascii="宋体" w:hAnsi="宋体"/>
          <w:color w:val="000000"/>
          <w:sz w:val="28"/>
          <w:szCs w:val="28"/>
          <w:u w:val="thick"/>
        </w:rPr>
      </w:pPr>
      <w:r>
        <w:rPr>
          <w:rFonts w:ascii="宋体" w:hAnsi="宋体"/>
          <w:color w:val="000000"/>
          <w:sz w:val="28"/>
          <w:szCs w:val="28"/>
        </w:rPr>
        <w:t>供应商</w:t>
      </w:r>
      <w:r>
        <w:rPr>
          <w:rFonts w:hint="eastAsia" w:ascii="宋体" w:hAnsi="宋体"/>
          <w:color w:val="000000"/>
          <w:sz w:val="28"/>
          <w:szCs w:val="28"/>
        </w:rPr>
        <w:t>（盖章）：</w:t>
      </w:r>
    </w:p>
    <w:p>
      <w:pPr>
        <w:tabs>
          <w:tab w:val="left" w:pos="720"/>
          <w:tab w:val="left" w:pos="900"/>
        </w:tabs>
        <w:spacing w:line="480" w:lineRule="auto"/>
        <w:ind w:right="600"/>
        <w:rPr>
          <w:rFonts w:ascii="宋体" w:hAnsi="宋体"/>
          <w:color w:val="000000"/>
          <w:sz w:val="28"/>
          <w:szCs w:val="28"/>
          <w:u w:val="single"/>
        </w:rPr>
      </w:pPr>
      <w:r>
        <w:rPr>
          <w:rFonts w:hint="eastAsia" w:ascii="宋体" w:hAnsi="宋体"/>
          <w:color w:val="000000"/>
          <w:sz w:val="28"/>
          <w:szCs w:val="28"/>
        </w:rPr>
        <w:t>日</w:t>
      </w:r>
      <w:r>
        <w:rPr>
          <w:rFonts w:ascii="宋体" w:hAnsi="宋体"/>
          <w:color w:val="000000"/>
          <w:sz w:val="28"/>
          <w:szCs w:val="28"/>
        </w:rPr>
        <w:t xml:space="preserve">  期：</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rPr>
        <w:t>年</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rPr>
        <w:t>月</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日</w:t>
      </w:r>
      <w:r>
        <w:rPr>
          <w:rFonts w:ascii="宋体" w:hAnsi="宋体"/>
          <w:color w:val="000000"/>
          <w:sz w:val="28"/>
          <w:szCs w:val="28"/>
        </w:rPr>
        <w:t xml:space="preserve"> </w:t>
      </w:r>
    </w:p>
    <w:p>
      <w:pPr>
        <w:tabs>
          <w:tab w:val="left" w:pos="720"/>
          <w:tab w:val="left" w:pos="900"/>
        </w:tabs>
        <w:spacing w:line="480" w:lineRule="auto"/>
        <w:ind w:right="600" w:firstLine="3720" w:firstLineChars="1550"/>
        <w:rPr>
          <w:rFonts w:ascii="宋体" w:hAnsi="宋体"/>
          <w:color w:val="000000"/>
          <w:sz w:val="24"/>
          <w:u w:val="single"/>
        </w:rPr>
      </w:pPr>
    </w:p>
    <w:p>
      <w:pPr>
        <w:tabs>
          <w:tab w:val="left" w:pos="720"/>
          <w:tab w:val="left" w:pos="900"/>
        </w:tabs>
        <w:spacing w:line="480" w:lineRule="auto"/>
        <w:ind w:right="600" w:firstLine="3720" w:firstLineChars="1550"/>
        <w:rPr>
          <w:rFonts w:ascii="宋体" w:hAnsi="宋体"/>
          <w:color w:val="000000"/>
          <w:sz w:val="24"/>
          <w:u w:val="single"/>
        </w:rPr>
      </w:pPr>
    </w:p>
    <w:p>
      <w:pPr>
        <w:tabs>
          <w:tab w:val="left" w:pos="720"/>
          <w:tab w:val="left" w:pos="900"/>
        </w:tabs>
        <w:spacing w:line="480" w:lineRule="auto"/>
        <w:ind w:right="600"/>
        <w:rPr>
          <w:rFonts w:ascii="宋体" w:hAnsi="宋体"/>
          <w:color w:val="000000"/>
          <w:sz w:val="22"/>
        </w:rPr>
      </w:pPr>
      <w:r>
        <w:rPr>
          <w:rFonts w:hint="eastAsia" w:ascii="宋体" w:hAnsi="宋体"/>
          <w:color w:val="000000"/>
          <w:sz w:val="22"/>
        </w:rPr>
        <w:t>附：法定代表人身份证复印件。</w:t>
      </w:r>
    </w:p>
    <w:p>
      <w:pPr>
        <w:tabs>
          <w:tab w:val="left" w:pos="720"/>
          <w:tab w:val="left" w:pos="900"/>
        </w:tabs>
        <w:spacing w:line="480" w:lineRule="auto"/>
        <w:ind w:right="600"/>
        <w:rPr>
          <w:rFonts w:ascii="宋体" w:hAnsi="宋体"/>
          <w:color w:val="000000"/>
          <w:sz w:val="22"/>
        </w:rPr>
      </w:pPr>
      <w:r>
        <w:rPr>
          <w:rFonts w:hint="eastAsia" w:ascii="宋体" w:hAnsi="宋体"/>
          <w:color w:val="000000"/>
          <w:sz w:val="22"/>
        </w:rPr>
        <w:t>注：法定代表人亲自投标而不委托授权代理人投标适用。</w:t>
      </w:r>
    </w:p>
    <w:p>
      <w:pPr>
        <w:tabs>
          <w:tab w:val="left" w:pos="720"/>
          <w:tab w:val="left" w:pos="900"/>
        </w:tabs>
        <w:spacing w:line="480" w:lineRule="auto"/>
        <w:ind w:right="600" w:firstLine="3720" w:firstLineChars="1550"/>
        <w:rPr>
          <w:rFonts w:ascii="宋体" w:hAnsi="宋体"/>
          <w:color w:val="000000"/>
          <w:sz w:val="24"/>
          <w:u w:val="single"/>
        </w:rPr>
      </w:pPr>
    </w:p>
    <w:p>
      <w:pPr>
        <w:tabs>
          <w:tab w:val="left" w:pos="720"/>
          <w:tab w:val="left" w:pos="900"/>
        </w:tabs>
        <w:spacing w:line="480" w:lineRule="auto"/>
        <w:ind w:right="600"/>
        <w:rPr>
          <w:rFonts w:ascii="宋体" w:hAnsi="宋体"/>
          <w:color w:val="000000"/>
          <w:sz w:val="24"/>
          <w:u w:val="single"/>
        </w:rPr>
      </w:pPr>
    </w:p>
    <w:p>
      <w:pPr>
        <w:tabs>
          <w:tab w:val="left" w:pos="720"/>
          <w:tab w:val="left" w:pos="900"/>
        </w:tabs>
        <w:spacing w:line="480" w:lineRule="auto"/>
        <w:ind w:right="600" w:firstLine="3720" w:firstLineChars="1550"/>
        <w:rPr>
          <w:rFonts w:ascii="宋体" w:hAnsi="宋体"/>
          <w:color w:val="000000"/>
          <w:sz w:val="24"/>
          <w:u w:val="single"/>
        </w:rPr>
      </w:pPr>
    </w:p>
    <w:p>
      <w:pPr>
        <w:pStyle w:val="8"/>
        <w:spacing w:line="500" w:lineRule="exact"/>
        <w:ind w:left="0" w:leftChars="0"/>
        <w:jc w:val="center"/>
        <w:rPr>
          <w:rFonts w:hint="eastAsia" w:ascii="宋体" w:hAnsi="宋体"/>
          <w:b/>
          <w:color w:val="000000"/>
          <w:sz w:val="32"/>
          <w:szCs w:val="32"/>
        </w:rPr>
      </w:pPr>
      <w:r>
        <w:rPr>
          <w:rFonts w:hint="eastAsia" w:ascii="宋体" w:hAnsi="宋体"/>
          <w:b/>
          <w:color w:val="000000"/>
          <w:sz w:val="32"/>
          <w:szCs w:val="32"/>
        </w:rPr>
        <w:t xml:space="preserve">  法定代表人授权委托书</w:t>
      </w:r>
    </w:p>
    <w:p>
      <w:pPr>
        <w:pStyle w:val="8"/>
        <w:spacing w:line="500" w:lineRule="exact"/>
        <w:ind w:left="0" w:leftChars="0"/>
        <w:jc w:val="center"/>
        <w:rPr>
          <w:rFonts w:hint="eastAsia" w:ascii="宋体" w:hAnsi="宋体"/>
          <w:b/>
          <w:color w:val="000000"/>
          <w:sz w:val="32"/>
          <w:szCs w:val="32"/>
        </w:rPr>
      </w:pPr>
    </w:p>
    <w:p>
      <w:pPr>
        <w:spacing w:line="480" w:lineRule="auto"/>
        <w:ind w:firstLine="562" w:firstLineChars="201"/>
        <w:rPr>
          <w:rFonts w:ascii="宋体" w:hAnsi="宋体"/>
          <w:color w:val="000000"/>
          <w:sz w:val="28"/>
          <w:szCs w:val="28"/>
        </w:rPr>
      </w:pPr>
      <w:r>
        <w:rPr>
          <w:rFonts w:hint="eastAsia" w:ascii="宋体" w:hAnsi="宋体"/>
          <w:color w:val="000000"/>
          <w:sz w:val="28"/>
          <w:szCs w:val="28"/>
        </w:rPr>
        <w:t>本授权委托书声明：我</w:t>
      </w:r>
      <w:r>
        <w:rPr>
          <w:rFonts w:hint="eastAsia" w:ascii="宋体" w:hAnsi="宋体"/>
          <w:color w:val="000000"/>
          <w:sz w:val="28"/>
          <w:szCs w:val="28"/>
          <w:u w:val="single"/>
        </w:rPr>
        <w:t xml:space="preserve">    （姓名 ）     </w:t>
      </w:r>
      <w:r>
        <w:rPr>
          <w:rFonts w:hint="eastAsia" w:ascii="宋体" w:hAnsi="宋体"/>
          <w:color w:val="000000"/>
          <w:sz w:val="28"/>
          <w:szCs w:val="28"/>
        </w:rPr>
        <w:t>系</w:t>
      </w:r>
      <w:r>
        <w:rPr>
          <w:rFonts w:hint="eastAsia" w:ascii="宋体" w:hAnsi="宋体"/>
          <w:color w:val="000000"/>
          <w:sz w:val="28"/>
          <w:szCs w:val="28"/>
          <w:u w:val="single"/>
        </w:rPr>
        <w:t xml:space="preserve">     （供应商）      </w:t>
      </w:r>
      <w:r>
        <w:rPr>
          <w:rFonts w:hint="eastAsia" w:ascii="宋体" w:hAnsi="宋体"/>
          <w:color w:val="000000"/>
          <w:sz w:val="28"/>
          <w:szCs w:val="28"/>
        </w:rPr>
        <w:t>的法定代表人，现授权委托</w:t>
      </w:r>
      <w:r>
        <w:rPr>
          <w:rFonts w:hint="eastAsia" w:ascii="宋体" w:hAnsi="宋体"/>
          <w:color w:val="000000"/>
          <w:sz w:val="28"/>
          <w:szCs w:val="28"/>
          <w:u w:val="single"/>
        </w:rPr>
        <w:t xml:space="preserve">    （单位名称）         </w:t>
      </w:r>
      <w:r>
        <w:rPr>
          <w:rFonts w:hint="eastAsia" w:ascii="宋体" w:hAnsi="宋体"/>
          <w:color w:val="000000"/>
          <w:sz w:val="28"/>
          <w:szCs w:val="28"/>
        </w:rPr>
        <w:t>的</w:t>
      </w:r>
      <w:r>
        <w:rPr>
          <w:rFonts w:hint="eastAsia" w:ascii="宋体" w:hAnsi="宋体"/>
          <w:color w:val="000000"/>
          <w:sz w:val="28"/>
          <w:szCs w:val="28"/>
          <w:u w:val="single"/>
        </w:rPr>
        <w:t xml:space="preserve">   （姓名） </w:t>
      </w:r>
      <w:r>
        <w:rPr>
          <w:rFonts w:hint="eastAsia" w:ascii="宋体" w:hAnsi="宋体"/>
          <w:color w:val="000000"/>
          <w:sz w:val="28"/>
          <w:szCs w:val="28"/>
        </w:rPr>
        <w:t>为我公司代理人，以本公司的名义参加</w:t>
      </w:r>
      <w:r>
        <w:rPr>
          <w:rFonts w:hint="eastAsia" w:ascii="宋体" w:hAnsi="宋体"/>
          <w:color w:val="000000"/>
          <w:sz w:val="28"/>
          <w:szCs w:val="28"/>
          <w:u w:val="single"/>
        </w:rPr>
        <w:t xml:space="preserve">    （招标人）  </w:t>
      </w:r>
      <w:r>
        <w:rPr>
          <w:rFonts w:hint="eastAsia" w:ascii="宋体" w:hAnsi="宋体"/>
          <w:color w:val="000000"/>
          <w:sz w:val="28"/>
          <w:szCs w:val="28"/>
        </w:rPr>
        <w:t>的</w:t>
      </w:r>
      <w:r>
        <w:rPr>
          <w:rFonts w:hint="eastAsia" w:ascii="宋体" w:hAnsi="宋体"/>
          <w:color w:val="000000"/>
          <w:sz w:val="28"/>
          <w:szCs w:val="28"/>
          <w:u w:val="single"/>
        </w:rPr>
        <w:t xml:space="preserve">  （项目名称）  </w:t>
      </w:r>
      <w:r>
        <w:rPr>
          <w:rFonts w:hint="eastAsia" w:ascii="宋体" w:hAnsi="宋体"/>
          <w:color w:val="000000"/>
          <w:sz w:val="28"/>
          <w:szCs w:val="28"/>
        </w:rPr>
        <w:t>的投标活动。代理人在资格审查、开标、评标、合同磋商过程中以我单位的名义所签章的一切文件和处理与之有关的一切事物，我均予以承认。</w:t>
      </w:r>
    </w:p>
    <w:p>
      <w:pPr>
        <w:spacing w:line="360" w:lineRule="auto"/>
        <w:ind w:firstLine="560" w:firstLineChars="200"/>
        <w:rPr>
          <w:rFonts w:ascii="宋体" w:hAnsi="宋体"/>
          <w:color w:val="000000"/>
          <w:sz w:val="28"/>
          <w:szCs w:val="28"/>
        </w:rPr>
      </w:pPr>
      <w:r>
        <w:rPr>
          <w:rFonts w:hint="eastAsia" w:ascii="宋体" w:hAnsi="宋体"/>
          <w:color w:val="000000"/>
          <w:sz w:val="28"/>
          <w:szCs w:val="28"/>
        </w:rPr>
        <w:t>代理人无权转让此授权委托书，特此委托。</w:t>
      </w:r>
    </w:p>
    <w:p>
      <w:pPr>
        <w:spacing w:line="360" w:lineRule="auto"/>
        <w:rPr>
          <w:rFonts w:ascii="宋体" w:hAnsi="宋体"/>
          <w:color w:val="000000"/>
          <w:sz w:val="28"/>
          <w:szCs w:val="28"/>
        </w:rPr>
      </w:pPr>
    </w:p>
    <w:p>
      <w:pPr>
        <w:spacing w:line="480" w:lineRule="auto"/>
        <w:ind w:firstLine="560" w:firstLineChars="200"/>
        <w:rPr>
          <w:rFonts w:ascii="宋体" w:hAnsi="宋体"/>
          <w:color w:val="000000"/>
          <w:sz w:val="28"/>
          <w:szCs w:val="28"/>
        </w:rPr>
      </w:pPr>
    </w:p>
    <w:p>
      <w:pPr>
        <w:spacing w:line="360" w:lineRule="auto"/>
        <w:rPr>
          <w:rFonts w:ascii="宋体" w:hAnsi="宋体"/>
          <w:color w:val="000000"/>
          <w:sz w:val="28"/>
          <w:szCs w:val="28"/>
        </w:rPr>
      </w:pPr>
      <w:r>
        <w:rPr>
          <w:rFonts w:ascii="宋体" w:hAnsi="宋体"/>
          <w:color w:val="000000"/>
          <w:sz w:val="28"/>
          <w:szCs w:val="28"/>
        </w:rPr>
        <w:t>供应商</w:t>
      </w:r>
      <w:r>
        <w:rPr>
          <w:rFonts w:hint="eastAsia" w:ascii="宋体" w:hAnsi="宋体"/>
          <w:color w:val="000000"/>
          <w:sz w:val="28"/>
          <w:szCs w:val="28"/>
        </w:rPr>
        <w:t>（盖章）：</w:t>
      </w:r>
    </w:p>
    <w:p>
      <w:pPr>
        <w:spacing w:line="360" w:lineRule="auto"/>
        <w:rPr>
          <w:rFonts w:ascii="宋体" w:hAnsi="宋体"/>
          <w:color w:val="000000"/>
          <w:sz w:val="28"/>
          <w:szCs w:val="28"/>
        </w:rPr>
      </w:pPr>
      <w:r>
        <w:rPr>
          <w:rFonts w:ascii="宋体" w:hAnsi="宋体"/>
          <w:color w:val="000000"/>
          <w:sz w:val="28"/>
          <w:szCs w:val="28"/>
        </w:rPr>
        <w:t>法定代表人</w:t>
      </w:r>
      <w:r>
        <w:rPr>
          <w:rFonts w:hint="eastAsia" w:ascii="宋体" w:hAnsi="宋体"/>
          <w:color w:val="000000"/>
          <w:sz w:val="28"/>
          <w:szCs w:val="28"/>
        </w:rPr>
        <w:t>（签字或盖章）：</w:t>
      </w:r>
    </w:p>
    <w:p>
      <w:pPr>
        <w:spacing w:line="480" w:lineRule="auto"/>
        <w:rPr>
          <w:rFonts w:ascii="宋体" w:hAnsi="宋体"/>
          <w:color w:val="000000"/>
          <w:sz w:val="28"/>
          <w:szCs w:val="28"/>
        </w:rPr>
      </w:pPr>
      <w:r>
        <w:rPr>
          <w:rFonts w:ascii="宋体" w:hAnsi="宋体"/>
          <w:color w:val="000000"/>
          <w:sz w:val="28"/>
          <w:szCs w:val="28"/>
        </w:rPr>
        <w:t>授权代表</w:t>
      </w:r>
      <w:r>
        <w:rPr>
          <w:rFonts w:hint="eastAsia" w:ascii="宋体" w:hAnsi="宋体"/>
          <w:color w:val="000000"/>
          <w:sz w:val="28"/>
          <w:szCs w:val="28"/>
        </w:rPr>
        <w:t>（签字或盖章）：</w:t>
      </w:r>
    </w:p>
    <w:p>
      <w:pPr>
        <w:spacing w:line="480" w:lineRule="auto"/>
        <w:rPr>
          <w:rFonts w:ascii="宋体" w:hAnsi="宋体"/>
          <w:color w:val="000000"/>
          <w:sz w:val="28"/>
          <w:szCs w:val="28"/>
        </w:rPr>
      </w:pPr>
      <w:r>
        <w:rPr>
          <w:rFonts w:hint="eastAsia" w:ascii="宋体" w:hAnsi="宋体"/>
          <w:color w:val="000000"/>
          <w:sz w:val="28"/>
          <w:szCs w:val="28"/>
        </w:rPr>
        <w:t>日 期：</w:t>
      </w:r>
      <w:r>
        <w:rPr>
          <w:rFonts w:hint="eastAsia" w:ascii="宋体" w:hAnsi="宋体"/>
          <w:color w:val="000000"/>
          <w:sz w:val="28"/>
          <w:szCs w:val="28"/>
          <w:u w:val="single"/>
        </w:rPr>
        <w:t xml:space="preserve">       </w:t>
      </w:r>
      <w:r>
        <w:rPr>
          <w:rFonts w:hint="eastAsia" w:ascii="宋体" w:hAnsi="宋体"/>
          <w:color w:val="000000"/>
          <w:sz w:val="28"/>
          <w:szCs w:val="28"/>
        </w:rPr>
        <w:t>年</w:t>
      </w:r>
      <w:r>
        <w:rPr>
          <w:rFonts w:hint="eastAsia" w:ascii="宋体" w:hAnsi="宋体"/>
          <w:color w:val="000000"/>
          <w:sz w:val="28"/>
          <w:szCs w:val="28"/>
          <w:u w:val="single"/>
        </w:rPr>
        <w:t xml:space="preserve">    </w:t>
      </w:r>
      <w:r>
        <w:rPr>
          <w:rFonts w:hint="eastAsia" w:ascii="宋体" w:hAnsi="宋体"/>
          <w:color w:val="000000"/>
          <w:sz w:val="28"/>
          <w:szCs w:val="28"/>
        </w:rPr>
        <w:t>月</w:t>
      </w:r>
      <w:r>
        <w:rPr>
          <w:rFonts w:hint="eastAsia" w:ascii="宋体" w:hAnsi="宋体"/>
          <w:color w:val="000000"/>
          <w:sz w:val="28"/>
          <w:szCs w:val="28"/>
          <w:u w:val="single"/>
        </w:rPr>
        <w:t xml:space="preserve">    </w:t>
      </w:r>
      <w:r>
        <w:rPr>
          <w:rFonts w:hint="eastAsia" w:ascii="宋体" w:hAnsi="宋体"/>
          <w:color w:val="000000"/>
          <w:sz w:val="28"/>
          <w:szCs w:val="28"/>
        </w:rPr>
        <w:t>日</w:t>
      </w:r>
    </w:p>
    <w:p>
      <w:pPr>
        <w:widowControl/>
        <w:spacing w:line="330" w:lineRule="atLeast"/>
        <w:jc w:val="center"/>
        <w:rPr>
          <w:rFonts w:ascii="宋体" w:hAnsi="宋体" w:cs="宋体"/>
          <w:bCs/>
          <w:color w:val="000000"/>
          <w:kern w:val="0"/>
          <w:sz w:val="30"/>
          <w:szCs w:val="30"/>
        </w:rPr>
      </w:pPr>
    </w:p>
    <w:p>
      <w:pPr>
        <w:widowControl/>
        <w:spacing w:line="330" w:lineRule="atLeast"/>
        <w:jc w:val="center"/>
        <w:rPr>
          <w:rFonts w:ascii="宋体" w:hAnsi="宋体" w:cs="宋体"/>
          <w:bCs/>
          <w:color w:val="000000"/>
          <w:kern w:val="0"/>
          <w:sz w:val="30"/>
          <w:szCs w:val="30"/>
        </w:rPr>
      </w:pPr>
    </w:p>
    <w:p>
      <w:pPr>
        <w:widowControl/>
        <w:spacing w:line="330" w:lineRule="atLeast"/>
        <w:jc w:val="left"/>
        <w:rPr>
          <w:rFonts w:ascii="宋体" w:hAnsi="宋体" w:cs="宋体"/>
          <w:bCs/>
          <w:color w:val="000000"/>
          <w:kern w:val="0"/>
          <w:sz w:val="22"/>
        </w:rPr>
      </w:pPr>
      <w:r>
        <w:rPr>
          <w:rFonts w:hint="eastAsia" w:ascii="宋体" w:hAnsi="宋体" w:cs="宋体"/>
          <w:bCs/>
          <w:color w:val="000000"/>
          <w:kern w:val="0"/>
          <w:sz w:val="22"/>
        </w:rPr>
        <w:t>附：（1）法定代表人身份证明原件和法定代表人身份证复印件。</w:t>
      </w:r>
    </w:p>
    <w:p>
      <w:pPr>
        <w:widowControl/>
        <w:spacing w:line="330" w:lineRule="atLeast"/>
        <w:ind w:firstLine="440" w:firstLineChars="200"/>
        <w:jc w:val="left"/>
        <w:rPr>
          <w:rFonts w:ascii="宋体" w:hAnsi="宋体" w:cs="宋体"/>
          <w:bCs/>
          <w:color w:val="000000"/>
          <w:kern w:val="0"/>
          <w:sz w:val="22"/>
        </w:rPr>
      </w:pPr>
      <w:r>
        <w:rPr>
          <w:rFonts w:hint="eastAsia" w:ascii="宋体" w:hAnsi="宋体" w:cs="宋体"/>
          <w:bCs/>
          <w:color w:val="000000"/>
          <w:kern w:val="0"/>
          <w:sz w:val="22"/>
        </w:rPr>
        <w:t>（2）授权委托人身份证复印件。</w:t>
      </w:r>
    </w:p>
    <w:p>
      <w:pPr>
        <w:widowControl/>
        <w:spacing w:line="330" w:lineRule="atLeast"/>
        <w:jc w:val="left"/>
        <w:rPr>
          <w:rFonts w:ascii="宋体" w:hAnsi="宋体" w:cs="宋体"/>
          <w:bCs/>
          <w:color w:val="000000"/>
          <w:kern w:val="0"/>
          <w:sz w:val="22"/>
        </w:rPr>
      </w:pPr>
    </w:p>
    <w:p>
      <w:pPr>
        <w:widowControl/>
        <w:spacing w:line="330" w:lineRule="atLeast"/>
        <w:jc w:val="left"/>
        <w:rPr>
          <w:rFonts w:ascii="宋体" w:hAnsi="宋体" w:cs="宋体"/>
          <w:bCs/>
          <w:color w:val="000000"/>
          <w:kern w:val="0"/>
          <w:sz w:val="22"/>
        </w:rPr>
      </w:pPr>
      <w:r>
        <w:rPr>
          <w:rFonts w:hint="eastAsia" w:ascii="宋体" w:hAnsi="宋体" w:cs="宋体"/>
          <w:bCs/>
          <w:color w:val="000000"/>
          <w:kern w:val="0"/>
          <w:sz w:val="22"/>
        </w:rPr>
        <w:t>注：法定代表人不亲自投标而委托授权代理人投标适用。</w:t>
      </w:r>
    </w:p>
    <w:p>
      <w:pPr>
        <w:pStyle w:val="6"/>
        <w:rPr>
          <w:rFonts w:ascii="宋体" w:hAnsi="宋体" w:cs="宋体"/>
          <w:bCs/>
          <w:color w:val="000000"/>
          <w:sz w:val="22"/>
        </w:rPr>
      </w:pPr>
    </w:p>
    <w:p>
      <w:pPr>
        <w:widowControl/>
        <w:spacing w:line="330" w:lineRule="atLeast"/>
        <w:jc w:val="left"/>
        <w:rPr>
          <w:rFonts w:ascii="宋体" w:hAnsi="宋体" w:cs="宋体"/>
          <w:bCs/>
          <w:color w:val="000000"/>
          <w:kern w:val="0"/>
          <w:sz w:val="22"/>
        </w:rPr>
      </w:pPr>
    </w:p>
    <w:p>
      <w:pPr>
        <w:rPr>
          <w:rFonts w:hint="eastAsia" w:ascii="宋体" w:hAnsi="宋体" w:cs="宋体"/>
          <w:b/>
          <w:color w:val="000000"/>
          <w:kern w:val="0"/>
          <w:sz w:val="28"/>
          <w:szCs w:val="28"/>
        </w:rPr>
      </w:pPr>
      <w:bookmarkStart w:id="3" w:name="_Hlk119313117"/>
      <w:r>
        <w:rPr>
          <w:rFonts w:hint="eastAsia" w:ascii="宋体" w:hAnsi="宋体" w:cs="宋体"/>
          <w:b/>
          <w:color w:val="000000"/>
          <w:kern w:val="0"/>
          <w:sz w:val="28"/>
          <w:szCs w:val="28"/>
        </w:rPr>
        <w:br w:type="page"/>
      </w:r>
    </w:p>
    <w:p>
      <w:pPr>
        <w:widowControl/>
        <w:spacing w:line="330" w:lineRule="atLeast"/>
        <w:jc w:val="left"/>
        <w:rPr>
          <w:rFonts w:ascii="宋体" w:hAnsi="宋体" w:cs="宋体"/>
          <w:b/>
          <w:color w:val="000000"/>
          <w:kern w:val="0"/>
          <w:sz w:val="28"/>
          <w:szCs w:val="28"/>
        </w:rPr>
      </w:pPr>
      <w:r>
        <w:rPr>
          <w:rFonts w:hint="eastAsia" w:ascii="宋体" w:hAnsi="宋体" w:cs="宋体"/>
          <w:b/>
          <w:color w:val="000000"/>
          <w:kern w:val="0"/>
          <w:sz w:val="28"/>
          <w:szCs w:val="28"/>
        </w:rPr>
        <w:t>附件2：竞争性磋商评分表</w:t>
      </w:r>
    </w:p>
    <w:tbl>
      <w:tblPr>
        <w:tblStyle w:val="10"/>
        <w:tblW w:w="9323" w:type="dxa"/>
        <w:tblInd w:w="-4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5"/>
        <w:gridCol w:w="828"/>
        <w:gridCol w:w="655"/>
        <w:gridCol w:w="5905"/>
        <w:gridCol w:w="1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555" w:type="dxa"/>
            <w:noWrap/>
            <w:vAlign w:val="center"/>
          </w:tcPr>
          <w:p>
            <w:pPr>
              <w:autoSpaceDE w:val="0"/>
              <w:autoSpaceDN w:val="0"/>
              <w:adjustRightInd w:val="0"/>
              <w:jc w:val="center"/>
              <w:rPr>
                <w:rFonts w:ascii="宋体" w:hAnsi="宋体"/>
                <w:b/>
                <w:bCs/>
                <w:color w:val="000000"/>
                <w:sz w:val="24"/>
              </w:rPr>
            </w:pPr>
            <w:r>
              <w:rPr>
                <w:rFonts w:hint="eastAsia" w:ascii="宋体" w:hAnsi="宋体"/>
                <w:color w:val="000000"/>
                <w:sz w:val="24"/>
              </w:rPr>
              <w:t>序号</w:t>
            </w:r>
          </w:p>
        </w:tc>
        <w:tc>
          <w:tcPr>
            <w:tcW w:w="828" w:type="dxa"/>
            <w:noWrap/>
            <w:vAlign w:val="center"/>
          </w:tcPr>
          <w:p>
            <w:pPr>
              <w:autoSpaceDE w:val="0"/>
              <w:autoSpaceDN w:val="0"/>
              <w:adjustRightInd w:val="0"/>
              <w:jc w:val="center"/>
              <w:rPr>
                <w:rFonts w:ascii="宋体" w:hAnsi="宋体"/>
                <w:b/>
                <w:bCs/>
                <w:color w:val="000000"/>
                <w:sz w:val="24"/>
              </w:rPr>
            </w:pPr>
            <w:r>
              <w:rPr>
                <w:rFonts w:hint="eastAsia" w:ascii="宋体" w:hAnsi="宋体"/>
                <w:color w:val="000000"/>
                <w:sz w:val="24"/>
              </w:rPr>
              <w:t>评分因素及权重</w:t>
            </w:r>
          </w:p>
        </w:tc>
        <w:tc>
          <w:tcPr>
            <w:tcW w:w="655" w:type="dxa"/>
            <w:noWrap/>
            <w:vAlign w:val="center"/>
          </w:tcPr>
          <w:p>
            <w:pPr>
              <w:autoSpaceDE w:val="0"/>
              <w:autoSpaceDN w:val="0"/>
              <w:adjustRightInd w:val="0"/>
              <w:jc w:val="center"/>
              <w:rPr>
                <w:rFonts w:ascii="宋体" w:hAnsi="宋体"/>
                <w:b/>
                <w:bCs/>
                <w:color w:val="000000"/>
                <w:sz w:val="24"/>
              </w:rPr>
            </w:pPr>
            <w:r>
              <w:rPr>
                <w:rFonts w:hint="eastAsia" w:ascii="宋体" w:hAnsi="宋体"/>
                <w:color w:val="000000"/>
                <w:sz w:val="24"/>
              </w:rPr>
              <w:t>分值</w:t>
            </w:r>
          </w:p>
        </w:tc>
        <w:tc>
          <w:tcPr>
            <w:tcW w:w="5905" w:type="dxa"/>
            <w:noWrap/>
            <w:vAlign w:val="center"/>
          </w:tcPr>
          <w:p>
            <w:pPr>
              <w:autoSpaceDE w:val="0"/>
              <w:autoSpaceDN w:val="0"/>
              <w:adjustRightInd w:val="0"/>
              <w:jc w:val="center"/>
              <w:rPr>
                <w:rFonts w:ascii="宋体" w:hAnsi="宋体"/>
                <w:b/>
                <w:bCs/>
                <w:color w:val="000000"/>
                <w:sz w:val="24"/>
              </w:rPr>
            </w:pPr>
            <w:r>
              <w:rPr>
                <w:rFonts w:hint="eastAsia" w:ascii="宋体" w:hAnsi="宋体"/>
                <w:color w:val="000000"/>
                <w:sz w:val="24"/>
              </w:rPr>
              <w:t>评分标准</w:t>
            </w:r>
          </w:p>
        </w:tc>
        <w:tc>
          <w:tcPr>
            <w:tcW w:w="1380" w:type="dxa"/>
            <w:noWrap/>
            <w:vAlign w:val="center"/>
          </w:tcPr>
          <w:p>
            <w:pPr>
              <w:autoSpaceDE w:val="0"/>
              <w:autoSpaceDN w:val="0"/>
              <w:adjustRightInd w:val="0"/>
              <w:jc w:val="center"/>
              <w:rPr>
                <w:rFonts w:ascii="宋体" w:hAnsi="宋体"/>
                <w:b/>
                <w:bCs/>
                <w:color w:val="000000"/>
                <w:sz w:val="24"/>
              </w:rPr>
            </w:pPr>
            <w:r>
              <w:rPr>
                <w:rFonts w:hint="eastAsia" w:ascii="宋体" w:hAnsi="宋体"/>
                <w:color w:val="000000"/>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555" w:type="dxa"/>
            <w:noWrap/>
            <w:vAlign w:val="center"/>
          </w:tcPr>
          <w:p>
            <w:pPr>
              <w:wordWrap w:val="0"/>
              <w:spacing w:line="280" w:lineRule="exact"/>
              <w:jc w:val="center"/>
              <w:rPr>
                <w:rFonts w:ascii="宋体" w:hAnsi="宋体" w:cs="宋体"/>
                <w:color w:val="000000"/>
                <w:szCs w:val="21"/>
              </w:rPr>
            </w:pPr>
            <w:r>
              <w:rPr>
                <w:rFonts w:hint="eastAsia" w:ascii="宋体" w:hAnsi="宋体" w:cs="宋体"/>
                <w:bCs/>
                <w:color w:val="000000"/>
                <w:szCs w:val="21"/>
              </w:rPr>
              <w:t>1</w:t>
            </w:r>
          </w:p>
        </w:tc>
        <w:tc>
          <w:tcPr>
            <w:tcW w:w="828" w:type="dxa"/>
            <w:noWrap/>
            <w:vAlign w:val="center"/>
          </w:tcPr>
          <w:p>
            <w:pPr>
              <w:wordWrap w:val="0"/>
              <w:spacing w:line="280" w:lineRule="exact"/>
              <w:jc w:val="center"/>
              <w:rPr>
                <w:rFonts w:ascii="宋体" w:hAnsi="宋体" w:cs="宋体"/>
                <w:color w:val="000000"/>
                <w:szCs w:val="21"/>
              </w:rPr>
            </w:pPr>
            <w:r>
              <w:rPr>
                <w:rFonts w:hint="eastAsia" w:ascii="宋体" w:hAnsi="宋体" w:cs="宋体"/>
                <w:bCs/>
                <w:color w:val="000000"/>
                <w:szCs w:val="21"/>
              </w:rPr>
              <w:t>报价</w:t>
            </w:r>
          </w:p>
        </w:tc>
        <w:tc>
          <w:tcPr>
            <w:tcW w:w="655" w:type="dxa"/>
            <w:noWrap/>
            <w:vAlign w:val="center"/>
          </w:tcPr>
          <w:p>
            <w:pPr>
              <w:wordWrap w:val="0"/>
              <w:spacing w:line="280" w:lineRule="exact"/>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bCs/>
                <w:color w:val="000000" w:themeColor="text1"/>
                <w:szCs w:val="21"/>
                <w:lang w:val="en-US" w:eastAsia="zh-CN"/>
                <w14:textFill>
                  <w14:solidFill>
                    <w14:schemeClr w14:val="tx1"/>
                  </w14:solidFill>
                </w14:textFill>
              </w:rPr>
              <w:t>30</w:t>
            </w:r>
          </w:p>
        </w:tc>
        <w:tc>
          <w:tcPr>
            <w:tcW w:w="5905" w:type="dxa"/>
            <w:noWrap/>
            <w:vAlign w:val="center"/>
          </w:tcPr>
          <w:p>
            <w:pPr>
              <w:wordWrap w:val="0"/>
              <w:spacing w:line="280" w:lineRule="exact"/>
              <w:jc w:val="left"/>
              <w:rPr>
                <w:rFonts w:hint="eastAsia" w:ascii="宋体" w:hAnsi="宋体" w:eastAsia="宋体" w:cs="宋体"/>
                <w:color w:val="000000"/>
                <w:szCs w:val="21"/>
                <w:lang w:val="en-US" w:eastAsia="zh-CN"/>
              </w:rPr>
            </w:pPr>
            <w:r>
              <w:t>满足</w:t>
            </w:r>
            <w:r>
              <w:rPr>
                <w:rFonts w:hint="eastAsia"/>
                <w:lang w:val="en-US" w:eastAsia="zh-CN"/>
              </w:rPr>
              <w:t>磋商</w:t>
            </w:r>
            <w:r>
              <w:t>文件要求且投标价格最低的投标报价为评标基准价，其价格分为满分。其他投标人的价格分统一按照下列公式计算：投标报价得分=(评标基准价／投标报价)*</w:t>
            </w:r>
            <w:r>
              <w:rPr>
                <w:rFonts w:hint="eastAsia"/>
                <w:lang w:val="en-US" w:eastAsia="zh-CN"/>
              </w:rPr>
              <w:t>30。</w:t>
            </w:r>
          </w:p>
        </w:tc>
        <w:tc>
          <w:tcPr>
            <w:tcW w:w="1380" w:type="dxa"/>
            <w:noWrap/>
          </w:tcPr>
          <w:p>
            <w:pPr>
              <w:autoSpaceDE w:val="0"/>
              <w:autoSpaceDN w:val="0"/>
              <w:adjustRightInd w:val="0"/>
              <w:spacing w:line="280" w:lineRule="exact"/>
              <w:jc w:val="left"/>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555" w:type="dxa"/>
            <w:noWrap/>
            <w:vAlign w:val="center"/>
          </w:tcPr>
          <w:p>
            <w:pPr>
              <w:wordWrap w:val="0"/>
              <w:spacing w:line="280" w:lineRule="exact"/>
              <w:jc w:val="center"/>
              <w:rPr>
                <w:rFonts w:ascii="宋体" w:hAnsi="宋体" w:cs="宋体"/>
                <w:color w:val="000000"/>
                <w:szCs w:val="21"/>
              </w:rPr>
            </w:pPr>
            <w:r>
              <w:rPr>
                <w:rFonts w:hint="eastAsia" w:ascii="宋体" w:hAnsi="宋体" w:cs="宋体"/>
                <w:bCs/>
                <w:color w:val="000000"/>
                <w:szCs w:val="21"/>
              </w:rPr>
              <w:t>2</w:t>
            </w:r>
          </w:p>
        </w:tc>
        <w:tc>
          <w:tcPr>
            <w:tcW w:w="828" w:type="dxa"/>
            <w:noWrap/>
            <w:vAlign w:val="center"/>
          </w:tcPr>
          <w:p>
            <w:pPr>
              <w:wordWrap w:val="0"/>
              <w:spacing w:line="280" w:lineRule="exact"/>
              <w:jc w:val="center"/>
              <w:rPr>
                <w:rFonts w:ascii="宋体" w:hAnsi="宋体" w:cs="宋体"/>
                <w:bCs/>
                <w:color w:val="000000"/>
                <w:szCs w:val="21"/>
              </w:rPr>
            </w:pPr>
            <w:r>
              <w:rPr>
                <w:rFonts w:hint="eastAsia" w:ascii="宋体" w:hAnsi="宋体" w:cs="宋体"/>
                <w:bCs/>
                <w:color w:val="000000"/>
                <w:szCs w:val="21"/>
              </w:rPr>
              <w:t>业绩</w:t>
            </w:r>
          </w:p>
        </w:tc>
        <w:tc>
          <w:tcPr>
            <w:tcW w:w="655" w:type="dxa"/>
            <w:noWrap/>
            <w:vAlign w:val="center"/>
          </w:tcPr>
          <w:p>
            <w:pPr>
              <w:wordWrap w:val="0"/>
              <w:spacing w:line="280" w:lineRule="exact"/>
              <w:jc w:val="center"/>
              <w:rPr>
                <w:rFonts w:hint="default" w:ascii="宋体" w:hAnsi="宋体" w:eastAsia="宋体" w:cs="宋体"/>
                <w:bCs/>
                <w:color w:val="000000" w:themeColor="text1"/>
                <w:szCs w:val="21"/>
                <w:lang w:val="en-US" w:eastAsia="zh-CN"/>
                <w14:textFill>
                  <w14:solidFill>
                    <w14:schemeClr w14:val="tx1"/>
                  </w14:solidFill>
                </w14:textFill>
              </w:rPr>
            </w:pPr>
            <w:r>
              <w:rPr>
                <w:rFonts w:hint="eastAsia" w:ascii="宋体" w:hAnsi="宋体" w:cs="宋体"/>
                <w:bCs/>
                <w:color w:val="000000" w:themeColor="text1"/>
                <w:szCs w:val="21"/>
                <w:lang w:val="en-US" w:eastAsia="zh-CN"/>
                <w14:textFill>
                  <w14:solidFill>
                    <w14:schemeClr w14:val="tx1"/>
                  </w14:solidFill>
                </w14:textFill>
              </w:rPr>
              <w:t>15</w:t>
            </w:r>
          </w:p>
        </w:tc>
        <w:tc>
          <w:tcPr>
            <w:tcW w:w="5905" w:type="dxa"/>
            <w:noWrap/>
            <w:vAlign w:val="center"/>
          </w:tcPr>
          <w:p>
            <w:pPr>
              <w:spacing w:line="280" w:lineRule="exact"/>
              <w:jc w:val="left"/>
              <w:rPr>
                <w:rFonts w:hint="eastAsia" w:ascii="宋体" w:hAnsi="宋体" w:eastAsia="宋体" w:cs="宋体"/>
                <w:color w:val="00B0F0"/>
                <w:szCs w:val="21"/>
                <w:lang w:eastAsia="zh-CN"/>
              </w:rPr>
            </w:pPr>
            <w:r>
              <w:rPr>
                <w:rFonts w:hint="eastAsia" w:ascii="宋体" w:hAnsi="宋体" w:cs="宋体"/>
                <w:sz w:val="21"/>
                <w:szCs w:val="21"/>
                <w:lang w:val="en-US" w:eastAsia="zh-CN"/>
              </w:rPr>
              <w:t>1.</w:t>
            </w:r>
            <w:r>
              <w:rPr>
                <w:rFonts w:hint="eastAsia" w:ascii="宋体" w:hAnsi="宋体" w:eastAsia="宋体" w:cs="宋体"/>
                <w:sz w:val="21"/>
                <w:szCs w:val="21"/>
              </w:rPr>
              <w:t>2</w:t>
            </w:r>
            <w:r>
              <w:rPr>
                <w:rFonts w:hint="eastAsia" w:ascii="宋体" w:hAnsi="宋体" w:cs="宋体"/>
                <w:sz w:val="21"/>
                <w:szCs w:val="21"/>
                <w:lang w:val="en-US" w:eastAsia="zh-CN"/>
              </w:rPr>
              <w:t>020</w:t>
            </w:r>
            <w:r>
              <w:rPr>
                <w:rFonts w:hint="eastAsia" w:ascii="宋体" w:hAnsi="宋体" w:eastAsia="宋体" w:cs="宋体"/>
                <w:sz w:val="21"/>
                <w:szCs w:val="21"/>
              </w:rPr>
              <w:t>年1月1日至今（以委托协议日期为准）承担过1个已完成或正在实施的</w:t>
            </w:r>
            <w:r>
              <w:rPr>
                <w:rFonts w:hint="eastAsia" w:ascii="宋体" w:hAnsi="宋体" w:cs="宋体"/>
                <w:sz w:val="21"/>
                <w:szCs w:val="21"/>
                <w:lang w:val="en-US" w:eastAsia="zh-CN"/>
              </w:rPr>
              <w:t>建筑垃圾清运</w:t>
            </w:r>
            <w:r>
              <w:rPr>
                <w:rFonts w:hint="eastAsia" w:ascii="宋体" w:hAnsi="宋体" w:eastAsia="宋体" w:cs="宋体"/>
                <w:sz w:val="21"/>
                <w:szCs w:val="21"/>
              </w:rPr>
              <w:t>业绩得</w:t>
            </w:r>
            <w:r>
              <w:rPr>
                <w:rFonts w:hint="eastAsia" w:ascii="宋体" w:hAnsi="宋体" w:cs="宋体"/>
                <w:sz w:val="21"/>
                <w:szCs w:val="21"/>
                <w:lang w:val="en-US" w:eastAsia="zh-CN"/>
              </w:rPr>
              <w:t>5</w:t>
            </w:r>
            <w:r>
              <w:rPr>
                <w:rFonts w:hint="eastAsia" w:ascii="宋体" w:hAnsi="宋体" w:eastAsia="宋体" w:cs="宋体"/>
                <w:sz w:val="21"/>
                <w:szCs w:val="21"/>
              </w:rPr>
              <w:t>分</w:t>
            </w:r>
            <w:r>
              <w:rPr>
                <w:rFonts w:hint="eastAsia" w:ascii="宋体" w:hAnsi="宋体" w:eastAsia="宋体" w:cs="宋体"/>
                <w:sz w:val="21"/>
                <w:szCs w:val="21"/>
                <w:lang w:eastAsia="zh-CN"/>
              </w:rPr>
              <w:t>；</w:t>
            </w:r>
            <w:r>
              <w:rPr>
                <w:rFonts w:hint="eastAsia" w:ascii="宋体" w:hAnsi="宋体" w:eastAsia="宋体" w:cs="宋体"/>
                <w:sz w:val="21"/>
                <w:szCs w:val="21"/>
              </w:rPr>
              <w:t>每增加1个</w:t>
            </w:r>
            <w:r>
              <w:rPr>
                <w:rFonts w:hint="eastAsia" w:ascii="宋体" w:hAnsi="宋体" w:eastAsia="宋体" w:cs="宋体"/>
                <w:sz w:val="21"/>
                <w:szCs w:val="21"/>
                <w:lang w:val="en-US" w:eastAsia="zh-CN"/>
              </w:rPr>
              <w:t>已完成或正在实施的业绩加</w:t>
            </w:r>
            <w:r>
              <w:rPr>
                <w:rFonts w:hint="eastAsia" w:ascii="宋体" w:hAnsi="宋体" w:cs="宋体"/>
                <w:sz w:val="21"/>
                <w:szCs w:val="21"/>
                <w:lang w:val="en-US" w:eastAsia="zh-CN"/>
              </w:rPr>
              <w:t>5</w:t>
            </w:r>
            <w:r>
              <w:rPr>
                <w:rFonts w:hint="eastAsia" w:ascii="宋体" w:hAnsi="宋体" w:eastAsia="宋体" w:cs="宋体"/>
                <w:sz w:val="21"/>
                <w:szCs w:val="21"/>
              </w:rPr>
              <w:t>分</w:t>
            </w:r>
            <w:r>
              <w:rPr>
                <w:rFonts w:hint="eastAsia" w:ascii="宋体" w:hAnsi="宋体" w:cs="宋体"/>
                <w:sz w:val="21"/>
                <w:szCs w:val="21"/>
                <w:lang w:eastAsia="zh-CN"/>
              </w:rPr>
              <w:t>，</w:t>
            </w:r>
            <w:r>
              <w:rPr>
                <w:rFonts w:hint="eastAsia" w:ascii="宋体" w:hAnsi="宋体" w:eastAsia="宋体" w:cs="宋体"/>
                <w:sz w:val="21"/>
                <w:szCs w:val="21"/>
                <w:lang w:val="en-US" w:eastAsia="zh-CN"/>
              </w:rPr>
              <w:t>本项最高的</w:t>
            </w:r>
            <w:r>
              <w:rPr>
                <w:rFonts w:hint="eastAsia" w:ascii="宋体" w:hAnsi="宋体" w:eastAsia="宋体" w:cs="宋体"/>
                <w:sz w:val="21"/>
                <w:szCs w:val="21"/>
              </w:rPr>
              <w:t>分</w:t>
            </w:r>
            <w:r>
              <w:rPr>
                <w:rFonts w:hint="eastAsia" w:ascii="宋体" w:hAnsi="宋体" w:cs="宋体"/>
                <w:sz w:val="21"/>
                <w:szCs w:val="21"/>
                <w:lang w:val="en-US" w:eastAsia="zh-CN"/>
              </w:rPr>
              <w:t>15</w:t>
            </w:r>
            <w:r>
              <w:rPr>
                <w:rFonts w:hint="eastAsia" w:ascii="宋体" w:hAnsi="宋体" w:eastAsia="宋体" w:cs="宋体"/>
                <w:sz w:val="21"/>
                <w:szCs w:val="21"/>
              </w:rPr>
              <w:t>分</w:t>
            </w:r>
            <w:r>
              <w:rPr>
                <w:rFonts w:hint="eastAsia" w:ascii="宋体" w:hAnsi="宋体" w:cs="宋体"/>
                <w:sz w:val="21"/>
                <w:szCs w:val="21"/>
                <w:lang w:eastAsia="zh-CN"/>
              </w:rPr>
              <w:t>。</w:t>
            </w:r>
          </w:p>
        </w:tc>
        <w:tc>
          <w:tcPr>
            <w:tcW w:w="1380" w:type="dxa"/>
            <w:noWrap/>
            <w:vAlign w:val="center"/>
          </w:tcPr>
          <w:p>
            <w:pPr>
              <w:spacing w:line="280" w:lineRule="exact"/>
              <w:ind w:right="-20"/>
              <w:jc w:val="center"/>
              <w:rPr>
                <w:rFonts w:ascii="宋体" w:hAnsi="宋体" w:cs="宋体"/>
                <w:color w:val="000000"/>
              </w:rPr>
            </w:pPr>
            <w:r>
              <w:rPr>
                <w:rFonts w:hint="eastAsia" w:ascii="宋体" w:hAnsi="宋体" w:cs="宋体"/>
                <w:szCs w:val="21"/>
                <w:lang w:val="zh-CN"/>
              </w:rPr>
              <w:t>提供相关合同</w:t>
            </w:r>
            <w:r>
              <w:rPr>
                <w:rFonts w:hint="eastAsia" w:ascii="宋体" w:hAnsi="宋体" w:cs="宋体"/>
                <w:szCs w:val="21"/>
              </w:rPr>
              <w:t>或</w:t>
            </w:r>
            <w:r>
              <w:rPr>
                <w:rFonts w:hint="eastAsia" w:ascii="宋体" w:hAnsi="宋体" w:cs="宋体"/>
                <w:szCs w:val="21"/>
                <w:lang w:val="zh-CN"/>
              </w:rPr>
              <w:t>协议文件</w:t>
            </w:r>
            <w:r>
              <w:rPr>
                <w:rFonts w:hint="eastAsia" w:ascii="宋体" w:hAnsi="宋体" w:cs="宋体"/>
                <w:szCs w:val="21"/>
              </w:rPr>
              <w:t>或中标（选）通知书证明文件的复印件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555" w:type="dxa"/>
            <w:noWrap/>
            <w:vAlign w:val="center"/>
          </w:tcPr>
          <w:p>
            <w:pPr>
              <w:autoSpaceDE w:val="0"/>
              <w:autoSpaceDN w:val="0"/>
              <w:adjustRightInd w:val="0"/>
              <w:spacing w:line="28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828" w:type="dxa"/>
            <w:noWrap/>
            <w:vAlign w:val="center"/>
          </w:tcPr>
          <w:p>
            <w:pPr>
              <w:wordWrap w:val="0"/>
              <w:spacing w:line="280" w:lineRule="exact"/>
              <w:jc w:val="center"/>
              <w:rPr>
                <w:rFonts w:hint="eastAsia" w:ascii="宋体" w:hAnsi="宋体" w:cs="宋体"/>
                <w:bCs/>
                <w:color w:val="000000"/>
                <w:szCs w:val="21"/>
              </w:rPr>
            </w:pPr>
            <w:r>
              <w:rPr>
                <w:rFonts w:hint="eastAsia" w:ascii="宋体" w:hAnsi="宋体" w:cs="宋体"/>
                <w:bCs/>
                <w:color w:val="000000"/>
                <w:szCs w:val="21"/>
                <w:lang w:val="en-US" w:eastAsia="zh-CN"/>
              </w:rPr>
              <w:t>人</w:t>
            </w:r>
            <w:r>
              <w:rPr>
                <w:rFonts w:hint="eastAsia" w:ascii="宋体" w:hAnsi="宋体" w:cs="宋体"/>
                <w:bCs/>
                <w:color w:val="000000"/>
                <w:szCs w:val="21"/>
              </w:rPr>
              <w:t>员</w:t>
            </w:r>
            <w:r>
              <w:rPr>
                <w:rFonts w:hint="eastAsia" w:ascii="宋体" w:hAnsi="宋体" w:cs="宋体"/>
                <w:bCs/>
                <w:color w:val="000000"/>
                <w:szCs w:val="21"/>
                <w:lang w:eastAsia="zh-CN"/>
              </w:rPr>
              <w:t>配备</w:t>
            </w:r>
          </w:p>
          <w:p>
            <w:pPr>
              <w:wordWrap w:val="0"/>
              <w:spacing w:line="280" w:lineRule="exact"/>
              <w:jc w:val="center"/>
              <w:rPr>
                <w:rFonts w:ascii="宋体" w:hAnsi="宋体" w:cs="宋体"/>
                <w:bCs/>
                <w:color w:val="000000" w:themeColor="text1"/>
                <w:szCs w:val="21"/>
                <w14:textFill>
                  <w14:solidFill>
                    <w14:schemeClr w14:val="tx1"/>
                  </w14:solidFill>
                </w14:textFill>
              </w:rPr>
            </w:pPr>
          </w:p>
        </w:tc>
        <w:tc>
          <w:tcPr>
            <w:tcW w:w="655" w:type="dxa"/>
            <w:noWrap/>
            <w:vAlign w:val="center"/>
          </w:tcPr>
          <w:p>
            <w:pPr>
              <w:autoSpaceDE w:val="0"/>
              <w:autoSpaceDN w:val="0"/>
              <w:adjustRightInd w:val="0"/>
              <w:spacing w:line="280" w:lineRule="exact"/>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15</w:t>
            </w:r>
          </w:p>
        </w:tc>
        <w:tc>
          <w:tcPr>
            <w:tcW w:w="5905" w:type="dxa"/>
            <w:noWrap/>
            <w:vAlign w:val="center"/>
          </w:tcPr>
          <w:p>
            <w:pPr>
              <w:numPr>
                <w:ilvl w:val="0"/>
                <w:numId w:val="0"/>
              </w:numPr>
              <w:wordWrap w:val="0"/>
              <w:spacing w:line="276" w:lineRule="auto"/>
              <w:rPr>
                <w:rFonts w:hint="eastAsia" w:eastAsia="宋体"/>
                <w:lang w:eastAsia="zh-CN"/>
              </w:rPr>
            </w:pPr>
            <w:r>
              <w:rPr>
                <w:rFonts w:hint="eastAsia"/>
                <w:lang w:val="en-US" w:eastAsia="zh-CN"/>
              </w:rPr>
              <w:t>1</w:t>
            </w:r>
            <w:r>
              <w:t>、项目经理具备建筑工程专业二级或以上建造师注册证且具备有效的安全生产考核合格B证得</w:t>
            </w:r>
            <w:r>
              <w:rPr>
                <w:rFonts w:hint="eastAsia"/>
                <w:lang w:val="en-US" w:eastAsia="zh-CN"/>
              </w:rPr>
              <w:t>5</w:t>
            </w:r>
            <w:r>
              <w:t>分</w:t>
            </w:r>
            <w:r>
              <w:rPr>
                <w:rFonts w:hint="eastAsia"/>
                <w:lang w:eastAsia="zh-CN"/>
              </w:rPr>
              <w:t>。</w:t>
            </w:r>
          </w:p>
          <w:p>
            <w:pPr>
              <w:numPr>
                <w:ilvl w:val="0"/>
                <w:numId w:val="0"/>
              </w:numPr>
              <w:wordWrap w:val="0"/>
              <w:spacing w:line="276" w:lineRule="auto"/>
            </w:pPr>
            <w:r>
              <w:rPr>
                <w:rFonts w:hint="eastAsia"/>
                <w:lang w:val="en-US" w:eastAsia="zh-CN"/>
              </w:rPr>
              <w:t>2</w:t>
            </w:r>
            <w:r>
              <w:t>、团队其他人员具有安全员（具有安考C证）得</w:t>
            </w:r>
            <w:r>
              <w:rPr>
                <w:rFonts w:hint="eastAsia"/>
                <w:lang w:val="en-US" w:eastAsia="zh-CN"/>
              </w:rPr>
              <w:t>5</w:t>
            </w:r>
            <w:r>
              <w:t xml:space="preserve">分。 </w:t>
            </w:r>
          </w:p>
          <w:p>
            <w:pPr>
              <w:numPr>
                <w:ilvl w:val="0"/>
                <w:numId w:val="0"/>
              </w:numPr>
              <w:wordWrap w:val="0"/>
              <w:spacing w:line="276" w:lineRule="auto"/>
              <w:rPr>
                <w:color w:val="000000" w:themeColor="text1"/>
                <w14:textFill>
                  <w14:solidFill>
                    <w14:schemeClr w14:val="tx1"/>
                  </w14:solidFill>
                </w14:textFill>
              </w:rPr>
            </w:pPr>
            <w:r>
              <w:t>本项最高得1</w:t>
            </w:r>
            <w:r>
              <w:rPr>
                <w:rFonts w:hint="eastAsia"/>
                <w:lang w:val="en-US" w:eastAsia="zh-CN"/>
              </w:rPr>
              <w:t>5</w:t>
            </w:r>
            <w:r>
              <w:t>分，未提供不得分。</w:t>
            </w:r>
          </w:p>
          <w:p>
            <w:pPr>
              <w:numPr>
                <w:ilvl w:val="0"/>
                <w:numId w:val="0"/>
              </w:numPr>
              <w:wordWrap w:val="0"/>
              <w:spacing w:line="276" w:lineRule="auto"/>
              <w:rPr>
                <w:color w:val="000000" w:themeColor="text1"/>
                <w14:textFill>
                  <w14:solidFill>
                    <w14:schemeClr w14:val="tx1"/>
                  </w14:solidFill>
                </w14:textFill>
              </w:rPr>
            </w:pPr>
            <w:r>
              <w:t xml:space="preserve"> （注：须提供相关证明材料并加盖供应商鲜章）</w:t>
            </w:r>
          </w:p>
        </w:tc>
        <w:tc>
          <w:tcPr>
            <w:tcW w:w="1380" w:type="dxa"/>
            <w:noWrap/>
            <w:vAlign w:val="center"/>
          </w:tcPr>
          <w:p>
            <w:pPr>
              <w:autoSpaceDE w:val="0"/>
              <w:autoSpaceDN w:val="0"/>
              <w:adjustRightInd w:val="0"/>
              <w:spacing w:line="280" w:lineRule="exact"/>
              <w:jc w:val="center"/>
              <w:rPr>
                <w:rFonts w:hint="default" w:ascii="宋体" w:hAnsi="宋体" w:eastAsia="宋体"/>
                <w:color w:val="000000" w:themeColor="text1"/>
                <w:sz w:val="24"/>
                <w:lang w:val="en-US" w:eastAsia="zh-CN"/>
                <w14:textFill>
                  <w14:solidFill>
                    <w14:schemeClr w14:val="tx1"/>
                  </w14:solidFill>
                </w14:textFill>
              </w:rPr>
            </w:pPr>
            <w:r>
              <w:rPr>
                <w:rFonts w:hint="eastAsia" w:ascii="宋体" w:hAnsi="宋体" w:cs="宋体"/>
                <w:bCs/>
                <w:color w:val="000000"/>
                <w:szCs w:val="21"/>
                <w:lang w:val="en-US" w:eastAsia="zh-CN"/>
              </w:rPr>
              <w:t>提供相关人员职称证、注册证等扫描件或复印件证明材料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0" w:hRule="atLeast"/>
        </w:trPr>
        <w:tc>
          <w:tcPr>
            <w:tcW w:w="555" w:type="dxa"/>
            <w:noWrap/>
            <w:vAlign w:val="center"/>
          </w:tcPr>
          <w:p>
            <w:pPr>
              <w:autoSpaceDE w:val="0"/>
              <w:autoSpaceDN w:val="0"/>
              <w:adjustRightInd w:val="0"/>
              <w:spacing w:line="280" w:lineRule="exact"/>
              <w:jc w:val="center"/>
              <w:rPr>
                <w:rFonts w:ascii="宋体" w:hAnsi="宋体"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p>
        </w:tc>
        <w:tc>
          <w:tcPr>
            <w:tcW w:w="828" w:type="dxa"/>
            <w:noWrap/>
            <w:vAlign w:val="center"/>
          </w:tcPr>
          <w:p>
            <w:pPr>
              <w:wordWrap w:val="0"/>
              <w:spacing w:line="280" w:lineRule="exact"/>
              <w:jc w:val="center"/>
              <w:rPr>
                <w:rFonts w:ascii="宋体" w:hAnsi="宋体" w:cs="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方案</w:t>
            </w:r>
          </w:p>
        </w:tc>
        <w:tc>
          <w:tcPr>
            <w:tcW w:w="655" w:type="dxa"/>
            <w:noWrap/>
            <w:vAlign w:val="center"/>
          </w:tcPr>
          <w:p>
            <w:pPr>
              <w:autoSpaceDE w:val="0"/>
              <w:autoSpaceDN w:val="0"/>
              <w:adjustRightInd w:val="0"/>
              <w:spacing w:line="276" w:lineRule="auto"/>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lang w:val="en-US" w:eastAsia="zh-CN"/>
              </w:rPr>
              <w:t>35</w:t>
            </w:r>
          </w:p>
        </w:tc>
        <w:tc>
          <w:tcPr>
            <w:tcW w:w="5905" w:type="dxa"/>
            <w:noWrap/>
            <w:vAlign w:val="center"/>
          </w:tcPr>
          <w:p>
            <w:pPr>
              <w:widowControl/>
              <w:numPr>
                <w:ilvl w:val="0"/>
                <w:numId w:val="1"/>
              </w:numPr>
              <w:spacing w:line="240" w:lineRule="auto"/>
              <w:jc w:val="left"/>
              <w:rPr>
                <w:rFonts w:hint="eastAsia"/>
                <w:lang w:val="en-US" w:eastAsia="zh-CN"/>
              </w:rPr>
            </w:pPr>
            <w:r>
              <w:rPr>
                <w:rFonts w:hint="eastAsia"/>
                <w:lang w:val="en-US" w:eastAsia="zh-CN"/>
              </w:rPr>
              <w:t>内控制度：内控制度方面包括不限于①质量控制管理②风险管理③档案管理④岗位职责制度⑤保密制度等。</w:t>
            </w:r>
          </w:p>
          <w:p>
            <w:pPr>
              <w:numPr>
                <w:ilvl w:val="0"/>
                <w:numId w:val="0"/>
              </w:numPr>
              <w:wordWrap w:val="0"/>
              <w:spacing w:line="276" w:lineRule="auto"/>
              <w:rPr>
                <w:rFonts w:hint="eastAsia"/>
              </w:rPr>
            </w:pPr>
            <w:r>
              <w:rPr>
                <w:rFonts w:hint="eastAsia"/>
                <w:lang w:val="en-US" w:eastAsia="zh-CN"/>
              </w:rPr>
              <w:t>以上内容详细、全面、合理、有针对性且适合本项目实际情况，每单项优得3分，良得2分，一般得1分.共计15分。</w:t>
            </w:r>
          </w:p>
          <w:p>
            <w:pPr>
              <w:widowControl/>
              <w:spacing w:line="240" w:lineRule="auto"/>
              <w:jc w:val="left"/>
              <w:rPr>
                <w:rFonts w:hint="eastAsia"/>
              </w:rPr>
            </w:pPr>
            <w:r>
              <w:rPr>
                <w:rFonts w:hint="eastAsia"/>
                <w:lang w:val="en-US" w:eastAsia="zh-CN"/>
              </w:rPr>
              <w:t>2、投标人按项目基本情况并结合自身经验编制该项目建筑垃圾清运方案，方案包括但不限于①现场管理②清运时间安排、步骤③清运过程中的重难点分析及应对措施④清运过程中的风险分析及措施⑤人员组织、分工、配合等。以上内容详细、全面、合理，可操作性强，每单项项优得4分，良得3分，一般得1.5分，共计20分，未针对本项目编写不得分。</w:t>
            </w:r>
          </w:p>
        </w:tc>
        <w:tc>
          <w:tcPr>
            <w:tcW w:w="1380" w:type="dxa"/>
            <w:noWrap/>
            <w:vAlign w:val="center"/>
          </w:tcPr>
          <w:p>
            <w:pPr>
              <w:spacing w:line="280" w:lineRule="exact"/>
              <w:ind w:right="-23"/>
              <w:jc w:val="center"/>
              <w:rPr>
                <w:rFonts w:ascii="宋体" w:hAnsi="宋体"/>
                <w:color w:val="000000" w:themeColor="text1"/>
                <w:sz w:val="24"/>
                <w14:textFill>
                  <w14:solidFill>
                    <w14:schemeClr w14:val="tx1"/>
                  </w14:solidFill>
                </w14:textFill>
              </w:rPr>
            </w:pPr>
          </w:p>
        </w:tc>
      </w:tr>
      <w:bookmarkEnd w:id="3"/>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 w:type="dxa"/>
            <w:bottom w:w="0" w:type="dxa"/>
            <w:right w:w="10" w:type="dxa"/>
          </w:tblCellMar>
        </w:tblPrEx>
        <w:trPr>
          <w:trHeight w:val="665" w:hRule="atLeast"/>
        </w:trPr>
        <w:tc>
          <w:tcPr>
            <w:tcW w:w="555"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pacing w:line="240" w:lineRule="auto"/>
              <w:jc w:val="center"/>
              <w:rPr>
                <w:rFonts w:hint="default"/>
                <w:lang w:val="en-US" w:eastAsia="zh-CN"/>
              </w:rPr>
            </w:pPr>
            <w:r>
              <w:rPr>
                <w:rFonts w:hint="eastAsia"/>
                <w:lang w:val="en-US" w:eastAsia="zh-CN"/>
              </w:rPr>
              <w:t>5</w:t>
            </w:r>
          </w:p>
        </w:tc>
        <w:tc>
          <w:tcPr>
            <w:tcW w:w="828"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pacing w:line="240" w:lineRule="auto"/>
              <w:jc w:val="center"/>
              <w:rPr>
                <w:rFonts w:hint="eastAsia"/>
                <w:lang w:val="en-US" w:eastAsia="zh-CN"/>
              </w:rPr>
            </w:pPr>
            <w:r>
              <w:rPr>
                <w:rFonts w:hint="eastAsia"/>
                <w:lang w:val="en-US" w:eastAsia="zh-CN"/>
              </w:rPr>
              <w:t>响应文件的规范性</w:t>
            </w:r>
          </w:p>
        </w:tc>
        <w:tc>
          <w:tcPr>
            <w:tcW w:w="655"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pacing w:line="240" w:lineRule="auto"/>
              <w:jc w:val="center"/>
              <w:rPr>
                <w:rFonts w:hint="eastAsia"/>
                <w:lang w:val="en-US" w:eastAsia="zh-CN"/>
              </w:rPr>
            </w:pPr>
            <w:r>
              <w:rPr>
                <w:rFonts w:hint="eastAsia"/>
                <w:lang w:val="en-US" w:eastAsia="zh-CN"/>
              </w:rPr>
              <w:t>5</w:t>
            </w:r>
          </w:p>
          <w:p>
            <w:pPr>
              <w:widowControl/>
              <w:spacing w:line="240" w:lineRule="auto"/>
              <w:jc w:val="center"/>
              <w:rPr>
                <w:rFonts w:hint="eastAsia"/>
                <w:lang w:val="en-US" w:eastAsia="zh-CN"/>
              </w:rPr>
            </w:pPr>
          </w:p>
        </w:tc>
        <w:tc>
          <w:tcPr>
            <w:tcW w:w="5905"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pacing w:line="240" w:lineRule="auto"/>
              <w:jc w:val="left"/>
              <w:rPr>
                <w:rFonts w:hint="eastAsia"/>
                <w:lang w:val="en-US" w:eastAsia="zh-CN"/>
              </w:rPr>
            </w:pPr>
            <w:r>
              <w:rPr>
                <w:rFonts w:hint="eastAsia"/>
                <w:lang w:val="en-US" w:eastAsia="zh-CN"/>
              </w:rPr>
              <w:t>响应文件制作规范，没有细微偏差情形的得5分，有一项细微偏差扣1分，直至该项分值扣完为止。</w:t>
            </w:r>
          </w:p>
        </w:tc>
        <w:tc>
          <w:tcPr>
            <w:tcW w:w="138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pacing w:line="240" w:lineRule="auto"/>
              <w:ind w:firstLine="420" w:firstLineChars="200"/>
              <w:jc w:val="left"/>
              <w:rPr>
                <w:rFonts w:hint="eastAsia" w:ascii="仿宋_GB2312" w:hAnsi="Times New Roman" w:eastAsia="仿宋_GB2312" w:cs="Times New Roman"/>
                <w:color w:val="auto"/>
                <w:sz w:val="21"/>
                <w:szCs w:val="21"/>
                <w:lang w:val="en-US" w:eastAsia="zh-CN"/>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D4EF25"/>
    <w:multiLevelType w:val="singleLevel"/>
    <w:tmpl w:val="07D4EF2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hMzQxN2E5ZjUyZmE0M2NkMDhmMDZiOGJmMjg4MDMifQ=="/>
  </w:docVars>
  <w:rsids>
    <w:rsidRoot w:val="018B2008"/>
    <w:rsid w:val="018B2008"/>
    <w:rsid w:val="01E7687A"/>
    <w:rsid w:val="03D34DD0"/>
    <w:rsid w:val="071A1428"/>
    <w:rsid w:val="0A71382C"/>
    <w:rsid w:val="0B881247"/>
    <w:rsid w:val="0C191D25"/>
    <w:rsid w:val="0CA23383"/>
    <w:rsid w:val="0E3E237D"/>
    <w:rsid w:val="135950FD"/>
    <w:rsid w:val="14B8345F"/>
    <w:rsid w:val="1C113504"/>
    <w:rsid w:val="1F75336D"/>
    <w:rsid w:val="24617DA9"/>
    <w:rsid w:val="27EA794D"/>
    <w:rsid w:val="28B47EC5"/>
    <w:rsid w:val="2B634913"/>
    <w:rsid w:val="33C63C91"/>
    <w:rsid w:val="35775243"/>
    <w:rsid w:val="38CA376A"/>
    <w:rsid w:val="3DAD69FC"/>
    <w:rsid w:val="409C2F01"/>
    <w:rsid w:val="47E90ACC"/>
    <w:rsid w:val="4869103F"/>
    <w:rsid w:val="4963549A"/>
    <w:rsid w:val="4D754306"/>
    <w:rsid w:val="500B7E4C"/>
    <w:rsid w:val="50125740"/>
    <w:rsid w:val="53CE621A"/>
    <w:rsid w:val="54353A5C"/>
    <w:rsid w:val="54FE1085"/>
    <w:rsid w:val="56A143BE"/>
    <w:rsid w:val="58F53C87"/>
    <w:rsid w:val="5B1419A0"/>
    <w:rsid w:val="5F58083F"/>
    <w:rsid w:val="5FD34B98"/>
    <w:rsid w:val="670D3E8E"/>
    <w:rsid w:val="6B204B95"/>
    <w:rsid w:val="714129E9"/>
    <w:rsid w:val="78690746"/>
    <w:rsid w:val="79711576"/>
    <w:rsid w:val="7B3E36DA"/>
    <w:rsid w:val="7BDF6326"/>
    <w:rsid w:val="7CFB7AD5"/>
    <w:rsid w:val="7D0434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
    <w:pPr>
      <w:widowControl/>
      <w:spacing w:before="100" w:beforeAutospacing="1" w:after="100" w:afterAutospacing="1"/>
      <w:jc w:val="left"/>
      <w:outlineLvl w:val="0"/>
    </w:pPr>
    <w:rPr>
      <w:rFonts w:ascii="宋体" w:hAnsi="宋体"/>
      <w:b/>
      <w:bCs/>
      <w:kern w:val="36"/>
      <w:sz w:val="48"/>
      <w:szCs w:val="48"/>
    </w:rPr>
  </w:style>
  <w:style w:type="paragraph" w:styleId="5">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after="120"/>
      <w:ind w:left="420" w:leftChars="200" w:firstLine="420" w:firstLineChars="200"/>
    </w:pPr>
    <w:rPr>
      <w:color w:val="FF0000"/>
      <w:kern w:val="0"/>
      <w:sz w:val="22"/>
      <w:szCs w:val="24"/>
    </w:rPr>
  </w:style>
  <w:style w:type="paragraph" w:styleId="3">
    <w:name w:val="Body Text Indent"/>
    <w:basedOn w:val="1"/>
    <w:next w:val="1"/>
    <w:qFormat/>
    <w:uiPriority w:val="0"/>
    <w:pPr>
      <w:ind w:firstLine="630"/>
    </w:pPr>
    <w:rPr>
      <w:sz w:val="32"/>
      <w:szCs w:val="20"/>
    </w:rPr>
  </w:style>
  <w:style w:type="paragraph" w:styleId="6">
    <w:name w:val="Normal Indent"/>
    <w:basedOn w:val="1"/>
    <w:next w:val="1"/>
    <w:qFormat/>
    <w:uiPriority w:val="0"/>
    <w:pPr>
      <w:widowControl/>
      <w:ind w:firstLine="420"/>
      <w:jc w:val="left"/>
    </w:pPr>
    <w:rPr>
      <w:kern w:val="0"/>
      <w:sz w:val="20"/>
      <w:szCs w:val="20"/>
    </w:rPr>
  </w:style>
  <w:style w:type="paragraph" w:styleId="7">
    <w:name w:val="Body Text"/>
    <w:basedOn w:val="1"/>
    <w:next w:val="1"/>
    <w:unhideWhenUsed/>
    <w:qFormat/>
    <w:uiPriority w:val="99"/>
    <w:pPr>
      <w:spacing w:after="120"/>
    </w:pPr>
  </w:style>
  <w:style w:type="paragraph" w:styleId="8">
    <w:name w:val="List Continue 2"/>
    <w:basedOn w:val="1"/>
    <w:qFormat/>
    <w:uiPriority w:val="0"/>
    <w:pPr>
      <w:spacing w:after="120"/>
      <w:ind w:left="840" w:leftChars="400"/>
    </w:pPr>
  </w:style>
  <w:style w:type="paragraph" w:styleId="9">
    <w:name w:val="Body Text First Indent"/>
    <w:basedOn w:val="7"/>
    <w:next w:val="2"/>
    <w:qFormat/>
    <w:uiPriority w:val="0"/>
    <w:pPr>
      <w:tabs>
        <w:tab w:val="left" w:pos="2138"/>
      </w:tabs>
      <w:spacing w:line="240" w:lineRule="auto"/>
      <w:ind w:firstLine="420" w:firstLineChars="100"/>
    </w:pPr>
    <w:rPr>
      <w:rFonts w:ascii="宋体" w:hAnsi="Times New Roman" w:eastAsia="宋体"/>
      <w:kern w:val="0"/>
      <w:sz w:val="20"/>
      <w:szCs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1 docdefaults"/>
    <w:basedOn w:val="1"/>
    <w:qFormat/>
    <w:uiPriority w:val="0"/>
    <w:pPr>
      <w:widowControl/>
      <w:spacing w:before="100" w:beforeAutospacing="1" w:after="100" w:afterAutospacing="1"/>
      <w:jc w:val="left"/>
    </w:pPr>
    <w:rPr>
      <w:rFonts w:ascii="宋体" w:hAnsi="宋体" w:cs="宋体"/>
      <w:kern w:val="0"/>
      <w:sz w:val="24"/>
    </w:rPr>
  </w:style>
  <w:style w:type="paragraph" w:customStyle="1" w:styleId="14">
    <w:name w:val="6 1 docdefaults"/>
    <w:basedOn w:val="1"/>
    <w:qFormat/>
    <w:uiPriority w:val="0"/>
    <w:pPr>
      <w:widowControl/>
      <w:spacing w:before="100" w:beforeAutospacing="1" w:after="100" w:afterAutospacing="1"/>
      <w:jc w:val="left"/>
    </w:pPr>
    <w:rPr>
      <w:rFonts w:ascii="宋体" w:hAnsi="宋体" w:cs="宋体"/>
      <w:kern w:val="0"/>
      <w:sz w:val="24"/>
    </w:rPr>
  </w:style>
  <w:style w:type="character" w:customStyle="1" w:styleId="15">
    <w:name w:val="4"/>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4175</Words>
  <Characters>4307</Characters>
  <Lines>0</Lines>
  <Paragraphs>0</Paragraphs>
  <TotalTime>72</TotalTime>
  <ScaleCrop>false</ScaleCrop>
  <LinksUpToDate>false</LinksUpToDate>
  <CharactersWithSpaces>5127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2023-04-21T07:38:00Z</dcterms:created>
  <dc:creator>WPS_1582887731</dc:creator>
  <cp:lastModifiedBy>George </cp:lastModifiedBy>
  <dcterms:modified xsi:type="dcterms:W3CDTF">2023-10-17T07:47:38Z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01D2AD9E0D3343EEA4C6920583196939_13</vt:lpwstr>
  </property>
</Properties>
</file>