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color w:val="auto"/>
          <w:sz w:val="56"/>
          <w:szCs w:val="36"/>
          <w:lang w:val="en-US" w:eastAsia="zh-CN"/>
        </w:rPr>
      </w:pPr>
    </w:p>
    <w:p>
      <w:pPr>
        <w:spacing w:line="900" w:lineRule="exact"/>
        <w:jc w:val="center"/>
        <w:rPr>
          <w:rFonts w:hint="eastAsia" w:ascii="宋体" w:hAnsi="宋体"/>
          <w:b/>
          <w:color w:val="auto"/>
          <w:sz w:val="56"/>
          <w:szCs w:val="36"/>
          <w:lang w:val="en-US" w:eastAsia="zh-CN"/>
        </w:rPr>
      </w:pPr>
      <w:r>
        <w:rPr>
          <w:rFonts w:hint="eastAsia" w:ascii="宋体" w:hAnsi="宋体"/>
          <w:b/>
          <w:color w:val="auto"/>
          <w:sz w:val="56"/>
          <w:szCs w:val="36"/>
          <w:lang w:val="en-US" w:eastAsia="zh-CN"/>
        </w:rPr>
        <w:t>三台县人民医院</w:t>
      </w:r>
    </w:p>
    <w:p>
      <w:pPr>
        <w:spacing w:line="900" w:lineRule="exact"/>
        <w:jc w:val="center"/>
        <w:rPr>
          <w:rFonts w:hint="eastAsia" w:ascii="宋体" w:hAnsi="宋体"/>
          <w:b/>
          <w:color w:val="auto"/>
          <w:sz w:val="56"/>
          <w:szCs w:val="36"/>
          <w:lang w:val="en-US" w:eastAsia="zh-CN"/>
        </w:rPr>
      </w:pPr>
      <w:r>
        <w:rPr>
          <w:rFonts w:hint="eastAsia" w:ascii="宋体" w:hAnsi="宋体"/>
          <w:b/>
          <w:color w:val="auto"/>
          <w:sz w:val="56"/>
          <w:szCs w:val="36"/>
          <w:lang w:val="en-US" w:eastAsia="zh-CN"/>
        </w:rPr>
        <w:t>关于聘请会计师事务所的</w:t>
      </w:r>
    </w:p>
    <w:p>
      <w:pPr>
        <w:spacing w:line="900" w:lineRule="exact"/>
        <w:jc w:val="center"/>
        <w:rPr>
          <w:rFonts w:hint="eastAsia" w:ascii="宋体" w:hAnsi="宋体"/>
          <w:b/>
          <w:color w:val="auto"/>
          <w:sz w:val="56"/>
          <w:szCs w:val="36"/>
          <w:lang w:val="en-US" w:eastAsia="zh-CN"/>
        </w:rPr>
      </w:pPr>
    </w:p>
    <w:p>
      <w:pPr>
        <w:spacing w:line="900" w:lineRule="exact"/>
        <w:jc w:val="center"/>
        <w:rPr>
          <w:rFonts w:hint="eastAsia" w:ascii="宋体" w:hAnsi="宋体"/>
          <w:b/>
          <w:color w:val="auto"/>
          <w:sz w:val="56"/>
          <w:szCs w:val="36"/>
          <w:lang w:val="en-US" w:eastAsia="zh-CN"/>
        </w:rPr>
      </w:pPr>
    </w:p>
    <w:p>
      <w:pPr>
        <w:spacing w:line="900" w:lineRule="exact"/>
        <w:jc w:val="center"/>
        <w:rPr>
          <w:rFonts w:hint="eastAsia" w:ascii="宋体" w:hAnsi="宋体"/>
          <w:b/>
          <w:color w:val="auto"/>
          <w:sz w:val="30"/>
          <w:szCs w:val="30"/>
        </w:rPr>
      </w:pPr>
      <w:r>
        <w:rPr>
          <w:rFonts w:hint="eastAsia" w:ascii="宋体" w:hAnsi="宋体"/>
          <w:b/>
          <w:color w:val="auto"/>
          <w:sz w:val="56"/>
          <w:szCs w:val="36"/>
          <w:lang w:val="en-US" w:eastAsia="zh-CN"/>
        </w:rPr>
        <w:t>比选</w:t>
      </w:r>
      <w:r>
        <w:rPr>
          <w:rFonts w:hint="eastAsia" w:ascii="宋体" w:hAnsi="宋体"/>
          <w:b/>
          <w:color w:val="auto"/>
          <w:sz w:val="56"/>
          <w:szCs w:val="36"/>
        </w:rPr>
        <w:t>文件</w:t>
      </w:r>
    </w:p>
    <w:p>
      <w:pPr>
        <w:spacing w:line="900" w:lineRule="exact"/>
        <w:rPr>
          <w:rFonts w:hint="eastAsia" w:ascii="宋体" w:hAnsi="宋体"/>
          <w:b/>
          <w:color w:val="auto"/>
          <w:sz w:val="30"/>
          <w:szCs w:val="30"/>
        </w:rPr>
      </w:pPr>
    </w:p>
    <w:p>
      <w:pPr>
        <w:spacing w:line="900" w:lineRule="exact"/>
        <w:rPr>
          <w:rFonts w:hint="eastAsia" w:ascii="宋体" w:hAnsi="宋体"/>
          <w:b/>
          <w:color w:val="auto"/>
          <w:sz w:val="30"/>
          <w:szCs w:val="30"/>
        </w:rPr>
      </w:pPr>
    </w:p>
    <w:p>
      <w:pPr>
        <w:spacing w:line="900" w:lineRule="exact"/>
        <w:rPr>
          <w:rFonts w:hint="eastAsia" w:ascii="宋体" w:hAnsi="宋体"/>
          <w:b/>
          <w:color w:val="auto"/>
          <w:sz w:val="30"/>
          <w:szCs w:val="30"/>
        </w:rPr>
      </w:pPr>
    </w:p>
    <w:p>
      <w:pPr>
        <w:spacing w:line="900" w:lineRule="exact"/>
        <w:ind w:firstLine="2409" w:firstLineChars="800"/>
        <w:rPr>
          <w:rFonts w:hint="eastAsia" w:ascii="宋体" w:hAnsi="宋体"/>
          <w:b/>
          <w:color w:val="auto"/>
          <w:sz w:val="30"/>
          <w:szCs w:val="30"/>
          <w:u w:val="single"/>
        </w:rPr>
      </w:pPr>
      <w:r>
        <w:rPr>
          <w:rFonts w:hint="eastAsia" w:ascii="宋体" w:hAnsi="宋体"/>
          <w:b/>
          <w:color w:val="auto"/>
          <w:sz w:val="30"/>
          <w:szCs w:val="30"/>
        </w:rPr>
        <w:t>采购人：</w:t>
      </w:r>
      <w:r>
        <w:rPr>
          <w:rFonts w:hint="eastAsia" w:ascii="宋体" w:hAnsi="宋体"/>
          <w:b/>
          <w:color w:val="auto"/>
          <w:sz w:val="30"/>
          <w:szCs w:val="30"/>
          <w:u w:val="single"/>
        </w:rPr>
        <w:t>三台县人民医院</w:t>
      </w:r>
    </w:p>
    <w:p>
      <w:pPr>
        <w:spacing w:line="900" w:lineRule="exact"/>
        <w:ind w:firstLine="2409" w:firstLineChars="800"/>
        <w:rPr>
          <w:rFonts w:ascii="宋体" w:hAnsi="宋体"/>
          <w:b/>
          <w:color w:val="auto"/>
          <w:sz w:val="30"/>
          <w:szCs w:val="30"/>
          <w:u w:val="single"/>
        </w:rPr>
      </w:pPr>
    </w:p>
    <w:p>
      <w:pPr>
        <w:pStyle w:val="2"/>
        <w:rPr>
          <w:rFonts w:hint="eastAsia"/>
          <w:color w:val="auto"/>
        </w:rPr>
      </w:pPr>
    </w:p>
    <w:p>
      <w:pPr>
        <w:jc w:val="center"/>
        <w:rPr>
          <w:rFonts w:hint="eastAsia" w:ascii="宋体" w:hAnsi="宋体"/>
          <w:b/>
          <w:bCs/>
          <w:kern w:val="36"/>
          <w:sz w:val="32"/>
          <w:szCs w:val="32"/>
        </w:rPr>
      </w:pPr>
      <w:r>
        <w:rPr>
          <w:rFonts w:hint="eastAsia" w:ascii="宋体" w:hAnsi="宋体"/>
          <w:b/>
          <w:color w:val="auto"/>
          <w:sz w:val="30"/>
          <w:szCs w:val="30"/>
        </w:rPr>
        <w:t>202</w:t>
      </w:r>
      <w:r>
        <w:rPr>
          <w:rFonts w:hint="eastAsia" w:ascii="宋体" w:hAnsi="宋体"/>
          <w:b/>
          <w:color w:val="auto"/>
          <w:sz w:val="30"/>
          <w:szCs w:val="30"/>
          <w:lang w:val="en-US" w:eastAsia="zh-CN"/>
        </w:rPr>
        <w:t>4</w:t>
      </w:r>
      <w:r>
        <w:rPr>
          <w:rFonts w:hint="eastAsia" w:ascii="宋体" w:hAnsi="宋体"/>
          <w:b/>
          <w:color w:val="auto"/>
          <w:sz w:val="30"/>
          <w:szCs w:val="30"/>
        </w:rPr>
        <w:t>年</w:t>
      </w:r>
      <w:r>
        <w:rPr>
          <w:rFonts w:hint="eastAsia" w:ascii="宋体" w:hAnsi="宋体"/>
          <w:b/>
          <w:color w:val="auto"/>
          <w:sz w:val="30"/>
          <w:szCs w:val="30"/>
          <w:lang w:val="en-US" w:eastAsia="zh-CN"/>
        </w:rPr>
        <w:t>4</w:t>
      </w:r>
      <w:r>
        <w:rPr>
          <w:rFonts w:hint="eastAsia" w:ascii="宋体" w:hAnsi="宋体"/>
          <w:b/>
          <w:color w:val="auto"/>
          <w:sz w:val="30"/>
          <w:szCs w:val="30"/>
        </w:rPr>
        <w:t>月</w:t>
      </w:r>
    </w:p>
    <w:p>
      <w:pPr>
        <w:rPr>
          <w:rFonts w:hint="eastAsia" w:ascii="宋体" w:hAnsi="宋体"/>
          <w:b/>
          <w:bCs/>
          <w:kern w:val="36"/>
          <w:sz w:val="32"/>
          <w:szCs w:val="32"/>
        </w:rPr>
      </w:pPr>
      <w:r>
        <w:rPr>
          <w:rFonts w:hint="eastAsia" w:ascii="宋体" w:hAnsi="宋体"/>
          <w:b/>
          <w:bCs/>
          <w:kern w:val="36"/>
          <w:sz w:val="32"/>
          <w:szCs w:val="32"/>
        </w:rPr>
        <w:br w:type="page"/>
      </w:r>
    </w:p>
    <w:p>
      <w:pPr>
        <w:keepNext w:val="0"/>
        <w:keepLines w:val="0"/>
        <w:pageBreakBefore w:val="0"/>
        <w:widowControl/>
        <w:shd w:val="clear" w:color="auto" w:fill="FFFFFF"/>
        <w:kinsoku/>
        <w:wordWrap/>
        <w:overflowPunct/>
        <w:topLinePunct w:val="0"/>
        <w:autoSpaceDE w:val="0"/>
        <w:autoSpaceDN/>
        <w:bidi w:val="0"/>
        <w:adjustRightInd/>
        <w:snapToGrid/>
        <w:spacing w:line="520" w:lineRule="exact"/>
        <w:jc w:val="center"/>
        <w:textAlignment w:val="auto"/>
        <w:outlineLvl w:val="0"/>
        <w:rPr>
          <w:rFonts w:hint="eastAsia" w:ascii="宋体" w:hAnsi="宋体"/>
          <w:b/>
          <w:bCs/>
          <w:kern w:val="36"/>
          <w:sz w:val="32"/>
          <w:szCs w:val="32"/>
        </w:rPr>
      </w:pPr>
      <w:r>
        <w:rPr>
          <w:rFonts w:hint="eastAsia" w:ascii="宋体" w:hAnsi="宋体"/>
          <w:b/>
          <w:bCs/>
          <w:kern w:val="36"/>
          <w:sz w:val="32"/>
          <w:szCs w:val="32"/>
        </w:rPr>
        <w:t>三台县人民医院</w:t>
      </w:r>
    </w:p>
    <w:p>
      <w:pPr>
        <w:keepNext w:val="0"/>
        <w:keepLines w:val="0"/>
        <w:pageBreakBefore w:val="0"/>
        <w:widowControl/>
        <w:shd w:val="clear" w:color="auto" w:fill="FFFFFF"/>
        <w:kinsoku/>
        <w:wordWrap/>
        <w:overflowPunct/>
        <w:topLinePunct w:val="0"/>
        <w:autoSpaceDE w:val="0"/>
        <w:autoSpaceDN/>
        <w:bidi w:val="0"/>
        <w:adjustRightInd/>
        <w:snapToGrid/>
        <w:spacing w:line="520" w:lineRule="exact"/>
        <w:jc w:val="center"/>
        <w:textAlignment w:val="auto"/>
        <w:outlineLvl w:val="0"/>
        <w:rPr>
          <w:rFonts w:hint="eastAsia" w:ascii="宋体" w:hAnsi="宋体" w:eastAsia="宋体"/>
          <w:b/>
          <w:bCs/>
          <w:kern w:val="36"/>
          <w:sz w:val="32"/>
          <w:szCs w:val="32"/>
          <w:lang w:eastAsia="zh-CN"/>
        </w:rPr>
      </w:pPr>
      <w:r>
        <w:rPr>
          <w:rFonts w:hint="eastAsia" w:ascii="宋体" w:hAnsi="宋体"/>
          <w:b/>
          <w:bCs/>
          <w:kern w:val="36"/>
          <w:sz w:val="32"/>
          <w:szCs w:val="32"/>
        </w:rPr>
        <w:t>关于聘请会计师事务所的</w:t>
      </w:r>
      <w:r>
        <w:rPr>
          <w:rFonts w:hint="eastAsia" w:ascii="宋体" w:hAnsi="宋体"/>
          <w:b/>
          <w:bCs/>
          <w:kern w:val="36"/>
          <w:sz w:val="32"/>
          <w:szCs w:val="32"/>
          <w:lang w:eastAsia="zh-CN"/>
        </w:rPr>
        <w:t>采购</w:t>
      </w:r>
      <w:r>
        <w:rPr>
          <w:rFonts w:hint="eastAsia" w:ascii="宋体" w:hAnsi="宋体"/>
          <w:b/>
          <w:bCs/>
          <w:kern w:val="36"/>
          <w:sz w:val="32"/>
          <w:szCs w:val="32"/>
        </w:rPr>
        <w:t>公告</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keepNext w:val="0"/>
        <w:keepLines w:val="0"/>
        <w:pageBreakBefore w:val="0"/>
        <w:kinsoku/>
        <w:wordWrap/>
        <w:overflowPunct/>
        <w:topLinePunct w:val="0"/>
        <w:autoSpaceDE w:val="0"/>
        <w:autoSpaceDN/>
        <w:bidi w:val="0"/>
        <w:adjustRightInd/>
        <w:snapToGrid/>
        <w:spacing w:line="520" w:lineRule="exact"/>
        <w:ind w:firstLine="663" w:firstLineChars="237"/>
        <w:jc w:val="left"/>
        <w:textAlignment w:val="auto"/>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根据医院需求，对202</w:t>
      </w:r>
      <w:r>
        <w:rPr>
          <w:rFonts w:hint="eastAsia" w:ascii="宋体" w:hAnsi="宋体"/>
          <w:color w:val="000000"/>
          <w:sz w:val="28"/>
          <w:szCs w:val="28"/>
          <w:shd w:val="clear" w:color="auto" w:fill="FFFFFF"/>
          <w:lang w:val="en-US" w:eastAsia="zh-CN"/>
        </w:rPr>
        <w:t>3</w:t>
      </w:r>
      <w:r>
        <w:rPr>
          <w:rFonts w:hint="eastAsia" w:ascii="宋体" w:hAnsi="宋体"/>
          <w:color w:val="000000"/>
          <w:sz w:val="28"/>
          <w:szCs w:val="28"/>
          <w:shd w:val="clear" w:color="auto" w:fill="FFFFFF"/>
        </w:rPr>
        <w:t>年财务收支与财务报表进行审计并出具审计报告。欢迎符合要求的会计师事务所参加报名</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 xml:space="preserve"> </w:t>
      </w:r>
    </w:p>
    <w:p>
      <w:pPr>
        <w:keepNext w:val="0"/>
        <w:keepLines w:val="0"/>
        <w:pageBreakBefore w:val="0"/>
        <w:kinsoku/>
        <w:wordWrap/>
        <w:overflowPunct/>
        <w:topLinePunct w:val="0"/>
        <w:autoSpaceDE w:val="0"/>
        <w:autoSpaceDN/>
        <w:bidi w:val="0"/>
        <w:adjustRightInd/>
        <w:snapToGrid/>
        <w:spacing w:line="520" w:lineRule="exact"/>
        <w:ind w:left="0" w:leftChars="0" w:firstLine="0" w:firstLineChars="0"/>
        <w:jc w:val="left"/>
        <w:textAlignment w:val="auto"/>
        <w:rPr>
          <w:rFonts w:hint="eastAsia" w:ascii="宋体" w:hAnsi="宋体" w:eastAsia="宋体"/>
          <w:color w:val="000000"/>
          <w:sz w:val="28"/>
          <w:szCs w:val="28"/>
          <w:shd w:val="clear" w:color="auto" w:fill="FFFFFF"/>
          <w:lang w:val="en-US" w:eastAsia="zh-CN"/>
        </w:rPr>
      </w:pPr>
      <w:r>
        <w:rPr>
          <w:rFonts w:hint="eastAsia" w:ascii="宋体" w:hAnsi="宋体"/>
          <w:b/>
          <w:bCs/>
          <w:color w:val="000000"/>
          <w:sz w:val="28"/>
          <w:szCs w:val="28"/>
          <w:shd w:val="clear" w:color="auto" w:fill="FFFFFF"/>
        </w:rPr>
        <w:t>一、项目名称：</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3</w:t>
      </w:r>
      <w:r>
        <w:rPr>
          <w:rFonts w:hint="eastAsia" w:ascii="宋体" w:hAnsi="宋体"/>
          <w:color w:val="000000"/>
          <w:sz w:val="28"/>
          <w:szCs w:val="28"/>
          <w:shd w:val="clear" w:color="auto" w:fill="FFFFFF"/>
        </w:rPr>
        <w:t>年财务收支与财务报表审计</w:t>
      </w:r>
      <w:r>
        <w:rPr>
          <w:rFonts w:hint="eastAsia" w:ascii="宋体" w:hAnsi="宋体"/>
          <w:color w:val="000000"/>
          <w:sz w:val="28"/>
          <w:szCs w:val="28"/>
          <w:shd w:val="clear" w:color="auto" w:fill="FFFFFF"/>
          <w:lang w:eastAsia="zh-CN"/>
        </w:rPr>
        <w:t>采购项目</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二、采购方式：</w:t>
      </w:r>
      <w:r>
        <w:rPr>
          <w:rFonts w:hint="eastAsia" w:ascii="宋体" w:hAnsi="宋体"/>
          <w:color w:val="000000"/>
          <w:sz w:val="28"/>
          <w:szCs w:val="28"/>
          <w:shd w:val="clear" w:color="auto" w:fill="FFFFFF"/>
        </w:rPr>
        <w:t>院内比选</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三、</w:t>
      </w:r>
      <w:r>
        <w:rPr>
          <w:rFonts w:hint="eastAsia" w:ascii="宋体" w:hAnsi="宋体"/>
          <w:b/>
          <w:bCs/>
          <w:sz w:val="28"/>
          <w:szCs w:val="28"/>
        </w:rPr>
        <w:t>报名方式及截止时间：</w:t>
      </w:r>
      <w:r>
        <w:rPr>
          <w:rFonts w:hint="eastAsia" w:ascii="宋体" w:hAnsi="宋体"/>
          <w:sz w:val="28"/>
          <w:szCs w:val="28"/>
        </w:rPr>
        <w:t>请潜在比选人致电三台县人民医院采购办报名，报名电话：0816-5222252；报名时间：202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12</w:t>
      </w:r>
      <w:r>
        <w:rPr>
          <w:rFonts w:hint="eastAsia" w:ascii="宋体" w:hAnsi="宋体"/>
          <w:sz w:val="28"/>
          <w:szCs w:val="28"/>
        </w:rPr>
        <w:t>日至202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16</w:t>
      </w:r>
      <w:r>
        <w:rPr>
          <w:rFonts w:hint="eastAsia" w:ascii="宋体" w:hAnsi="宋体"/>
          <w:sz w:val="28"/>
          <w:szCs w:val="28"/>
        </w:rPr>
        <w:t>日8:00～12:00</w:t>
      </w:r>
      <w:r>
        <w:rPr>
          <w:rFonts w:hint="eastAsia" w:ascii="宋体" w:hAnsi="宋体"/>
          <w:sz w:val="28"/>
          <w:szCs w:val="28"/>
          <w:lang w:eastAsia="zh-CN"/>
        </w:rPr>
        <w:t>，</w:t>
      </w:r>
      <w:r>
        <w:rPr>
          <w:rFonts w:hint="eastAsia" w:ascii="宋体" w:hAnsi="宋体"/>
          <w:sz w:val="28"/>
          <w:szCs w:val="28"/>
        </w:rPr>
        <w:t>14:</w:t>
      </w:r>
      <w:r>
        <w:rPr>
          <w:rFonts w:hint="eastAsia" w:ascii="宋体" w:hAnsi="宋体"/>
          <w:sz w:val="28"/>
          <w:szCs w:val="28"/>
          <w:lang w:val="en-US" w:eastAsia="zh-CN"/>
        </w:rPr>
        <w:t>3</w:t>
      </w:r>
      <w:r>
        <w:rPr>
          <w:rFonts w:hint="eastAsia" w:ascii="宋体" w:hAnsi="宋体"/>
          <w:sz w:val="28"/>
          <w:szCs w:val="28"/>
        </w:rPr>
        <w:t>0～1</w:t>
      </w:r>
      <w:r>
        <w:rPr>
          <w:rFonts w:hint="eastAsia" w:ascii="宋体" w:hAnsi="宋体"/>
          <w:sz w:val="28"/>
          <w:szCs w:val="28"/>
          <w:lang w:val="en-US" w:eastAsia="zh-CN"/>
        </w:rPr>
        <w:t>8:00</w:t>
      </w:r>
      <w:r>
        <w:rPr>
          <w:rFonts w:hint="eastAsia" w:ascii="宋体" w:hAnsi="宋体"/>
          <w:sz w:val="28"/>
          <w:szCs w:val="28"/>
        </w:rPr>
        <w:t>。</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四、响应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年</w:t>
      </w: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19</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2</w:t>
      </w:r>
      <w:r>
        <w:rPr>
          <w:rFonts w:hint="eastAsia"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0</w:t>
      </w:r>
      <w:r>
        <w:rPr>
          <w:rFonts w:hint="eastAsia" w:ascii="宋体" w:hAnsi="宋体"/>
          <w:color w:val="000000"/>
          <w:sz w:val="28"/>
          <w:szCs w:val="28"/>
          <w:shd w:val="clear" w:color="auto" w:fill="FFFFFF"/>
        </w:rPr>
        <w:t>0。</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五、响应文件递交地点、方式：</w:t>
      </w:r>
      <w:r>
        <w:rPr>
          <w:rFonts w:hint="eastAsia" w:ascii="宋体" w:hAnsi="宋体"/>
          <w:color w:val="000000"/>
          <w:sz w:val="28"/>
          <w:szCs w:val="28"/>
          <w:shd w:val="clear" w:color="auto" w:fill="FFFFFF"/>
        </w:rPr>
        <w:t>响应文件一式两份（一正一副，密封），必须在保证在响应文件递交截止时间前顺丰邮寄至三台县人民医院采购办</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邹老师收，收件电话：0816-5222252</w:t>
      </w:r>
      <w:r>
        <w:rPr>
          <w:rFonts w:hint="eastAsia" w:ascii="宋体" w:hAnsi="宋体"/>
          <w:color w:val="000000"/>
          <w:sz w:val="28"/>
          <w:szCs w:val="28"/>
          <w:shd w:val="clear" w:color="auto" w:fill="FFFFFF"/>
          <w:lang w:eastAsia="zh-CN"/>
        </w:rPr>
        <w:t>，</w:t>
      </w:r>
      <w:r>
        <w:rPr>
          <w:rFonts w:hint="eastAsia" w:ascii="宋体" w:hAnsi="宋体"/>
          <w:b/>
          <w:bCs/>
          <w:color w:val="000000"/>
          <w:sz w:val="28"/>
          <w:szCs w:val="28"/>
          <w:shd w:val="clear" w:color="auto" w:fill="FFFFFF"/>
          <w:lang w:eastAsia="zh-CN"/>
        </w:rPr>
        <w:t>供应商不到现场</w:t>
      </w:r>
      <w:r>
        <w:rPr>
          <w:rFonts w:hint="eastAsia" w:ascii="宋体" w:hAnsi="宋体"/>
          <w:color w:val="000000"/>
          <w:sz w:val="28"/>
          <w:szCs w:val="28"/>
          <w:shd w:val="clear" w:color="auto" w:fill="FFFFFF"/>
        </w:rPr>
        <w:t>。逾期送达或密封和标注不符合比选邀请文件规定的响应文件恕不接受。本次比选只接受邮寄的响应文件，邮件封面注明项目名称。</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六、比选时间</w:t>
      </w:r>
      <w:r>
        <w:rPr>
          <w:rFonts w:hint="eastAsia" w:ascii="宋体" w:hAnsi="宋体"/>
          <w:b/>
          <w:bCs/>
          <w:color w:val="000000"/>
          <w:sz w:val="28"/>
          <w:szCs w:val="28"/>
          <w:shd w:val="clear" w:color="auto" w:fill="FFFFFF"/>
          <w:lang w:eastAsia="zh-CN"/>
        </w:rPr>
        <w:t>、</w:t>
      </w:r>
      <w:r>
        <w:rPr>
          <w:rFonts w:hint="eastAsia" w:ascii="宋体" w:hAnsi="宋体"/>
          <w:b/>
          <w:bCs/>
          <w:color w:val="000000"/>
          <w:sz w:val="28"/>
          <w:szCs w:val="28"/>
          <w:shd w:val="clear" w:color="auto" w:fill="FFFFFF"/>
        </w:rPr>
        <w:t>地点：</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年</w:t>
      </w: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19</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5：0</w:t>
      </w:r>
      <w:r>
        <w:rPr>
          <w:rFonts w:hint="eastAsia" w:ascii="宋体" w:hAnsi="宋体"/>
          <w:color w:val="000000"/>
          <w:sz w:val="28"/>
          <w:szCs w:val="28"/>
          <w:shd w:val="clear" w:color="auto" w:fill="FFFFFF"/>
        </w:rPr>
        <w:t>0（北京时间）</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三台县人民医院行政楼</w:t>
      </w:r>
      <w:r>
        <w:rPr>
          <w:rFonts w:hint="eastAsia" w:ascii="宋体" w:hAnsi="宋体"/>
          <w:color w:val="000000"/>
          <w:sz w:val="28"/>
          <w:szCs w:val="28"/>
          <w:shd w:val="clear" w:color="auto" w:fill="FFFFFF"/>
          <w:lang w:eastAsia="zh-CN"/>
        </w:rPr>
        <w:t>二</w:t>
      </w:r>
      <w:r>
        <w:rPr>
          <w:rFonts w:hint="eastAsia" w:ascii="宋体" w:hAnsi="宋体"/>
          <w:color w:val="000000"/>
          <w:sz w:val="28"/>
          <w:szCs w:val="28"/>
          <w:shd w:val="clear" w:color="auto" w:fill="FFFFFF"/>
        </w:rPr>
        <w:t>楼会议室</w:t>
      </w:r>
      <w:r>
        <w:rPr>
          <w:rFonts w:hint="eastAsia" w:ascii="宋体" w:hAnsi="宋体"/>
          <w:color w:val="000000"/>
          <w:sz w:val="28"/>
          <w:szCs w:val="28"/>
          <w:shd w:val="clear" w:color="auto" w:fill="FFFFFF"/>
          <w:lang w:eastAsia="zh-CN"/>
        </w:rPr>
        <w:t>（一）</w:t>
      </w:r>
      <w:r>
        <w:rPr>
          <w:rFonts w:hint="eastAsia" w:ascii="宋体" w:hAnsi="宋体"/>
          <w:color w:val="000000"/>
          <w:sz w:val="28"/>
          <w:szCs w:val="28"/>
          <w:shd w:val="clear" w:color="auto" w:fill="FFFFFF"/>
        </w:rPr>
        <w:t>。</w:t>
      </w:r>
    </w:p>
    <w:p>
      <w:pPr>
        <w:keepNext w:val="0"/>
        <w:keepLines w:val="0"/>
        <w:pageBreakBefore w:val="0"/>
        <w:kinsoku/>
        <w:wordWrap/>
        <w:overflowPunct/>
        <w:topLinePunct w:val="0"/>
        <w:autoSpaceDE w:val="0"/>
        <w:autoSpaceDN/>
        <w:bidi w:val="0"/>
        <w:adjustRightInd/>
        <w:snapToGrid/>
        <w:spacing w:line="520" w:lineRule="exact"/>
        <w:jc w:val="both"/>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lang w:eastAsia="zh-CN"/>
        </w:rPr>
        <w:t>七、</w:t>
      </w:r>
      <w:r>
        <w:rPr>
          <w:rFonts w:hint="eastAsia" w:ascii="宋体" w:hAnsi="宋体"/>
          <w:b/>
          <w:bCs/>
          <w:color w:val="000000"/>
          <w:sz w:val="28"/>
          <w:szCs w:val="28"/>
          <w:shd w:val="clear" w:color="auto" w:fill="FFFFFF"/>
        </w:rPr>
        <w:t>结果公告：</w:t>
      </w:r>
      <w:r>
        <w:rPr>
          <w:rFonts w:hint="eastAsia" w:ascii="宋体" w:hAnsi="宋体"/>
          <w:color w:val="000000"/>
          <w:sz w:val="28"/>
          <w:szCs w:val="28"/>
          <w:shd w:val="clear" w:color="auto" w:fill="FFFFFF"/>
        </w:rPr>
        <w:t>比选结果将在三台县人民医院官方网站公告。</w:t>
      </w:r>
    </w:p>
    <w:p>
      <w:pPr>
        <w:keepNext w:val="0"/>
        <w:keepLines w:val="0"/>
        <w:pageBreakBefore w:val="0"/>
        <w:kinsoku/>
        <w:wordWrap/>
        <w:overflowPunct/>
        <w:topLinePunct w:val="0"/>
        <w:autoSpaceDN/>
        <w:bidi w:val="0"/>
        <w:adjustRightInd/>
        <w:snapToGrid/>
        <w:spacing w:line="520" w:lineRule="exact"/>
        <w:jc w:val="right"/>
        <w:textAlignment w:val="auto"/>
        <w:rPr>
          <w:rFonts w:hint="eastAsia" w:ascii="宋体" w:hAnsi="宋体"/>
          <w:b w:val="0"/>
          <w:bCs w:val="0"/>
          <w:kern w:val="36"/>
          <w:sz w:val="28"/>
          <w:szCs w:val="28"/>
        </w:rPr>
      </w:pPr>
      <w:r>
        <w:rPr>
          <w:rFonts w:hint="eastAsia" w:ascii="宋体" w:hAnsi="宋体"/>
          <w:b w:val="0"/>
          <w:bCs w:val="0"/>
          <w:kern w:val="36"/>
          <w:sz w:val="28"/>
          <w:szCs w:val="28"/>
        </w:rPr>
        <w:t>三台县人民医院采购办</w:t>
      </w:r>
    </w:p>
    <w:p>
      <w:pPr>
        <w:keepNext w:val="0"/>
        <w:keepLines w:val="0"/>
        <w:pageBreakBefore w:val="0"/>
        <w:kinsoku/>
        <w:wordWrap/>
        <w:overflowPunct/>
        <w:topLinePunct w:val="0"/>
        <w:autoSpaceDN/>
        <w:bidi w:val="0"/>
        <w:adjustRightInd/>
        <w:snapToGrid/>
        <w:spacing w:line="520" w:lineRule="exact"/>
        <w:jc w:val="right"/>
        <w:textAlignment w:val="auto"/>
        <w:rPr>
          <w:rFonts w:hint="eastAsia" w:ascii="宋体" w:hAnsi="宋体"/>
          <w:b w:val="0"/>
          <w:bCs w:val="0"/>
          <w:kern w:val="36"/>
          <w:sz w:val="28"/>
          <w:szCs w:val="28"/>
        </w:rPr>
      </w:pPr>
      <w:r>
        <w:rPr>
          <w:rFonts w:hint="eastAsia" w:ascii="宋体" w:hAnsi="宋体"/>
          <w:b w:val="0"/>
          <w:bCs w:val="0"/>
          <w:kern w:val="36"/>
          <w:sz w:val="28"/>
          <w:szCs w:val="28"/>
        </w:rPr>
        <w:t>202</w:t>
      </w:r>
      <w:r>
        <w:rPr>
          <w:rFonts w:hint="eastAsia" w:ascii="宋体" w:hAnsi="宋体"/>
          <w:b w:val="0"/>
          <w:bCs w:val="0"/>
          <w:kern w:val="36"/>
          <w:sz w:val="28"/>
          <w:szCs w:val="28"/>
          <w:lang w:val="en-US" w:eastAsia="zh-CN"/>
        </w:rPr>
        <w:t>4</w:t>
      </w:r>
      <w:r>
        <w:rPr>
          <w:rFonts w:hint="eastAsia" w:ascii="宋体" w:hAnsi="宋体"/>
          <w:b w:val="0"/>
          <w:bCs w:val="0"/>
          <w:kern w:val="36"/>
          <w:sz w:val="28"/>
          <w:szCs w:val="28"/>
        </w:rPr>
        <w:t>年</w:t>
      </w:r>
      <w:r>
        <w:rPr>
          <w:rFonts w:hint="eastAsia" w:ascii="宋体" w:hAnsi="宋体"/>
          <w:b w:val="0"/>
          <w:bCs w:val="0"/>
          <w:kern w:val="36"/>
          <w:sz w:val="28"/>
          <w:szCs w:val="28"/>
          <w:lang w:val="en-US" w:eastAsia="zh-CN"/>
        </w:rPr>
        <w:t>4</w:t>
      </w:r>
      <w:r>
        <w:rPr>
          <w:rFonts w:hint="eastAsia" w:ascii="宋体" w:hAnsi="宋体"/>
          <w:b w:val="0"/>
          <w:bCs w:val="0"/>
          <w:kern w:val="36"/>
          <w:sz w:val="28"/>
          <w:szCs w:val="28"/>
        </w:rPr>
        <w:t>月</w:t>
      </w:r>
      <w:r>
        <w:rPr>
          <w:rFonts w:hint="eastAsia" w:ascii="宋体" w:hAnsi="宋体"/>
          <w:b w:val="0"/>
          <w:bCs w:val="0"/>
          <w:kern w:val="36"/>
          <w:sz w:val="28"/>
          <w:szCs w:val="28"/>
          <w:lang w:val="en-US" w:eastAsia="zh-CN"/>
        </w:rPr>
        <w:t>11</w:t>
      </w:r>
      <w:r>
        <w:rPr>
          <w:rFonts w:hint="eastAsia" w:ascii="宋体" w:hAnsi="宋体"/>
          <w:b w:val="0"/>
          <w:bCs w:val="0"/>
          <w:kern w:val="36"/>
          <w:sz w:val="28"/>
          <w:szCs w:val="28"/>
        </w:rPr>
        <w:t>日</w:t>
      </w:r>
    </w:p>
    <w:p>
      <w:pPr>
        <w:rPr>
          <w:rFonts w:hint="eastAsia" w:ascii="宋体" w:hAnsi="宋体"/>
          <w:b/>
          <w:bCs/>
          <w:kern w:val="36"/>
          <w:sz w:val="32"/>
          <w:szCs w:val="32"/>
        </w:rPr>
      </w:pPr>
      <w:r>
        <w:rPr>
          <w:rFonts w:hint="eastAsia" w:ascii="宋体" w:hAnsi="宋体"/>
          <w:b/>
          <w:bCs/>
          <w:kern w:val="36"/>
          <w:sz w:val="32"/>
          <w:szCs w:val="32"/>
        </w:rPr>
        <w:br w:type="page"/>
      </w:r>
    </w:p>
    <w:p>
      <w:pPr>
        <w:keepNext w:val="0"/>
        <w:keepLines w:val="0"/>
        <w:pageBreakBefore w:val="0"/>
        <w:widowControl/>
        <w:shd w:val="clear" w:color="auto" w:fill="FFFFFF"/>
        <w:kinsoku/>
        <w:wordWrap/>
        <w:overflowPunct/>
        <w:topLinePunct w:val="0"/>
        <w:autoSpaceDE w:val="0"/>
        <w:autoSpaceDN/>
        <w:bidi w:val="0"/>
        <w:adjustRightInd/>
        <w:snapToGrid/>
        <w:spacing w:line="480" w:lineRule="exact"/>
        <w:jc w:val="center"/>
        <w:outlineLvl w:val="0"/>
        <w:rPr>
          <w:rFonts w:ascii="宋体" w:hAnsi="宋体"/>
          <w:b/>
          <w:bCs/>
          <w:kern w:val="36"/>
          <w:sz w:val="32"/>
          <w:szCs w:val="32"/>
        </w:rPr>
      </w:pPr>
      <w:r>
        <w:rPr>
          <w:rFonts w:hint="eastAsia" w:ascii="宋体" w:hAnsi="宋体"/>
          <w:b/>
          <w:bCs/>
          <w:kern w:val="36"/>
          <w:sz w:val="32"/>
          <w:szCs w:val="32"/>
        </w:rPr>
        <w:t>三台县人民医院</w:t>
      </w:r>
    </w:p>
    <w:p>
      <w:pPr>
        <w:keepNext w:val="0"/>
        <w:keepLines w:val="0"/>
        <w:pageBreakBefore w:val="0"/>
        <w:widowControl/>
        <w:shd w:val="clear" w:color="auto" w:fill="FFFFFF"/>
        <w:kinsoku/>
        <w:wordWrap/>
        <w:overflowPunct/>
        <w:topLinePunct w:val="0"/>
        <w:autoSpaceDE w:val="0"/>
        <w:autoSpaceDN/>
        <w:bidi w:val="0"/>
        <w:adjustRightInd/>
        <w:snapToGrid/>
        <w:spacing w:line="480" w:lineRule="exact"/>
        <w:jc w:val="center"/>
        <w:outlineLvl w:val="0"/>
        <w:rPr>
          <w:rFonts w:ascii="宋体" w:hAnsi="宋体"/>
          <w:b/>
          <w:bCs/>
          <w:kern w:val="36"/>
          <w:sz w:val="32"/>
          <w:szCs w:val="32"/>
        </w:rPr>
      </w:pPr>
      <w:r>
        <w:rPr>
          <w:rFonts w:hint="eastAsia" w:ascii="宋体" w:hAnsi="宋体"/>
          <w:b/>
          <w:bCs/>
          <w:kern w:val="36"/>
          <w:sz w:val="32"/>
          <w:szCs w:val="32"/>
        </w:rPr>
        <w:t>关于聘请会计师事务所的采购公告</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keepNext w:val="0"/>
        <w:keepLines w:val="0"/>
        <w:pageBreakBefore w:val="0"/>
        <w:kinsoku/>
        <w:wordWrap/>
        <w:overflowPunct/>
        <w:topLinePunct w:val="0"/>
        <w:autoSpaceDE w:val="0"/>
        <w:autoSpaceDN/>
        <w:bidi w:val="0"/>
        <w:adjustRightInd/>
        <w:snapToGrid/>
        <w:spacing w:line="480" w:lineRule="exact"/>
        <w:ind w:firstLine="663" w:firstLineChars="237"/>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根据医院需求，对202</w:t>
      </w:r>
      <w:r>
        <w:rPr>
          <w:rFonts w:hint="eastAsia" w:ascii="宋体" w:hAnsi="宋体"/>
          <w:color w:val="000000"/>
          <w:sz w:val="28"/>
          <w:szCs w:val="28"/>
          <w:shd w:val="clear" w:color="auto" w:fill="FFFFFF"/>
          <w:lang w:val="en-US" w:eastAsia="zh-CN"/>
        </w:rPr>
        <w:t>3</w:t>
      </w:r>
      <w:r>
        <w:rPr>
          <w:rFonts w:hint="eastAsia" w:ascii="宋体" w:hAnsi="宋体"/>
          <w:color w:val="000000"/>
          <w:sz w:val="28"/>
          <w:szCs w:val="28"/>
          <w:shd w:val="clear" w:color="auto" w:fill="FFFFFF"/>
        </w:rPr>
        <w:t xml:space="preserve">年财务收支与财务报表进行审计并出具审计报告。欢迎符合要求的会计师事务所参加报名。    </w:t>
      </w:r>
    </w:p>
    <w:p>
      <w:pPr>
        <w:keepNext w:val="0"/>
        <w:keepLines w:val="0"/>
        <w:pageBreakBefore w:val="0"/>
        <w:kinsoku/>
        <w:wordWrap/>
        <w:overflowPunct/>
        <w:topLinePunct w:val="0"/>
        <w:autoSpaceDE w:val="0"/>
        <w:autoSpaceDN/>
        <w:bidi w:val="0"/>
        <w:adjustRightInd/>
        <w:snapToGrid/>
        <w:spacing w:line="480" w:lineRule="exact"/>
        <w:ind w:left="0" w:leftChars="0" w:firstLine="0" w:firstLineChars="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一、项目名称</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3</w:t>
      </w:r>
      <w:r>
        <w:rPr>
          <w:rFonts w:hint="eastAsia" w:ascii="宋体" w:hAnsi="宋体"/>
          <w:color w:val="000000"/>
          <w:sz w:val="28"/>
          <w:szCs w:val="28"/>
          <w:shd w:val="clear" w:color="auto" w:fill="FFFFFF"/>
        </w:rPr>
        <w:t>年财务收支与财务报表审计采购项目</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b/>
          <w:bCs/>
          <w:color w:val="000000"/>
          <w:sz w:val="28"/>
          <w:szCs w:val="28"/>
          <w:shd w:val="clear" w:color="auto" w:fill="FFFFFF"/>
        </w:rPr>
      </w:pPr>
      <w:r>
        <w:rPr>
          <w:rFonts w:hint="eastAsia" w:ascii="宋体" w:hAnsi="宋体"/>
          <w:b/>
          <w:bCs/>
          <w:color w:val="000000"/>
          <w:sz w:val="28"/>
          <w:szCs w:val="28"/>
          <w:shd w:val="clear" w:color="auto" w:fill="FFFFFF"/>
        </w:rPr>
        <w:t>二、采购方式：</w:t>
      </w:r>
      <w:r>
        <w:rPr>
          <w:rFonts w:hint="eastAsia" w:ascii="宋体" w:hAnsi="宋体"/>
          <w:b w:val="0"/>
          <w:bCs w:val="0"/>
          <w:color w:val="000000"/>
          <w:sz w:val="28"/>
          <w:szCs w:val="28"/>
          <w:shd w:val="clear" w:color="auto" w:fill="FFFFFF"/>
        </w:rPr>
        <w:t>院内比选</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b/>
          <w:bCs/>
          <w:color w:val="000000"/>
          <w:sz w:val="28"/>
          <w:szCs w:val="28"/>
          <w:shd w:val="clear" w:color="auto" w:fill="FFFFFF"/>
        </w:rPr>
      </w:pPr>
      <w:r>
        <w:rPr>
          <w:rFonts w:hint="eastAsia" w:ascii="宋体" w:hAnsi="宋体"/>
          <w:b/>
          <w:bCs/>
          <w:color w:val="000000"/>
          <w:sz w:val="28"/>
          <w:szCs w:val="28"/>
          <w:shd w:val="clear" w:color="auto" w:fill="FFFFFF"/>
          <w:lang w:eastAsia="zh-CN"/>
        </w:rPr>
        <w:t>三、</w:t>
      </w:r>
      <w:r>
        <w:rPr>
          <w:rFonts w:hint="eastAsia" w:ascii="宋体" w:hAnsi="宋体"/>
          <w:b/>
          <w:bCs/>
          <w:color w:val="000000"/>
          <w:sz w:val="28"/>
          <w:szCs w:val="28"/>
          <w:shd w:val="clear" w:color="auto" w:fill="FFFFFF"/>
        </w:rPr>
        <w:t>项目内容</w:t>
      </w:r>
    </w:p>
    <w:p>
      <w:pPr>
        <w:keepNext w:val="0"/>
        <w:keepLines w:val="0"/>
        <w:pageBreakBefore w:val="0"/>
        <w:kinsoku/>
        <w:wordWrap/>
        <w:overflowPunct/>
        <w:topLinePunct w:val="0"/>
        <w:autoSpaceDE w:val="0"/>
        <w:autoSpaceDN/>
        <w:bidi w:val="0"/>
        <w:adjustRightInd/>
        <w:snapToGrid/>
        <w:spacing w:line="48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本项目最高限价</w:t>
      </w:r>
      <w:r>
        <w:rPr>
          <w:rFonts w:hint="eastAsia" w:ascii="宋体" w:hAnsi="宋体"/>
          <w:b/>
          <w:bCs/>
          <w:color w:val="000000"/>
          <w:sz w:val="28"/>
          <w:szCs w:val="28"/>
          <w:shd w:val="clear" w:color="auto" w:fill="FFFFFF"/>
          <w:lang w:val="en-US" w:eastAsia="zh-CN"/>
        </w:rPr>
        <w:t>4.5万元</w:t>
      </w:r>
      <w:r>
        <w:rPr>
          <w:rFonts w:hint="eastAsia" w:ascii="宋体" w:hAnsi="宋体"/>
          <w:color w:val="000000"/>
          <w:sz w:val="28"/>
          <w:szCs w:val="28"/>
          <w:shd w:val="clear" w:color="auto" w:fill="FFFFFF"/>
          <w:lang w:val="en-US" w:eastAsia="zh-CN"/>
        </w:rPr>
        <w:t>，</w:t>
      </w:r>
      <w:r>
        <w:rPr>
          <w:rFonts w:hint="eastAsia" w:ascii="宋体" w:hAnsi="宋体"/>
          <w:color w:val="000000"/>
          <w:sz w:val="28"/>
          <w:szCs w:val="28"/>
          <w:shd w:val="clear" w:color="auto" w:fill="FFFFFF"/>
        </w:rPr>
        <w:t>财务收支审计报告与财务报表审计期间为2023年度。现场实际工作日应小于30个工作日，完成全部审计并出具正式审计报告日期要求为45个工作日（自现场实施日起计算）；审计目标是出具合格的审计报告，客观公证表述审计期间的情况。具体要求如下：</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b/>
          <w:bCs/>
          <w:color w:val="000000"/>
          <w:sz w:val="28"/>
          <w:szCs w:val="28"/>
          <w:shd w:val="clear" w:color="auto" w:fill="FFFFFF"/>
        </w:rPr>
      </w:pPr>
      <w:r>
        <w:rPr>
          <w:rFonts w:hint="eastAsia" w:ascii="宋体" w:hAnsi="宋体"/>
          <w:b/>
          <w:bCs/>
          <w:color w:val="000000"/>
          <w:sz w:val="28"/>
          <w:szCs w:val="28"/>
          <w:shd w:val="clear" w:color="auto" w:fill="FFFFFF"/>
        </w:rPr>
        <w:t>（一）具体审计内容要求</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1.对上一次审计问题整改情况审计要求。对上一次审计问题的整改落实情况要逐一复审，逐一说明是否完成了整改。</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2.关于货币资金审计要求。审计报告应提供所有银行账户审计的情况，包括但不限于：</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1）银行账户审计，账户开立是否经过财政部门审核；所有银行账户是否均已纳入财务账套，统一核算管理；银行账户对账单的审计情况，银行存款余额调节表审计情况，银行存款函证；大额资金支出是否已履行“三重一大”；是否存在僵尸账户问题；</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（2）对列入“其他应收款、预付账款”的往来款应充分关注，重点审查真实性、合法性；对长期未处理上述事项应充分关注并在报告中说明。</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（3）其他货币资金的审计，包括但不限于：实质性长期、短期投资，大额存单、定期存单、银行理财等，如存在，应审核其是否履行了相关“三重一大”的集体决策程序。</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现金监盘，账实、账表一致性审核；推算报表截止日现金、银行存款及其他货币资金一致性审核。</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3.财务与业务系统数据一致性审计要求，对涉及收费系统的内部控制制度建设、运行情况应当予以充分关注，并在审计报告中充分披露；审计内容包括但不限于应收医疗款、预收医疗款等类似业务类科目。审计报告应对上述内容发表意见并承担责任。</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4.对制度执行情况应包括制度建设情况和执行情况两部分审计内容。</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5.对担保、抵押、或有事项及重大诉讼等情况进行审计并单独披露。</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6.对实施审计中发现的内部控制薄弱环节予以关注并披露；关注所有非财务部门直接收款等易引发舞弊行为并在审计报告中予以充分披露。</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7.其他审计要求。</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b/>
          <w:bCs/>
          <w:color w:val="000000"/>
          <w:sz w:val="28"/>
          <w:szCs w:val="28"/>
        </w:rPr>
      </w:pPr>
      <w:r>
        <w:rPr>
          <w:rFonts w:hint="eastAsia" w:ascii="宋体" w:hAnsi="宋体"/>
          <w:b/>
          <w:bCs/>
          <w:color w:val="000000"/>
          <w:sz w:val="28"/>
          <w:szCs w:val="28"/>
        </w:rPr>
        <w:t>（二）对提交资料要求</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1.提交会计师事务所的营业执照复印件（加盖公章）。</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2.提交业务约定书（原件）。</w:t>
      </w:r>
    </w:p>
    <w:p>
      <w:pPr>
        <w:keepNext w:val="0"/>
        <w:keepLines w:val="0"/>
        <w:pageBreakBefore w:val="0"/>
        <w:kinsoku/>
        <w:wordWrap/>
        <w:overflowPunct/>
        <w:topLinePunct w:val="0"/>
        <w:autoSpaceDE w:val="0"/>
        <w:autoSpaceDN/>
        <w:bidi w:val="0"/>
        <w:adjustRightInd/>
        <w:snapToGrid/>
        <w:spacing w:line="480" w:lineRule="exact"/>
        <w:ind w:firstLine="280" w:firstLineChars="100"/>
        <w:jc w:val="left"/>
        <w:rPr>
          <w:rFonts w:hint="eastAsia" w:ascii="宋体" w:hAnsi="宋体" w:eastAsia="宋体"/>
          <w:color w:val="000000"/>
          <w:sz w:val="28"/>
          <w:szCs w:val="28"/>
          <w:lang w:val="en-US" w:eastAsia="zh-CN"/>
        </w:rPr>
      </w:pPr>
      <w:r>
        <w:rPr>
          <w:rFonts w:hint="eastAsia" w:ascii="宋体" w:hAnsi="宋体"/>
          <w:color w:val="000000"/>
          <w:sz w:val="28"/>
          <w:szCs w:val="28"/>
        </w:rPr>
        <w:t>业务约定书应包括但不限于如下内容：明确本次审计任务的开始时间，审计完成时间，正式出具审计报告并报财务审计处时间，明确违约责任，审计风险责任约定</w:t>
      </w:r>
      <w:r>
        <w:rPr>
          <w:rFonts w:hint="eastAsia" w:ascii="宋体" w:hAnsi="宋体"/>
          <w:color w:val="000000"/>
          <w:sz w:val="28"/>
          <w:szCs w:val="28"/>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3.审计中介机构人员资质要求。</w:t>
      </w:r>
    </w:p>
    <w:p>
      <w:pPr>
        <w:keepNext w:val="0"/>
        <w:keepLines w:val="0"/>
        <w:pageBreakBefore w:val="0"/>
        <w:kinsoku/>
        <w:wordWrap/>
        <w:overflowPunct/>
        <w:topLinePunct w:val="0"/>
        <w:autoSpaceDE w:val="0"/>
        <w:autoSpaceDN/>
        <w:bidi w:val="0"/>
        <w:adjustRightInd/>
        <w:snapToGrid/>
        <w:spacing w:line="480" w:lineRule="exact"/>
        <w:ind w:firstLine="560" w:firstLineChars="200"/>
        <w:jc w:val="left"/>
        <w:rPr>
          <w:rFonts w:hint="eastAsia" w:ascii="宋体" w:hAnsi="宋体" w:eastAsia="宋体"/>
          <w:color w:val="000000"/>
          <w:sz w:val="28"/>
          <w:szCs w:val="28"/>
          <w:lang w:eastAsia="zh-CN"/>
        </w:rPr>
      </w:pPr>
      <w:r>
        <w:rPr>
          <w:rFonts w:hint="eastAsia" w:ascii="宋体" w:hAnsi="宋体"/>
          <w:color w:val="000000"/>
          <w:sz w:val="28"/>
          <w:szCs w:val="28"/>
        </w:rPr>
        <w:t>业务约定书应明确现场审计人员中应至少委派一名具有注册会计师资格的项目负责人，提交项目负责人的注册会计师执业资格证书复印件。“注册会计师执业资格证书”应加盖会计师事务所公章，同时注明项目名称，注册会计师本人签字</w:t>
      </w:r>
      <w:r>
        <w:rPr>
          <w:rFonts w:hint="eastAsia" w:ascii="宋体" w:hAnsi="宋体"/>
          <w:color w:val="000000"/>
          <w:sz w:val="28"/>
          <w:szCs w:val="28"/>
          <w:lang w:eastAsia="zh-CN"/>
        </w:rPr>
        <w:t>。</w:t>
      </w:r>
    </w:p>
    <w:p>
      <w:pPr>
        <w:keepNext w:val="0"/>
        <w:keepLines w:val="0"/>
        <w:pageBreakBefore w:val="0"/>
        <w:kinsoku/>
        <w:wordWrap/>
        <w:overflowPunct/>
        <w:topLinePunct w:val="0"/>
        <w:autoSpaceDE w:val="0"/>
        <w:autoSpaceDN/>
        <w:bidi w:val="0"/>
        <w:adjustRightInd/>
        <w:snapToGrid/>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如有人员调整，还应将调整人员情况一并报送，同时注明各自应负责审计内容）。</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lang w:eastAsia="zh-CN"/>
        </w:rPr>
      </w:pPr>
      <w:r>
        <w:rPr>
          <w:rFonts w:hint="eastAsia" w:ascii="宋体" w:hAnsi="宋体"/>
          <w:color w:val="000000"/>
          <w:sz w:val="28"/>
          <w:szCs w:val="28"/>
        </w:rPr>
        <w:t>4.提交审计实施方案（或计划），该实施方案或计划应有项目负责人签字，应有会计师事务所盖章；如有调整，调整方案应与出具审计报告时一并报送</w:t>
      </w:r>
      <w:r>
        <w:rPr>
          <w:rFonts w:hint="eastAsia" w:ascii="宋体" w:hAnsi="宋体"/>
          <w:color w:val="000000"/>
          <w:sz w:val="28"/>
          <w:szCs w:val="28"/>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5.审计保密承诺书。保密承诺书应有项目实施人员的签字并加盖事务所公章。</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6.被审计单位对审计报告（征求意见稿）的书面意见。</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7.会计师事务所应分别向财务部报送财务收支审计与财务报表审计，报告一式6份，审计报告电子版一并报送。</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8．三台县人民医院财务部有权要求会计师事务所报送某些审计事项审计证据和审计工作底稿，解释质疑，并不得拖延。</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9.上述材料应与正式审计报告一并提交。</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b/>
          <w:bCs/>
          <w:color w:val="000000"/>
          <w:sz w:val="28"/>
          <w:szCs w:val="28"/>
        </w:rPr>
      </w:pPr>
      <w:r>
        <w:rPr>
          <w:rFonts w:hint="eastAsia" w:ascii="宋体" w:hAnsi="宋体"/>
          <w:b/>
          <w:bCs/>
          <w:color w:val="000000"/>
          <w:sz w:val="28"/>
          <w:szCs w:val="28"/>
        </w:rPr>
        <w:t>（三）违约责任</w:t>
      </w:r>
    </w:p>
    <w:p>
      <w:pPr>
        <w:keepNext w:val="0"/>
        <w:keepLines w:val="0"/>
        <w:pageBreakBefore w:val="0"/>
        <w:kinsoku/>
        <w:wordWrap/>
        <w:overflowPunct/>
        <w:topLinePunct w:val="0"/>
        <w:autoSpaceDE w:val="0"/>
        <w:autoSpaceDN/>
        <w:bidi w:val="0"/>
        <w:adjustRightInd/>
        <w:snapToGrid/>
        <w:spacing w:line="480" w:lineRule="exact"/>
        <w:ind w:firstLine="560" w:firstLineChars="200"/>
        <w:jc w:val="left"/>
        <w:rPr>
          <w:rFonts w:hint="eastAsia" w:ascii="宋体" w:hAnsi="宋体" w:eastAsia="宋体"/>
          <w:color w:val="000000"/>
          <w:sz w:val="28"/>
          <w:szCs w:val="28"/>
          <w:lang w:eastAsia="zh-CN"/>
        </w:rPr>
      </w:pPr>
      <w:r>
        <w:rPr>
          <w:rFonts w:hint="eastAsia" w:ascii="宋体" w:hAnsi="宋体"/>
          <w:color w:val="000000"/>
          <w:sz w:val="28"/>
          <w:szCs w:val="28"/>
        </w:rPr>
        <w:t>会计师事务所独立承担审计责任。对出具不实报告、存在严重遗漏事项审计报告的会计师事务所，我委将依法追责并列入黑名单；对严重违反职业道德和执业规范行为，我院将依法向主管部门进行投诉。</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b/>
          <w:bCs/>
          <w:color w:val="000000"/>
          <w:sz w:val="28"/>
          <w:szCs w:val="28"/>
          <w:shd w:val="clear" w:color="auto" w:fill="FFFFFF"/>
          <w:lang w:eastAsia="zh-CN"/>
        </w:rPr>
      </w:pPr>
      <w:r>
        <w:rPr>
          <w:rFonts w:hint="eastAsia" w:ascii="宋体" w:hAnsi="宋体"/>
          <w:b/>
          <w:bCs/>
          <w:color w:val="000000"/>
          <w:sz w:val="28"/>
          <w:szCs w:val="28"/>
          <w:lang w:eastAsia="zh-CN"/>
        </w:rPr>
        <w:t>四</w:t>
      </w:r>
      <w:r>
        <w:rPr>
          <w:rFonts w:hint="eastAsia" w:ascii="宋体" w:hAnsi="宋体"/>
          <w:b/>
          <w:bCs/>
          <w:color w:val="000000"/>
          <w:sz w:val="28"/>
          <w:szCs w:val="28"/>
          <w:shd w:val="clear" w:color="auto" w:fill="FFFFFF"/>
        </w:rPr>
        <w:t>、参选公司须具备的条件</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1</w:t>
      </w:r>
      <w:r>
        <w:rPr>
          <w:rFonts w:hint="eastAsia" w:ascii="宋体" w:hAnsi="宋体"/>
          <w:color w:val="000000"/>
          <w:sz w:val="28"/>
          <w:szCs w:val="28"/>
          <w:shd w:val="clear" w:color="auto" w:fill="FFFFFF"/>
          <w:lang w:val="en-US" w:eastAsia="zh-CN"/>
        </w:rPr>
        <w:t>.</w:t>
      </w:r>
      <w:r>
        <w:rPr>
          <w:rFonts w:hint="eastAsia" w:ascii="宋体" w:hAnsi="宋体"/>
          <w:color w:val="000000"/>
          <w:sz w:val="28"/>
          <w:szCs w:val="28"/>
          <w:shd w:val="clear" w:color="auto" w:fill="FFFFFF"/>
        </w:rPr>
        <w:t>具有独立承担民事责任能力法人的营业执照副本或事业单位法人证书或民办非企业单位登记证书或社会团体法人登记证书，且在有效期。</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val="en-US" w:eastAsia="zh-CN"/>
        </w:rPr>
      </w:pPr>
      <w:r>
        <w:rPr>
          <w:rFonts w:hint="eastAsia" w:ascii="宋体" w:hAnsi="宋体"/>
          <w:color w:val="000000"/>
          <w:sz w:val="28"/>
          <w:szCs w:val="28"/>
          <w:shd w:val="clear" w:color="auto" w:fill="FFFFFF"/>
        </w:rPr>
        <w:t>2</w:t>
      </w:r>
      <w:r>
        <w:rPr>
          <w:rFonts w:hint="eastAsia" w:ascii="宋体" w:hAnsi="宋体"/>
          <w:color w:val="000000"/>
          <w:sz w:val="28"/>
          <w:szCs w:val="28"/>
          <w:shd w:val="clear" w:color="auto" w:fill="FFFFFF"/>
          <w:lang w:val="en-US" w:eastAsia="zh-CN"/>
        </w:rPr>
        <w:t>.</w:t>
      </w:r>
      <w:r>
        <w:rPr>
          <w:rFonts w:hint="eastAsia" w:ascii="宋体" w:hAnsi="宋体"/>
          <w:color w:val="000000"/>
          <w:sz w:val="28"/>
          <w:szCs w:val="28"/>
          <w:shd w:val="clear" w:color="auto" w:fill="FFFFFF"/>
        </w:rPr>
        <w:t>投标人熟悉医疗卫生行业特点和财务核算要求，在过去的三年内（202</w:t>
      </w:r>
      <w:r>
        <w:rPr>
          <w:rFonts w:hint="eastAsia" w:ascii="宋体" w:hAnsi="宋体"/>
          <w:color w:val="000000"/>
          <w:sz w:val="28"/>
          <w:szCs w:val="28"/>
          <w:shd w:val="clear" w:color="auto" w:fill="FFFFFF"/>
          <w:lang w:val="en-US" w:eastAsia="zh-CN"/>
        </w:rPr>
        <w:t>1</w:t>
      </w:r>
      <w:r>
        <w:rPr>
          <w:rFonts w:hint="eastAsia" w:ascii="宋体" w:hAnsi="宋体"/>
          <w:color w:val="000000"/>
          <w:sz w:val="28"/>
          <w:szCs w:val="28"/>
          <w:shd w:val="clear" w:color="auto" w:fill="FFFFFF"/>
        </w:rPr>
        <w:t>年起）有成功的医疗机构财务收支审计与财务报表审计项目案例（需提供可核查证据材料）</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3</w:t>
      </w:r>
      <w:r>
        <w:rPr>
          <w:rFonts w:hint="eastAsia" w:ascii="宋体" w:hAnsi="宋体"/>
          <w:color w:val="000000"/>
          <w:sz w:val="28"/>
          <w:szCs w:val="28"/>
          <w:shd w:val="clear" w:color="auto" w:fill="FFFFFF"/>
          <w:lang w:val="en-US" w:eastAsia="zh-CN"/>
        </w:rPr>
        <w:t>.</w:t>
      </w:r>
      <w:r>
        <w:rPr>
          <w:rFonts w:hint="eastAsia" w:ascii="宋体" w:hAnsi="宋体"/>
          <w:color w:val="000000"/>
          <w:sz w:val="28"/>
          <w:szCs w:val="28"/>
          <w:shd w:val="clear" w:color="auto" w:fill="FFFFFF"/>
        </w:rPr>
        <w:t>具有有效的会计事务所执业证书,且能够在“中国注册会计师行业管理信息系统”中可以查询到相关信息。</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4</w:t>
      </w:r>
      <w:r>
        <w:rPr>
          <w:rFonts w:hint="eastAsia" w:ascii="宋体" w:hAnsi="宋体"/>
          <w:color w:val="000000"/>
          <w:sz w:val="28"/>
          <w:szCs w:val="28"/>
          <w:shd w:val="clear" w:color="auto" w:fill="FFFFFF"/>
          <w:lang w:val="en-US" w:eastAsia="zh-CN"/>
        </w:rPr>
        <w:t>.</w:t>
      </w:r>
      <w:r>
        <w:rPr>
          <w:rFonts w:hint="eastAsia" w:ascii="宋体" w:hAnsi="宋体"/>
          <w:color w:val="000000"/>
          <w:sz w:val="28"/>
          <w:szCs w:val="28"/>
          <w:shd w:val="clear" w:color="auto" w:fill="FFFFFF"/>
        </w:rPr>
        <w:t>项目负责人为注册会计师，需提供有效的注册会计师证书。</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5</w:t>
      </w:r>
      <w:r>
        <w:rPr>
          <w:rFonts w:hint="eastAsia" w:ascii="宋体" w:hAnsi="宋体"/>
          <w:color w:val="000000"/>
          <w:sz w:val="28"/>
          <w:szCs w:val="28"/>
          <w:shd w:val="clear" w:color="auto" w:fill="FFFFFF"/>
          <w:lang w:val="en-US" w:eastAsia="zh-CN"/>
        </w:rPr>
        <w:t>.</w:t>
      </w:r>
      <w:r>
        <w:rPr>
          <w:rFonts w:hint="eastAsia" w:ascii="宋体" w:hAnsi="宋体"/>
          <w:color w:val="000000"/>
          <w:sz w:val="28"/>
          <w:szCs w:val="28"/>
          <w:shd w:val="clear" w:color="auto" w:fill="FFFFFF"/>
        </w:rPr>
        <w:t>具有良好的商业信誉和健全的财务会计制度</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lang w:val="en-US" w:eastAsia="zh-CN"/>
        </w:rPr>
        <w:t>6</w:t>
      </w:r>
      <w:r>
        <w:rPr>
          <w:rFonts w:hint="eastAsia" w:ascii="宋体" w:hAnsi="宋体"/>
          <w:color w:val="000000"/>
          <w:sz w:val="28"/>
          <w:szCs w:val="28"/>
          <w:shd w:val="clear" w:color="auto" w:fill="FFFFFF"/>
        </w:rPr>
        <w:t>.具有履行合同所必须的设备和专业技术能力</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7</w:t>
      </w:r>
      <w:r>
        <w:rPr>
          <w:rFonts w:hint="eastAsia" w:ascii="宋体" w:hAnsi="宋体"/>
          <w:color w:val="000000"/>
          <w:sz w:val="28"/>
          <w:szCs w:val="28"/>
          <w:shd w:val="clear" w:color="auto" w:fill="FFFFFF"/>
        </w:rPr>
        <w:t>.具有依法缴纳税收和社会保障资金的良好记录</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8</w:t>
      </w:r>
      <w:r>
        <w:rPr>
          <w:rFonts w:hint="eastAsia" w:ascii="宋体" w:hAnsi="宋体"/>
          <w:color w:val="000000"/>
          <w:sz w:val="28"/>
          <w:szCs w:val="28"/>
          <w:shd w:val="clear" w:color="auto" w:fill="FFFFFF"/>
        </w:rPr>
        <w:t>.参加本次招标活动前三年内（2021年1月1日至今）在经营活动中</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供应商及其现任法定代表人、主要负责人无行贿犯罪记录；</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9.</w:t>
      </w:r>
      <w:r>
        <w:rPr>
          <w:rFonts w:hint="eastAsia" w:ascii="宋体" w:hAnsi="宋体"/>
          <w:color w:val="000000"/>
          <w:sz w:val="28"/>
          <w:szCs w:val="28"/>
          <w:shd w:val="clear" w:color="auto" w:fill="FFFFFF"/>
        </w:rPr>
        <w:t>参加本次招标活动前三年内（202</w:t>
      </w:r>
      <w:r>
        <w:rPr>
          <w:rFonts w:hint="eastAsia" w:ascii="宋体" w:hAnsi="宋体"/>
          <w:color w:val="000000"/>
          <w:sz w:val="28"/>
          <w:szCs w:val="28"/>
          <w:shd w:val="clear" w:color="auto" w:fill="FFFFFF"/>
          <w:lang w:val="en-US" w:eastAsia="zh-CN"/>
        </w:rPr>
        <w:t>1</w:t>
      </w:r>
      <w:r>
        <w:rPr>
          <w:rFonts w:hint="eastAsia" w:ascii="宋体" w:hAnsi="宋体"/>
          <w:color w:val="000000"/>
          <w:sz w:val="28"/>
          <w:szCs w:val="28"/>
          <w:shd w:val="clear" w:color="auto" w:fill="FFFFFF"/>
        </w:rPr>
        <w:t>年1月1日至今）在经营活动中</w:t>
      </w:r>
      <w:r>
        <w:rPr>
          <w:rFonts w:hint="eastAsia" w:ascii="宋体" w:hAnsi="宋体"/>
          <w:color w:val="000000"/>
          <w:sz w:val="28"/>
          <w:szCs w:val="28"/>
          <w:shd w:val="clear" w:color="auto" w:fill="FFFFFF"/>
          <w:lang w:eastAsia="zh-CN"/>
        </w:rPr>
        <w:t>，无</w:t>
      </w:r>
      <w:r>
        <w:rPr>
          <w:rFonts w:hint="eastAsia" w:ascii="宋体" w:hAnsi="宋体"/>
          <w:color w:val="000000"/>
          <w:sz w:val="28"/>
          <w:szCs w:val="28"/>
          <w:shd w:val="clear" w:color="auto" w:fill="FFFFFF"/>
        </w:rPr>
        <w:t>重大违法记录，没有主管部门的处罚记录。</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lang w:val="en-US" w:eastAsia="zh-CN"/>
        </w:rPr>
        <w:t>10.</w:t>
      </w:r>
      <w:r>
        <w:rPr>
          <w:rFonts w:hint="eastAsia" w:ascii="宋体" w:hAnsi="宋体"/>
          <w:color w:val="000000"/>
          <w:sz w:val="28"/>
          <w:szCs w:val="28"/>
          <w:shd w:val="clear" w:color="auto" w:fill="FFFFFF"/>
        </w:rPr>
        <w:t>本项目不接受联合体</w:t>
      </w:r>
      <w:r>
        <w:rPr>
          <w:rFonts w:hint="eastAsia" w:ascii="宋体" w:hAnsi="宋体"/>
          <w:color w:val="000000"/>
          <w:sz w:val="28"/>
          <w:szCs w:val="28"/>
          <w:shd w:val="clear" w:color="auto" w:fill="FFFFFF"/>
          <w:lang w:eastAsia="zh-CN"/>
        </w:rPr>
        <w:t>参与</w:t>
      </w:r>
      <w:r>
        <w:rPr>
          <w:rFonts w:hint="eastAsia" w:ascii="宋体" w:hAnsi="宋体"/>
          <w:color w:val="000000"/>
          <w:sz w:val="28"/>
          <w:szCs w:val="28"/>
          <w:shd w:val="clear" w:color="auto" w:fill="FFFFFF"/>
        </w:rPr>
        <w:t xml:space="preserve">。 </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五、</w:t>
      </w:r>
      <w:r>
        <w:rPr>
          <w:rFonts w:hint="eastAsia" w:ascii="宋体" w:hAnsi="宋体"/>
          <w:b/>
          <w:bCs/>
          <w:sz w:val="28"/>
          <w:szCs w:val="28"/>
        </w:rPr>
        <w:t>报名方式及截止时间：</w:t>
      </w:r>
      <w:r>
        <w:rPr>
          <w:rFonts w:hint="eastAsia" w:ascii="宋体" w:hAnsi="宋体"/>
          <w:sz w:val="28"/>
          <w:szCs w:val="28"/>
        </w:rPr>
        <w:t>请潜在比选人致电三台县人民医院采购办报名，报名电话：0816-5222252，报名时间：202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12</w:t>
      </w:r>
      <w:r>
        <w:rPr>
          <w:rFonts w:hint="eastAsia" w:ascii="宋体" w:hAnsi="宋体"/>
          <w:sz w:val="28"/>
          <w:szCs w:val="28"/>
        </w:rPr>
        <w:t>日至202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16</w:t>
      </w:r>
      <w:r>
        <w:rPr>
          <w:rFonts w:hint="eastAsia" w:ascii="宋体" w:hAnsi="宋体"/>
          <w:sz w:val="28"/>
          <w:szCs w:val="28"/>
        </w:rPr>
        <w:t>日8:00～12:00</w:t>
      </w:r>
      <w:r>
        <w:rPr>
          <w:rFonts w:hint="eastAsia" w:ascii="宋体" w:hAnsi="宋体"/>
          <w:sz w:val="28"/>
          <w:szCs w:val="28"/>
          <w:lang w:eastAsia="zh-CN"/>
        </w:rPr>
        <w:t>，</w:t>
      </w:r>
      <w:r>
        <w:rPr>
          <w:rFonts w:hint="eastAsia" w:ascii="宋体" w:hAnsi="宋体"/>
          <w:sz w:val="28"/>
          <w:szCs w:val="28"/>
        </w:rPr>
        <w:t>1</w:t>
      </w:r>
      <w:r>
        <w:rPr>
          <w:rFonts w:hint="eastAsia" w:ascii="宋体" w:hAnsi="宋体"/>
          <w:sz w:val="28"/>
          <w:szCs w:val="28"/>
          <w:lang w:val="en-US" w:eastAsia="zh-CN"/>
        </w:rPr>
        <w:t>4</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0～1</w:t>
      </w:r>
      <w:r>
        <w:rPr>
          <w:rFonts w:hint="eastAsia" w:ascii="宋体" w:hAnsi="宋体"/>
          <w:sz w:val="28"/>
          <w:szCs w:val="28"/>
          <w:lang w:val="en-US" w:eastAsia="zh-CN"/>
        </w:rPr>
        <w:t>8</w:t>
      </w:r>
      <w:r>
        <w:rPr>
          <w:rFonts w:hint="eastAsia" w:ascii="宋体" w:hAnsi="宋体"/>
          <w:sz w:val="28"/>
          <w:szCs w:val="28"/>
        </w:rPr>
        <w:t>:</w:t>
      </w:r>
      <w:r>
        <w:rPr>
          <w:rFonts w:hint="eastAsia" w:ascii="宋体" w:hAnsi="宋体"/>
          <w:sz w:val="28"/>
          <w:szCs w:val="28"/>
          <w:lang w:val="en-US" w:eastAsia="zh-CN"/>
        </w:rPr>
        <w:t>0</w:t>
      </w:r>
      <w:r>
        <w:rPr>
          <w:rFonts w:hint="eastAsia" w:ascii="宋体" w:hAnsi="宋体"/>
          <w:sz w:val="28"/>
          <w:szCs w:val="28"/>
        </w:rPr>
        <w:t>0。</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六、响应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年</w:t>
      </w: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19</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2</w:t>
      </w:r>
      <w:r>
        <w:rPr>
          <w:rFonts w:hint="eastAsia"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0</w:t>
      </w:r>
      <w:r>
        <w:rPr>
          <w:rFonts w:hint="eastAsia" w:ascii="宋体" w:hAnsi="宋体"/>
          <w:color w:val="000000"/>
          <w:sz w:val="28"/>
          <w:szCs w:val="28"/>
          <w:shd w:val="clear" w:color="auto" w:fill="FFFFFF"/>
        </w:rPr>
        <w:t>0。</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七、响应文件递交地点、方式</w:t>
      </w:r>
      <w:r>
        <w:rPr>
          <w:rFonts w:hint="eastAsia" w:ascii="宋体" w:hAnsi="宋体"/>
          <w:color w:val="000000"/>
          <w:sz w:val="28"/>
          <w:szCs w:val="28"/>
          <w:shd w:val="clear" w:color="auto" w:fill="FFFFFF"/>
        </w:rPr>
        <w:t>：响应文件一式两份（一正一副，密封），必须在保证在响应文件递交截止时间前顺丰邮寄至三台县人民医院采购办</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邹老师收，收件电话：0816-5222252</w:t>
      </w:r>
      <w:r>
        <w:rPr>
          <w:rFonts w:hint="eastAsia" w:ascii="宋体" w:hAnsi="宋体"/>
          <w:color w:val="000000"/>
          <w:sz w:val="28"/>
          <w:szCs w:val="28"/>
          <w:shd w:val="clear" w:color="auto" w:fill="FFFFFF"/>
          <w:lang w:eastAsia="zh-CN"/>
        </w:rPr>
        <w:t>，</w:t>
      </w:r>
      <w:r>
        <w:rPr>
          <w:rFonts w:hint="eastAsia" w:ascii="宋体" w:hAnsi="宋体"/>
          <w:b/>
          <w:bCs/>
          <w:color w:val="000000"/>
          <w:sz w:val="28"/>
          <w:szCs w:val="28"/>
          <w:shd w:val="clear" w:color="auto" w:fill="FFFFFF"/>
          <w:lang w:eastAsia="zh-CN"/>
        </w:rPr>
        <w:t>供应商不到现场</w:t>
      </w:r>
      <w:r>
        <w:rPr>
          <w:rFonts w:hint="eastAsia" w:ascii="宋体" w:hAnsi="宋体"/>
          <w:color w:val="000000"/>
          <w:sz w:val="28"/>
          <w:szCs w:val="28"/>
          <w:shd w:val="clear" w:color="auto" w:fill="FFFFFF"/>
        </w:rPr>
        <w:t>。逾期送达或密封和标注不符合比选邀请文件规定的响应文件恕不接受。本次比选只接受邮寄的响应文件，邮件封面注明项目名称。</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b w:val="0"/>
          <w:bCs w:val="0"/>
          <w:color w:val="000000"/>
          <w:sz w:val="28"/>
          <w:szCs w:val="28"/>
          <w:shd w:val="clear" w:color="auto" w:fill="FFFFFF"/>
          <w:lang w:eastAsia="zh-CN"/>
        </w:rPr>
      </w:pPr>
      <w:r>
        <w:rPr>
          <w:rFonts w:hint="eastAsia" w:ascii="宋体" w:hAnsi="宋体"/>
          <w:b/>
          <w:bCs/>
          <w:color w:val="000000"/>
          <w:sz w:val="28"/>
          <w:szCs w:val="28"/>
          <w:shd w:val="clear" w:color="auto" w:fill="FFFFFF"/>
          <w:lang w:val="en-US" w:eastAsia="zh-CN"/>
        </w:rPr>
        <w:t>八</w:t>
      </w:r>
      <w:r>
        <w:rPr>
          <w:rFonts w:hint="eastAsia" w:ascii="宋体" w:hAnsi="宋体"/>
          <w:b/>
          <w:bCs/>
          <w:color w:val="000000"/>
          <w:sz w:val="28"/>
          <w:szCs w:val="28"/>
          <w:shd w:val="clear" w:color="auto" w:fill="FFFFFF"/>
        </w:rPr>
        <w:t>、比选时间、地点：</w:t>
      </w:r>
      <w:r>
        <w:rPr>
          <w:rFonts w:hint="eastAsia" w:ascii="宋体" w:hAnsi="宋体"/>
          <w:b w:val="0"/>
          <w:bCs w:val="0"/>
          <w:color w:val="000000"/>
          <w:sz w:val="28"/>
          <w:szCs w:val="28"/>
          <w:shd w:val="clear" w:color="auto" w:fill="FFFFFF"/>
        </w:rPr>
        <w:t>202</w:t>
      </w:r>
      <w:r>
        <w:rPr>
          <w:rFonts w:hint="eastAsia" w:ascii="宋体" w:hAnsi="宋体"/>
          <w:b w:val="0"/>
          <w:bCs w:val="0"/>
          <w:color w:val="000000"/>
          <w:sz w:val="28"/>
          <w:szCs w:val="28"/>
          <w:shd w:val="clear" w:color="auto" w:fill="FFFFFF"/>
          <w:lang w:val="en-US" w:eastAsia="zh-CN"/>
        </w:rPr>
        <w:t>4</w:t>
      </w:r>
      <w:r>
        <w:rPr>
          <w:rFonts w:hint="eastAsia" w:ascii="宋体" w:hAnsi="宋体"/>
          <w:b w:val="0"/>
          <w:bCs w:val="0"/>
          <w:color w:val="000000"/>
          <w:sz w:val="28"/>
          <w:szCs w:val="28"/>
          <w:shd w:val="clear" w:color="auto" w:fill="FFFFFF"/>
        </w:rPr>
        <w:t>年</w:t>
      </w:r>
      <w:r>
        <w:rPr>
          <w:rFonts w:hint="eastAsia" w:ascii="宋体" w:hAnsi="宋体"/>
          <w:b w:val="0"/>
          <w:bCs w:val="0"/>
          <w:color w:val="000000"/>
          <w:sz w:val="28"/>
          <w:szCs w:val="28"/>
          <w:shd w:val="clear" w:color="auto" w:fill="FFFFFF"/>
          <w:lang w:val="en-US" w:eastAsia="zh-CN"/>
        </w:rPr>
        <w:t>4</w:t>
      </w:r>
      <w:r>
        <w:rPr>
          <w:rFonts w:hint="eastAsia" w:ascii="宋体" w:hAnsi="宋体"/>
          <w:b w:val="0"/>
          <w:bCs w:val="0"/>
          <w:color w:val="000000"/>
          <w:sz w:val="28"/>
          <w:szCs w:val="28"/>
          <w:shd w:val="clear" w:color="auto" w:fill="FFFFFF"/>
        </w:rPr>
        <w:t>月</w:t>
      </w:r>
      <w:r>
        <w:rPr>
          <w:rFonts w:hint="eastAsia" w:ascii="宋体" w:hAnsi="宋体"/>
          <w:b w:val="0"/>
          <w:bCs w:val="0"/>
          <w:color w:val="000000"/>
          <w:sz w:val="28"/>
          <w:szCs w:val="28"/>
          <w:shd w:val="clear" w:color="auto" w:fill="FFFFFF"/>
          <w:lang w:val="en-US" w:eastAsia="zh-CN"/>
        </w:rPr>
        <w:t>19</w:t>
      </w:r>
      <w:r>
        <w:rPr>
          <w:rFonts w:hint="eastAsia" w:ascii="宋体" w:hAnsi="宋体"/>
          <w:b w:val="0"/>
          <w:bCs w:val="0"/>
          <w:color w:val="000000"/>
          <w:sz w:val="28"/>
          <w:szCs w:val="28"/>
          <w:shd w:val="clear" w:color="auto" w:fill="FFFFFF"/>
        </w:rPr>
        <w:t>日1</w:t>
      </w:r>
      <w:r>
        <w:rPr>
          <w:rFonts w:hint="eastAsia" w:ascii="宋体" w:hAnsi="宋体"/>
          <w:b w:val="0"/>
          <w:bCs w:val="0"/>
          <w:color w:val="000000"/>
          <w:sz w:val="28"/>
          <w:szCs w:val="28"/>
          <w:shd w:val="clear" w:color="auto" w:fill="FFFFFF"/>
          <w:lang w:val="en-US" w:eastAsia="zh-CN"/>
        </w:rPr>
        <w:t>5：0</w:t>
      </w:r>
      <w:r>
        <w:rPr>
          <w:rFonts w:hint="eastAsia" w:ascii="宋体" w:hAnsi="宋体"/>
          <w:b w:val="0"/>
          <w:bCs w:val="0"/>
          <w:color w:val="000000"/>
          <w:sz w:val="28"/>
          <w:szCs w:val="28"/>
          <w:shd w:val="clear" w:color="auto" w:fill="FFFFFF"/>
        </w:rPr>
        <w:t>0（北京时间）。三台县人民医院行政楼</w:t>
      </w:r>
      <w:r>
        <w:rPr>
          <w:rFonts w:hint="eastAsia" w:ascii="宋体" w:hAnsi="宋体"/>
          <w:b w:val="0"/>
          <w:bCs w:val="0"/>
          <w:color w:val="000000"/>
          <w:sz w:val="28"/>
          <w:szCs w:val="28"/>
          <w:shd w:val="clear" w:color="auto" w:fill="FFFFFF"/>
          <w:lang w:eastAsia="zh-CN"/>
        </w:rPr>
        <w:t>二</w:t>
      </w:r>
      <w:r>
        <w:rPr>
          <w:rFonts w:hint="eastAsia" w:ascii="宋体" w:hAnsi="宋体"/>
          <w:b w:val="0"/>
          <w:bCs w:val="0"/>
          <w:color w:val="000000"/>
          <w:sz w:val="28"/>
          <w:szCs w:val="28"/>
          <w:shd w:val="clear" w:color="auto" w:fill="FFFFFF"/>
        </w:rPr>
        <w:t>楼会议室</w:t>
      </w:r>
      <w:r>
        <w:rPr>
          <w:rFonts w:hint="eastAsia" w:ascii="宋体" w:hAnsi="宋体"/>
          <w:b w:val="0"/>
          <w:bCs w:val="0"/>
          <w:color w:val="000000"/>
          <w:sz w:val="28"/>
          <w:szCs w:val="28"/>
          <w:shd w:val="clear" w:color="auto" w:fill="FFFFFF"/>
          <w:lang w:eastAsia="zh-CN"/>
        </w:rPr>
        <w:t>（一）</w:t>
      </w:r>
      <w:bookmarkStart w:id="7" w:name="_GoBack"/>
      <w:bookmarkEnd w:id="7"/>
      <w:r>
        <w:rPr>
          <w:rFonts w:hint="eastAsia" w:ascii="宋体" w:hAnsi="宋体"/>
          <w:b w:val="0"/>
          <w:bCs w:val="0"/>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九</w:t>
      </w:r>
      <w:r>
        <w:rPr>
          <w:rFonts w:hint="eastAsia" w:ascii="宋体" w:hAnsi="宋体"/>
          <w:b/>
          <w:bCs/>
          <w:color w:val="000000"/>
          <w:sz w:val="28"/>
          <w:szCs w:val="28"/>
          <w:shd w:val="clear" w:color="auto" w:fill="FFFFFF"/>
          <w:lang w:val="en-US" w:eastAsia="zh-CN"/>
        </w:rPr>
        <w:t>、</w:t>
      </w:r>
      <w:r>
        <w:rPr>
          <w:rFonts w:hint="eastAsia" w:ascii="宋体" w:hAnsi="宋体"/>
          <w:b/>
          <w:bCs/>
          <w:color w:val="000000"/>
          <w:sz w:val="28"/>
          <w:szCs w:val="28"/>
          <w:shd w:val="clear" w:color="auto" w:fill="FFFFFF"/>
        </w:rPr>
        <w:t>结果公告：</w:t>
      </w:r>
      <w:r>
        <w:rPr>
          <w:rFonts w:hint="eastAsia" w:ascii="宋体" w:hAnsi="宋体"/>
          <w:color w:val="000000"/>
          <w:sz w:val="28"/>
          <w:szCs w:val="28"/>
          <w:shd w:val="clear" w:color="auto" w:fill="FFFFFF"/>
        </w:rPr>
        <w:t>比选结果将在三台县人民医院官方网站公告。</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b/>
          <w:bCs/>
          <w:color w:val="000000"/>
          <w:sz w:val="28"/>
          <w:szCs w:val="28"/>
          <w:lang w:eastAsia="zh-CN"/>
        </w:rPr>
        <w:t>十</w:t>
      </w:r>
      <w:r>
        <w:rPr>
          <w:rFonts w:hint="eastAsia" w:ascii="宋体" w:hAnsi="宋体"/>
          <w:b/>
          <w:bCs/>
          <w:color w:val="000000"/>
          <w:sz w:val="28"/>
          <w:szCs w:val="28"/>
          <w:shd w:val="clear" w:color="auto" w:fill="FFFFFF"/>
        </w:rPr>
        <w:t>、咨询联系人：</w:t>
      </w:r>
      <w:r>
        <w:rPr>
          <w:rFonts w:hint="eastAsia" w:ascii="宋体" w:hAnsi="宋体"/>
          <w:color w:val="000000"/>
          <w:sz w:val="28"/>
          <w:szCs w:val="28"/>
          <w:shd w:val="clear" w:color="auto" w:fill="FFFFFF"/>
        </w:rPr>
        <w:t>魏</w:t>
      </w:r>
      <w:r>
        <w:rPr>
          <w:rFonts w:hint="eastAsia" w:ascii="宋体" w:hAnsi="宋体"/>
          <w:color w:val="000000"/>
          <w:sz w:val="28"/>
          <w:szCs w:val="28"/>
          <w:shd w:val="clear" w:color="auto" w:fill="FFFFFF"/>
          <w:lang w:eastAsia="zh-CN"/>
        </w:rPr>
        <w:t>老师</w:t>
      </w:r>
      <w:r>
        <w:rPr>
          <w:rFonts w:hint="eastAsia" w:ascii="宋体" w:hAnsi="宋体"/>
          <w:color w:val="000000"/>
          <w:sz w:val="28"/>
          <w:szCs w:val="28"/>
          <w:shd w:val="clear" w:color="auto" w:fill="FFFFFF"/>
        </w:rPr>
        <w:t xml:space="preserve"> 0816-5229415</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r>
        <w:rPr>
          <w:rFonts w:hint="eastAsia" w:ascii="Times New Roman" w:hAnsi="Times New Roman"/>
          <w:b/>
          <w:bCs/>
          <w:kern w:val="0"/>
          <w:sz w:val="24"/>
          <w:szCs w:val="20"/>
          <w:lang w:eastAsia="zh-CN"/>
        </w:rPr>
        <w:br w:type="page"/>
      </w:r>
    </w:p>
    <w:p>
      <w:pPr>
        <w:widowControl/>
        <w:adjustRightInd w:val="0"/>
        <w:snapToGrid w:val="0"/>
        <w:spacing w:line="400" w:lineRule="exact"/>
        <w:jc w:val="left"/>
        <w:rPr>
          <w:rFonts w:ascii="Times New Roman" w:hAnsi="Times New Roman"/>
          <w:b/>
          <w:bCs/>
          <w:kern w:val="0"/>
          <w:sz w:val="24"/>
          <w:szCs w:val="20"/>
        </w:rPr>
      </w:pP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p>
    <w:p>
      <w:pPr>
        <w:pStyle w:val="2"/>
      </w:pPr>
    </w:p>
    <w:tbl>
      <w:tblPr>
        <w:tblStyle w:val="6"/>
        <w:tblW w:w="86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735"/>
        <w:gridCol w:w="560"/>
        <w:gridCol w:w="5384"/>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评审内容</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评分办法</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30分</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有效投标报价：即通过资格审核和初步评审的投标人的投标报价为有效投标报价。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2.评标基准价的确定：①评标基准价格=所有有效投标报价的算术平均值②当投标人的投标报价等于评标基准价格时得30分，每高于评标基准价格1%时减1分（最低0分）；每低于评标基准价1%时减1分（最低0分）。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服务</w:t>
            </w:r>
            <w:r>
              <w:rPr>
                <w:rFonts w:hint="eastAsia" w:ascii="宋体" w:hAnsi="宋体" w:eastAsia="宋体" w:cs="宋体"/>
                <w:i w:val="0"/>
                <w:iCs w:val="0"/>
                <w:color w:val="000000"/>
                <w:kern w:val="0"/>
                <w:sz w:val="22"/>
                <w:szCs w:val="22"/>
                <w:u w:val="none"/>
                <w:lang w:val="en-US" w:eastAsia="zh-CN" w:bidi="ar"/>
              </w:rPr>
              <w:t>方案</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分</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提供质量控制方案，包括但不限于以下内容</w:t>
            </w:r>
            <w:r>
              <w:rPr>
                <w:rFonts w:hint="eastAsia" w:ascii="宋体" w:hAnsi="宋体" w:eastAsia="宋体" w:cs="宋体"/>
                <w:i w:val="0"/>
                <w:iCs w:val="0"/>
                <w:color w:val="000000"/>
                <w:kern w:val="0"/>
                <w:sz w:val="22"/>
                <w:szCs w:val="22"/>
                <w:u w:val="none"/>
                <w:lang w:val="en-US" w:eastAsia="zh-CN" w:bidi="ar"/>
              </w:rPr>
              <w:t>1.服务方案、管理计划和进度保证措施</w:t>
            </w:r>
            <w:r>
              <w:rPr>
                <w:rFonts w:hint="eastAsia" w:ascii="宋体" w:hAnsi="宋体" w:cs="宋体"/>
                <w:i w:val="0"/>
                <w:iCs w:val="0"/>
                <w:color w:val="000000"/>
                <w:kern w:val="0"/>
                <w:sz w:val="22"/>
                <w:szCs w:val="22"/>
                <w:u w:val="none"/>
                <w:lang w:val="en-US" w:eastAsia="zh-CN" w:bidi="ar"/>
              </w:rPr>
              <w:t>，2.质量控制方案和措施，</w:t>
            </w:r>
            <w:r>
              <w:rPr>
                <w:rFonts w:hint="eastAsia" w:ascii="宋体" w:hAnsi="宋体" w:eastAsia="宋体" w:cs="宋体"/>
                <w:i w:val="0"/>
                <w:iCs w:val="0"/>
                <w:color w:val="000000"/>
                <w:kern w:val="0"/>
                <w:sz w:val="22"/>
                <w:szCs w:val="22"/>
                <w:u w:val="none"/>
                <w:lang w:val="en-US" w:eastAsia="zh-CN" w:bidi="ar"/>
              </w:rPr>
              <w:t>有规范、完备的质量控制制度</w:t>
            </w:r>
            <w:r>
              <w:rPr>
                <w:rFonts w:hint="eastAsia" w:ascii="宋体" w:hAnsi="宋体" w:cs="宋体"/>
                <w:i w:val="0"/>
                <w:iCs w:val="0"/>
                <w:color w:val="000000"/>
                <w:kern w:val="0"/>
                <w:sz w:val="22"/>
                <w:szCs w:val="22"/>
                <w:u w:val="none"/>
                <w:lang w:val="en-US" w:eastAsia="zh-CN" w:bidi="ar"/>
              </w:rPr>
              <w:t>和炊事。服务方案</w:t>
            </w:r>
            <w:r>
              <w:rPr>
                <w:rFonts w:hint="eastAsia" w:ascii="宋体" w:hAnsi="宋体" w:eastAsia="宋体" w:cs="宋体"/>
                <w:i w:val="0"/>
                <w:iCs w:val="0"/>
                <w:color w:val="000000"/>
                <w:kern w:val="0"/>
                <w:sz w:val="22"/>
                <w:szCs w:val="22"/>
                <w:u w:val="none"/>
                <w:lang w:val="en-US" w:eastAsia="zh-CN" w:bidi="ar"/>
              </w:rPr>
              <w:t>详细、具体、科学、合理、保障措施有力</w:t>
            </w:r>
            <w:r>
              <w:rPr>
                <w:rFonts w:hint="eastAsia" w:ascii="宋体" w:hAnsi="宋体" w:cs="宋体"/>
                <w:i w:val="0"/>
                <w:iCs w:val="0"/>
                <w:color w:val="000000"/>
                <w:kern w:val="0"/>
                <w:sz w:val="22"/>
                <w:szCs w:val="22"/>
                <w:u w:val="none"/>
                <w:lang w:val="en-US" w:eastAsia="zh-CN" w:bidi="ar"/>
              </w:rPr>
              <w:t>得30</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每有一项缺项的扣15分；每有一项内容描述有错误或不详尽或不符合采购人本次项目的实际需求、针对性、适用性差的扣8分，扣完为止。</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提供详尽的服务方案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人员配备</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具有注册会计师执业资格证，10年及以上工作经验，得15分</w:t>
            </w:r>
            <w:r>
              <w:rPr>
                <w:rFonts w:hint="eastAsia" w:ascii="宋体" w:hAnsi="宋体" w:cs="宋体"/>
                <w:i w:val="0"/>
                <w:iCs w:val="0"/>
                <w:color w:val="000000"/>
                <w:kern w:val="0"/>
                <w:sz w:val="22"/>
                <w:szCs w:val="22"/>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具有注册会计师执业资格证，7年及以上工作经验，得10分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3.具有注册会计师执业资格证，5年及以上工作经验，得7分</w:t>
            </w:r>
            <w:r>
              <w:rPr>
                <w:rFonts w:hint="eastAsia" w:ascii="宋体" w:hAnsi="宋体" w:cs="宋体"/>
                <w:i w:val="0"/>
                <w:iCs w:val="0"/>
                <w:color w:val="000000"/>
                <w:kern w:val="0"/>
                <w:sz w:val="22"/>
                <w:szCs w:val="22"/>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4.具有注册会计师执业资格证，5年以下工作经验，得5分 </w:t>
            </w:r>
            <w:r>
              <w:rPr>
                <w:rFonts w:hint="eastAsia" w:ascii="宋体" w:hAnsi="宋体" w:cs="宋体"/>
                <w:i w:val="0"/>
                <w:iCs w:val="0"/>
                <w:color w:val="000000"/>
                <w:kern w:val="0"/>
                <w:sz w:val="22"/>
                <w:szCs w:val="22"/>
                <w:u w:val="none"/>
                <w:lang w:val="en-US" w:eastAsia="zh-CN" w:bidi="ar"/>
              </w:rPr>
              <w:t>。</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工作经验以投标人承诺的工作年限为准；以提供的证书为评分依据</w:t>
            </w:r>
            <w:r>
              <w:rPr>
                <w:rFonts w:hint="eastAsia" w:ascii="宋体" w:hAnsi="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项目组成员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团队中除项目负责人外其他专业人员具有相关专业（会计、审计）中级及以上职称的4人以上，得15分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2.团队中除项目负责人外其他专业人员具有相关专业（会计、审计）中级及以上职称的3-4人，得10分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3.团队中除项目负责人外其他专业人员具有相关专业（会计、审计）中级及以上职称的1-2人，得5分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4.团队中除项目负责人外其他专业人员均无具有相关专业（会计、审计）中级及以上职称的，得0分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同类服务成功的案例</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w:t>
            </w:r>
            <w:r>
              <w:rPr>
                <w:rFonts w:hint="eastAsia" w:ascii="宋体" w:hAnsi="宋体" w:cs="宋体"/>
                <w:i w:val="0"/>
                <w:iCs w:val="0"/>
                <w:color w:val="auto"/>
                <w:kern w:val="0"/>
                <w:sz w:val="22"/>
                <w:szCs w:val="22"/>
                <w:u w:val="none"/>
                <w:lang w:val="en-US" w:eastAsia="zh-CN" w:bidi="ar"/>
              </w:rPr>
              <w:t>同类业绩</w:t>
            </w:r>
            <w:r>
              <w:rPr>
                <w:rFonts w:hint="eastAsia" w:ascii="宋体" w:hAnsi="宋体" w:eastAsia="宋体" w:cs="宋体"/>
                <w:i w:val="0"/>
                <w:iCs w:val="0"/>
                <w:color w:val="000000"/>
                <w:kern w:val="0"/>
                <w:sz w:val="22"/>
                <w:szCs w:val="22"/>
                <w:u w:val="none"/>
                <w:lang w:val="en-US" w:eastAsia="zh-CN" w:bidi="ar"/>
              </w:rPr>
              <w:t>的成功案例，一项得2分，最高10分。</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以提供的合同为准</w:t>
            </w:r>
          </w:p>
        </w:tc>
      </w:tr>
    </w:tbl>
    <w:p>
      <w:pPr>
        <w:rPr>
          <w:rFonts w:hint="eastAsia" w:ascii="宋体" w:hAnsi="宋体"/>
          <w:b/>
          <w:bCs/>
          <w:sz w:val="28"/>
          <w:szCs w:val="28"/>
          <w:lang w:val="en-US" w:eastAsia="zh-CN"/>
        </w:rPr>
      </w:pPr>
      <w:r>
        <w:rPr>
          <w:rFonts w:hint="eastAsia" w:ascii="宋体" w:hAnsi="宋体"/>
          <w:b/>
          <w:bCs/>
          <w:sz w:val="28"/>
          <w:szCs w:val="28"/>
          <w:lang w:val="en-US" w:eastAsia="zh-CN"/>
        </w:rPr>
        <w:br w:type="page"/>
      </w:r>
    </w:p>
    <w:p>
      <w:pPr>
        <w:widowControl/>
        <w:spacing w:line="360" w:lineRule="auto"/>
        <w:jc w:val="center"/>
        <w:outlineLvl w:val="1"/>
        <w:rPr>
          <w:rFonts w:ascii="Times New Roman" w:hAnsi="Times New Roman" w:eastAsia="黑体"/>
          <w:b/>
          <w:kern w:val="0"/>
          <w:sz w:val="32"/>
          <w:szCs w:val="32"/>
        </w:rPr>
      </w:pPr>
      <w:bookmarkStart w:id="0" w:name="_Toc33698134"/>
      <w:bookmarkStart w:id="1" w:name="_Toc34051807"/>
      <w:bookmarkStart w:id="2" w:name="_Toc40447269"/>
      <w:bookmarkStart w:id="3" w:name="_Toc33709795"/>
      <w:bookmarkStart w:id="4" w:name="_Toc52036328"/>
      <w:r>
        <w:rPr>
          <w:rFonts w:ascii="Times New Roman" w:hAnsi="Times New Roman" w:eastAsia="黑体"/>
          <w:b/>
          <w:kern w:val="0"/>
          <w:sz w:val="32"/>
          <w:szCs w:val="32"/>
        </w:rPr>
        <w:t>承诺函</w:t>
      </w:r>
      <w:bookmarkEnd w:id="0"/>
      <w:bookmarkEnd w:id="1"/>
      <w:bookmarkEnd w:id="2"/>
      <w:bookmarkEnd w:id="3"/>
      <w:bookmarkEnd w:id="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比选</w:t>
      </w:r>
      <w:r>
        <w:rPr>
          <w:rFonts w:ascii="Times New Roman" w:hAnsi="Times New Roman"/>
          <w:kern w:val="0"/>
          <w:sz w:val="24"/>
          <w:szCs w:val="20"/>
        </w:rPr>
        <w:t>项目的申请人，根据</w:t>
      </w:r>
      <w:r>
        <w:rPr>
          <w:rFonts w:hint="eastAsia" w:ascii="Times New Roman" w:hAnsi="Times New Roman"/>
          <w:kern w:val="0"/>
          <w:sz w:val="24"/>
          <w:szCs w:val="20"/>
          <w:lang w:eastAsia="zh-CN"/>
        </w:rPr>
        <w:t>比选</w:t>
      </w:r>
      <w:r>
        <w:rPr>
          <w:rFonts w:ascii="Times New Roman" w:hAnsi="Times New Roman"/>
          <w:kern w:val="0"/>
          <w:sz w:val="24"/>
          <w:szCs w:val="20"/>
        </w:rPr>
        <w:t>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比选</w:t>
      </w:r>
      <w:r>
        <w:rPr>
          <w:rFonts w:ascii="Times New Roman" w:hAnsi="Times New Roman"/>
          <w:kern w:val="0"/>
          <w:sz w:val="24"/>
          <w:szCs w:val="20"/>
        </w:rPr>
        <w:t>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ascii="Times New Roman" w:hAnsi="Times New Roman"/>
          <w:kern w:val="0"/>
          <w:sz w:val="24"/>
          <w:szCs w:val="20"/>
          <w:lang w:eastAsia="zh-CN"/>
        </w:rPr>
        <w:t>比选</w:t>
      </w:r>
      <w:r>
        <w:rPr>
          <w:rFonts w:ascii="Times New Roman" w:hAnsi="Times New Roman"/>
          <w:kern w:val="0"/>
          <w:sz w:val="24"/>
          <w:szCs w:val="20"/>
        </w:rPr>
        <w:t>文件中规定的实质性要求，如对</w:t>
      </w:r>
      <w:r>
        <w:rPr>
          <w:rFonts w:hint="eastAsia" w:ascii="Times New Roman" w:hAnsi="Times New Roman"/>
          <w:kern w:val="0"/>
          <w:sz w:val="24"/>
          <w:szCs w:val="20"/>
          <w:lang w:eastAsia="zh-CN"/>
        </w:rPr>
        <w:t>比选</w:t>
      </w:r>
      <w:r>
        <w:rPr>
          <w:rFonts w:ascii="Times New Roman" w:hAnsi="Times New Roman"/>
          <w:kern w:val="0"/>
          <w:sz w:val="24"/>
          <w:szCs w:val="20"/>
        </w:rPr>
        <w:t>文件有异议，已经在递交响应文件截止时间届满前依法进行维权救济，不存在对</w:t>
      </w:r>
      <w:r>
        <w:rPr>
          <w:rFonts w:hint="eastAsia" w:ascii="Times New Roman" w:hAnsi="Times New Roman"/>
          <w:kern w:val="0"/>
          <w:sz w:val="24"/>
          <w:szCs w:val="20"/>
          <w:lang w:eastAsia="zh-CN"/>
        </w:rPr>
        <w:t>比选</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比选</w:t>
      </w:r>
      <w:r>
        <w:rPr>
          <w:rFonts w:ascii="Times New Roman" w:hAnsi="Times New Roman"/>
          <w:kern w:val="0"/>
          <w:sz w:val="24"/>
          <w:szCs w:val="20"/>
        </w:rPr>
        <w:t>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w:t>
      </w:r>
      <w:r>
        <w:rPr>
          <w:rFonts w:hint="eastAsia" w:ascii="Times New Roman" w:hAnsi="Times New Roman"/>
          <w:kern w:val="0"/>
          <w:sz w:val="24"/>
          <w:szCs w:val="20"/>
          <w:lang w:eastAsia="zh-CN"/>
        </w:rPr>
        <w:t>比选</w:t>
      </w:r>
      <w:r>
        <w:rPr>
          <w:rFonts w:ascii="Times New Roman" w:hAnsi="Times New Roman"/>
          <w:kern w:val="0"/>
          <w:sz w:val="24"/>
          <w:szCs w:val="20"/>
        </w:rPr>
        <w:t>采购活动中，不存在与单位负责人为同一人或者存在直接控股、管理关系的其他</w:t>
      </w:r>
      <w:r>
        <w:rPr>
          <w:rFonts w:hint="eastAsia" w:ascii="Times New Roman" w:hAnsi="Times New Roman"/>
          <w:kern w:val="0"/>
          <w:sz w:val="24"/>
          <w:szCs w:val="20"/>
          <w:lang w:eastAsia="zh-CN"/>
        </w:rPr>
        <w:t>比选</w:t>
      </w:r>
      <w:r>
        <w:rPr>
          <w:rFonts w:ascii="Times New Roman" w:hAnsi="Times New Roman"/>
          <w:kern w:val="0"/>
          <w:sz w:val="24"/>
          <w:szCs w:val="20"/>
        </w:rPr>
        <w:t>申请人参与同一合同项下的</w:t>
      </w:r>
      <w:r>
        <w:rPr>
          <w:rFonts w:hint="eastAsia" w:ascii="Times New Roman" w:hAnsi="Times New Roman"/>
          <w:kern w:val="0"/>
          <w:sz w:val="24"/>
          <w:szCs w:val="20"/>
          <w:lang w:eastAsia="zh-CN"/>
        </w:rPr>
        <w:t>比选</w:t>
      </w:r>
      <w:r>
        <w:rPr>
          <w:rFonts w:ascii="Times New Roman" w:hAnsi="Times New Roman"/>
          <w:kern w:val="0"/>
          <w:sz w:val="24"/>
          <w:szCs w:val="20"/>
        </w:rPr>
        <w:t>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比选</w:t>
      </w:r>
      <w:r>
        <w:rPr>
          <w:rFonts w:ascii="Times New Roman" w:hAnsi="Times New Roman"/>
          <w:kern w:val="0"/>
          <w:sz w:val="24"/>
          <w:szCs w:val="20"/>
        </w:rPr>
        <w:t>申请人未对本次</w:t>
      </w:r>
      <w:r>
        <w:rPr>
          <w:rFonts w:hint="eastAsia" w:ascii="Times New Roman" w:hAnsi="Times New Roman"/>
          <w:kern w:val="0"/>
          <w:sz w:val="24"/>
          <w:szCs w:val="20"/>
          <w:lang w:eastAsia="zh-CN"/>
        </w:rPr>
        <w:t>比选</w:t>
      </w:r>
      <w:r>
        <w:rPr>
          <w:rFonts w:ascii="Times New Roman" w:hAnsi="Times New Roman"/>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w:t>
      </w:r>
      <w:r>
        <w:rPr>
          <w:rFonts w:hint="eastAsia" w:ascii="Times New Roman" w:hAnsi="Times New Roman"/>
          <w:kern w:val="0"/>
          <w:sz w:val="24"/>
          <w:szCs w:val="20"/>
          <w:lang w:eastAsia="zh-CN"/>
        </w:rPr>
        <w:t>比选</w:t>
      </w:r>
      <w:r>
        <w:rPr>
          <w:rFonts w:ascii="Times New Roman" w:hAnsi="Times New Roman"/>
          <w:kern w:val="0"/>
          <w:sz w:val="24"/>
          <w:szCs w:val="20"/>
        </w:rPr>
        <w:t>采购活动中，不存在和其他</w:t>
      </w:r>
      <w:r>
        <w:rPr>
          <w:rFonts w:hint="eastAsia" w:ascii="Times New Roman" w:hAnsi="Times New Roman"/>
          <w:kern w:val="0"/>
          <w:sz w:val="24"/>
          <w:szCs w:val="20"/>
          <w:lang w:eastAsia="zh-CN"/>
        </w:rPr>
        <w:t>比选</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比选</w:t>
      </w:r>
      <w:r>
        <w:rPr>
          <w:rFonts w:ascii="Times New Roman" w:hAnsi="Times New Roman"/>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比选</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spacing w:line="360" w:lineRule="auto"/>
        <w:rPr>
          <w:b/>
          <w:color w:val="000000"/>
          <w:sz w:val="24"/>
          <w:highlight w:val="none"/>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报价函</w:t>
      </w:r>
    </w:p>
    <w:p>
      <w:pPr>
        <w:spacing w:line="480" w:lineRule="auto"/>
        <w:jc w:val="left"/>
        <w:rPr>
          <w:rFonts w:hint="eastAsia"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三台县人民医院</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1.我公司全面研究了</w:t>
      </w:r>
      <w:r>
        <w:rPr>
          <w:rFonts w:hint="eastAsia" w:ascii="宋体" w:hAnsi="宋体"/>
          <w:b/>
          <w:bCs w:val="0"/>
          <w:color w:val="auto"/>
          <w:sz w:val="28"/>
          <w:szCs w:val="28"/>
          <w:u w:val="single"/>
          <w:lang w:val="en-US" w:eastAsia="zh-CN"/>
        </w:rPr>
        <w:t xml:space="preserve"> </w:t>
      </w:r>
      <w:r>
        <w:rPr>
          <w:rFonts w:hint="eastAsia" w:ascii="宋体" w:hAnsi="宋体"/>
          <w:b w:val="0"/>
          <w:bCs/>
          <w:color w:val="auto"/>
          <w:sz w:val="28"/>
          <w:szCs w:val="28"/>
          <w:u w:val="single"/>
          <w:lang w:val="en-US" w:eastAsia="zh-CN"/>
        </w:rPr>
        <w:t>2023年财务收支与财务报表审计采购项目</w:t>
      </w:r>
      <w:r>
        <w:rPr>
          <w:rFonts w:hint="eastAsia" w:ascii="宋体" w:hAnsi="宋体" w:cs="宋体"/>
          <w:color w:val="auto"/>
          <w:sz w:val="28"/>
          <w:szCs w:val="28"/>
        </w:rPr>
        <w:t>的</w:t>
      </w:r>
      <w:r>
        <w:rPr>
          <w:rFonts w:hint="eastAsia" w:ascii="宋体" w:hAnsi="宋体" w:cs="宋体"/>
          <w:color w:val="auto"/>
          <w:sz w:val="28"/>
          <w:szCs w:val="28"/>
          <w:lang w:eastAsia="zh-CN"/>
        </w:rPr>
        <w:t>院内比选</w:t>
      </w:r>
      <w:r>
        <w:rPr>
          <w:rFonts w:hint="eastAsia" w:ascii="宋体" w:hAnsi="宋体" w:cs="宋体"/>
          <w:color w:val="auto"/>
          <w:sz w:val="28"/>
          <w:szCs w:val="28"/>
        </w:rPr>
        <w:t>文件及相关资料，我们将遵照</w:t>
      </w:r>
      <w:r>
        <w:rPr>
          <w:rFonts w:hint="eastAsia" w:ascii="宋体" w:hAnsi="宋体" w:cs="宋体"/>
          <w:color w:val="auto"/>
          <w:sz w:val="28"/>
          <w:szCs w:val="28"/>
          <w:lang w:eastAsia="zh-CN"/>
        </w:rPr>
        <w:t>比选</w:t>
      </w:r>
      <w:r>
        <w:rPr>
          <w:rFonts w:hint="eastAsia" w:ascii="宋体" w:hAnsi="宋体" w:cs="宋体"/>
          <w:color w:val="auto"/>
          <w:sz w:val="28"/>
          <w:szCs w:val="28"/>
        </w:rPr>
        <w:t>文件的要求承担相应的全部工作</w:t>
      </w:r>
      <w:r>
        <w:rPr>
          <w:rFonts w:hint="eastAsia" w:ascii="宋体" w:hAnsi="宋体" w:cs="宋体"/>
          <w:color w:val="auto"/>
          <w:sz w:val="28"/>
          <w:szCs w:val="28"/>
          <w:lang w:eastAsia="zh-CN"/>
        </w:rPr>
        <w:t>，</w:t>
      </w:r>
      <w:r>
        <w:rPr>
          <w:rFonts w:hint="eastAsia" w:ascii="宋体" w:hAnsi="宋体" w:cs="宋体"/>
          <w:color w:val="auto"/>
          <w:sz w:val="28"/>
          <w:szCs w:val="28"/>
        </w:rPr>
        <w:t>并同意自行承担所发生的一切费用。</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w:t>
      </w:r>
      <w:bookmarkStart w:id="5" w:name="OLE_LINK1"/>
      <w:bookmarkStart w:id="6" w:name="OLE_LINK2"/>
      <w:r>
        <w:rPr>
          <w:rFonts w:hint="eastAsia" w:ascii="宋体" w:hAnsi="宋体" w:cs="宋体"/>
          <w:color w:val="auto"/>
          <w:sz w:val="28"/>
          <w:szCs w:val="28"/>
        </w:rPr>
        <w:t>我公司报价为</w:t>
      </w:r>
      <w:r>
        <w:rPr>
          <w:rFonts w:hint="eastAsia" w:ascii="宋体" w:hAnsi="宋体" w:cs="宋体"/>
          <w:color w:val="auto"/>
          <w:sz w:val="28"/>
          <w:szCs w:val="28"/>
          <w:u w:val="single"/>
        </w:rPr>
        <w:t xml:space="preserve">       </w:t>
      </w:r>
      <w:r>
        <w:rPr>
          <w:rFonts w:hint="eastAsia" w:ascii="宋体" w:hAnsi="宋体" w:cs="宋体"/>
          <w:color w:val="auto"/>
          <w:sz w:val="28"/>
          <w:szCs w:val="28"/>
        </w:rPr>
        <w:t>元，</w:t>
      </w:r>
      <w:r>
        <w:rPr>
          <w:rFonts w:hint="eastAsia" w:ascii="宋体" w:hAnsi="宋体"/>
          <w:bCs/>
          <w:color w:val="auto"/>
          <w:sz w:val="28"/>
          <w:szCs w:val="28"/>
        </w:rPr>
        <w:t>该报价包含</w:t>
      </w:r>
      <w:bookmarkEnd w:id="5"/>
      <w:bookmarkEnd w:id="6"/>
      <w:r>
        <w:rPr>
          <w:rFonts w:hint="eastAsia" w:ascii="宋体" w:hAnsi="宋体"/>
          <w:bCs/>
          <w:color w:val="auto"/>
          <w:sz w:val="28"/>
          <w:szCs w:val="28"/>
        </w:rPr>
        <w:t>包括成本、利润、风险费、税金等。</w:t>
      </w:r>
    </w:p>
    <w:p>
      <w:pPr>
        <w:spacing w:line="360" w:lineRule="auto"/>
        <w:ind w:firstLine="480"/>
        <w:jc w:val="left"/>
        <w:rPr>
          <w:rFonts w:ascii="宋体" w:hAnsi="宋体"/>
          <w:color w:val="auto"/>
          <w:sz w:val="24"/>
        </w:rPr>
      </w:pPr>
    </w:p>
    <w:p>
      <w:pPr>
        <w:spacing w:line="360" w:lineRule="auto"/>
        <w:ind w:firstLine="890" w:firstLineChars="371"/>
        <w:jc w:val="left"/>
        <w:rPr>
          <w:rFonts w:hint="eastAsia" w:ascii="宋体" w:hAnsi="宋体"/>
          <w:color w:val="auto"/>
          <w:sz w:val="24"/>
        </w:rPr>
      </w:pPr>
      <w:r>
        <w:rPr>
          <w:rFonts w:hint="eastAsia" w:ascii="宋体" w:hAnsi="宋体"/>
          <w:color w:val="auto"/>
          <w:sz w:val="24"/>
        </w:rPr>
        <w:t xml:space="preserve"> </w:t>
      </w:r>
    </w:p>
    <w:p>
      <w:pPr>
        <w:spacing w:line="360" w:lineRule="auto"/>
        <w:ind w:firstLine="890" w:firstLineChars="371"/>
        <w:jc w:val="left"/>
        <w:rPr>
          <w:rFonts w:hint="eastAsia" w:ascii="宋体" w:hAnsi="宋体"/>
          <w:color w:val="auto"/>
          <w:sz w:val="24"/>
        </w:rPr>
      </w:pPr>
    </w:p>
    <w:p>
      <w:pPr>
        <w:spacing w:line="48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供应商（盖章）：</w:t>
      </w:r>
    </w:p>
    <w:p>
      <w:pPr>
        <w:spacing w:line="48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法定代表人或授权代表（签字或盖章）：</w:t>
      </w:r>
    </w:p>
    <w:p>
      <w:pPr>
        <w:spacing w:line="48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日  期：       年    月    日</w:t>
      </w:r>
    </w:p>
    <w:p>
      <w:pPr>
        <w:snapToGrid w:val="0"/>
        <w:spacing w:line="360" w:lineRule="auto"/>
        <w:jc w:val="center"/>
        <w:rPr>
          <w:rFonts w:ascii="宋体" w:hAnsi="宋体"/>
          <w:b/>
          <w:color w:val="auto"/>
          <w:sz w:val="28"/>
          <w:szCs w:val="28"/>
        </w:rPr>
      </w:pPr>
    </w:p>
    <w:p>
      <w:pPr>
        <w:snapToGrid w:val="0"/>
        <w:spacing w:line="360" w:lineRule="auto"/>
        <w:jc w:val="center"/>
        <w:rPr>
          <w:rFonts w:hint="eastAsia" w:ascii="宋体" w:hAnsi="宋体"/>
          <w:b/>
          <w:color w:val="auto"/>
          <w:sz w:val="28"/>
          <w:szCs w:val="28"/>
        </w:rPr>
      </w:pPr>
    </w:p>
    <w:p>
      <w:pPr>
        <w:pStyle w:val="3"/>
        <w:rPr>
          <w:rFonts w:hint="eastAsia"/>
          <w:color w:val="auto"/>
        </w:rPr>
      </w:pPr>
    </w:p>
    <w:p>
      <w:pPr>
        <w:pStyle w:val="3"/>
        <w:rPr>
          <w:rFonts w:hint="eastAsia" w:ascii="宋体" w:hAnsi="宋体"/>
          <w:color w:val="auto"/>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both"/>
        <w:rPr>
          <w:rFonts w:hint="eastAsia" w:ascii="宋体" w:hAnsi="宋体"/>
          <w:b/>
          <w:color w:val="auto"/>
          <w:sz w:val="32"/>
          <w:szCs w:val="32"/>
        </w:rPr>
      </w:pPr>
    </w:p>
    <w:p>
      <w:pPr>
        <w:rPr>
          <w:rFonts w:hint="eastAsia" w:ascii="宋体" w:hAnsi="宋体"/>
          <w:b/>
          <w:color w:val="auto"/>
          <w:sz w:val="32"/>
          <w:szCs w:val="32"/>
        </w:rPr>
      </w:pPr>
      <w:r>
        <w:rPr>
          <w:rFonts w:hint="eastAsia" w:ascii="宋体" w:hAnsi="宋体"/>
          <w:b/>
          <w:color w:val="auto"/>
          <w:sz w:val="32"/>
          <w:szCs w:val="32"/>
        </w:rPr>
        <w:br w:type="page"/>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商业</w:t>
      </w:r>
      <w:r>
        <w:rPr>
          <w:rFonts w:ascii="宋体" w:hAnsi="宋体"/>
          <w:b/>
          <w:color w:val="auto"/>
          <w:sz w:val="32"/>
          <w:szCs w:val="32"/>
        </w:rPr>
        <w:t>信誉承诺书</w:t>
      </w:r>
    </w:p>
    <w:p>
      <w:pPr>
        <w:spacing w:line="360" w:lineRule="auto"/>
        <w:rPr>
          <w:rFonts w:ascii="宋体" w:hAnsi="宋体"/>
          <w:color w:val="auto"/>
          <w:sz w:val="28"/>
          <w:szCs w:val="28"/>
        </w:rPr>
      </w:pP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（供应商名称）在参加本次采购活动前具有良好的商业信誉。</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（个人）对上述承诺的内容事项真实性负责，如有虚假，由我单位（个人）承担相关法律责任。</w:t>
      </w:r>
    </w:p>
    <w:p>
      <w:pPr>
        <w:spacing w:line="360" w:lineRule="auto"/>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spacing w:line="360" w:lineRule="auto"/>
        <w:ind w:firstLine="540"/>
        <w:rPr>
          <w:rFonts w:ascii="宋体" w:hAnsi="宋体"/>
          <w:color w:val="auto"/>
          <w:sz w:val="28"/>
          <w:szCs w:val="28"/>
        </w:rPr>
      </w:pPr>
    </w:p>
    <w:p>
      <w:pPr>
        <w:spacing w:line="360" w:lineRule="auto"/>
        <w:ind w:firstLine="540"/>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ind w:left="0" w:leftChars="0" w:firstLine="0" w:firstLineChars="0"/>
        <w:rPr>
          <w:rFonts w:ascii="宋体" w:hAnsi="宋体"/>
          <w:b/>
          <w:color w:val="auto"/>
          <w:sz w:val="24"/>
        </w:rPr>
      </w:pPr>
    </w:p>
    <w:p>
      <w:pPr>
        <w:jc w:val="center"/>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具有健全的财务会计制度承诺函</w:t>
      </w:r>
    </w:p>
    <w:p>
      <w:pPr>
        <w:pStyle w:val="3"/>
        <w:rPr>
          <w:rFonts w:ascii="宋体" w:hAnsi="宋体"/>
          <w:b/>
          <w:color w:val="auto"/>
          <w:sz w:val="24"/>
        </w:rPr>
      </w:pPr>
    </w:p>
    <w:p>
      <w:pPr>
        <w:rPr>
          <w:rFonts w:ascii="宋体" w:hAnsi="宋体"/>
          <w:color w:val="auto"/>
        </w:rPr>
      </w:pP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（供应商名称）在参加本次采购活动前具有健全的财务会计制度。</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（个人）对上述承诺的内容事项真实性负责，如有虚假，由我单位（个人）承担相关法律责任。</w:t>
      </w:r>
    </w:p>
    <w:p>
      <w:pPr>
        <w:spacing w:line="360" w:lineRule="auto"/>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hint="eastAsia" w:ascii="宋体" w:hAnsi="宋体"/>
          <w:color w:val="auto"/>
        </w:rPr>
      </w:pPr>
    </w:p>
    <w:p>
      <w:pPr>
        <w:pStyle w:val="3"/>
        <w:rPr>
          <w:rFonts w:hint="eastAsia"/>
          <w:color w:val="auto"/>
        </w:rPr>
      </w:pPr>
    </w:p>
    <w:p>
      <w:pPr>
        <w:rPr>
          <w:color w:val="auto"/>
        </w:rPr>
      </w:pPr>
    </w:p>
    <w:p>
      <w:pPr>
        <w:pStyle w:val="3"/>
        <w:rPr>
          <w:rFonts w:ascii="宋体" w:hAnsi="宋体"/>
          <w:color w:val="auto"/>
        </w:rPr>
      </w:pPr>
    </w:p>
    <w:p>
      <w:pPr>
        <w:rPr>
          <w:rFonts w:ascii="宋体" w:hAnsi="宋体"/>
          <w:color w:val="auto"/>
        </w:rPr>
      </w:pP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具有履行合同所必须的设备和专业技术</w:t>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能力的</w:t>
      </w:r>
      <w:r>
        <w:rPr>
          <w:rFonts w:ascii="宋体" w:hAnsi="宋体"/>
          <w:b/>
          <w:color w:val="auto"/>
          <w:sz w:val="32"/>
          <w:szCs w:val="32"/>
        </w:rPr>
        <w:t>承诺书</w:t>
      </w: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（供应商名称）具有参加本次采购活动，履行采购合同所必须的设备和专业技术能力。</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（个人）对上述承诺的内容事项真实性负责，如有虚假，由我单位（个人）承担相关法律责任。</w:t>
      </w: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rPr>
          <w:rFonts w:ascii="宋体" w:hAnsi="宋体"/>
          <w:b/>
          <w:color w:val="auto"/>
          <w:sz w:val="24"/>
        </w:rPr>
      </w:pPr>
    </w:p>
    <w:p>
      <w:pPr>
        <w:pStyle w:val="2"/>
        <w:rPr>
          <w:rFonts w:ascii="宋体" w:hAnsi="宋体"/>
          <w:b/>
          <w:color w:val="auto"/>
          <w:sz w:val="24"/>
        </w:rPr>
      </w:pPr>
    </w:p>
    <w:p>
      <w:pPr>
        <w:rPr>
          <w:rFonts w:ascii="宋体" w:hAnsi="宋体"/>
          <w:b/>
          <w:color w:val="auto"/>
          <w:sz w:val="24"/>
        </w:rPr>
      </w:pPr>
    </w:p>
    <w:p>
      <w:pPr>
        <w:pStyle w:val="2"/>
        <w:rPr>
          <w:rFonts w:ascii="宋体" w:hAnsi="宋体"/>
          <w:b/>
          <w:color w:val="auto"/>
          <w:sz w:val="24"/>
        </w:rPr>
      </w:pPr>
    </w:p>
    <w:p>
      <w:pPr>
        <w:rPr>
          <w:rFonts w:ascii="宋体" w:hAnsi="宋体"/>
          <w:b/>
          <w:color w:val="auto"/>
          <w:sz w:val="24"/>
        </w:rPr>
      </w:pPr>
    </w:p>
    <w:p>
      <w:pPr>
        <w:pStyle w:val="2"/>
        <w:rPr>
          <w:color w:val="auto"/>
        </w:rPr>
      </w:pPr>
    </w:p>
    <w:p>
      <w:pPr>
        <w:rPr>
          <w:rFonts w:hint="eastAsia" w:ascii="宋体" w:hAnsi="宋体"/>
          <w:b/>
          <w:color w:val="auto"/>
          <w:sz w:val="32"/>
          <w:szCs w:val="32"/>
        </w:rPr>
      </w:pPr>
      <w:r>
        <w:rPr>
          <w:rFonts w:hint="eastAsia" w:ascii="宋体" w:hAnsi="宋体"/>
          <w:b/>
          <w:color w:val="auto"/>
          <w:sz w:val="32"/>
          <w:szCs w:val="32"/>
        </w:rPr>
        <w:br w:type="page"/>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具有依法缴纳税收和社会保障资金良好</w:t>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记录的</w:t>
      </w:r>
      <w:r>
        <w:rPr>
          <w:rFonts w:ascii="宋体" w:hAnsi="宋体"/>
          <w:b/>
          <w:color w:val="auto"/>
          <w:sz w:val="32"/>
          <w:szCs w:val="32"/>
        </w:rPr>
        <w:t>承诺书</w:t>
      </w: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（供应商名称）具有依法缴纳税收和社会保障资金的良好记录。</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（个人）对上述承诺的内容事项真实性负责，如有虚假，由我单位（个人）承担相关法律责任。</w:t>
      </w:r>
    </w:p>
    <w:p>
      <w:pPr>
        <w:spacing w:line="360" w:lineRule="auto"/>
        <w:ind w:firstLine="540"/>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jc w:val="center"/>
        <w:rPr>
          <w:rFonts w:ascii="宋体" w:hAnsi="宋体"/>
          <w:b/>
          <w:color w:val="auto"/>
          <w:sz w:val="28"/>
          <w:szCs w:val="28"/>
        </w:rPr>
      </w:pPr>
    </w:p>
    <w:p>
      <w:pPr>
        <w:jc w:val="center"/>
        <w:rPr>
          <w:rFonts w:ascii="宋体" w:hAnsi="宋体"/>
          <w:b/>
          <w:color w:val="auto"/>
          <w:sz w:val="28"/>
          <w:szCs w:val="28"/>
        </w:rPr>
      </w:pPr>
    </w:p>
    <w:p>
      <w:pPr>
        <w:jc w:val="both"/>
        <w:rPr>
          <w:rFonts w:ascii="宋体" w:hAnsi="宋体"/>
          <w:b/>
          <w:color w:val="auto"/>
          <w:sz w:val="28"/>
          <w:szCs w:val="28"/>
        </w:rPr>
      </w:pPr>
    </w:p>
    <w:p>
      <w:pPr>
        <w:rPr>
          <w:rFonts w:hint="eastAsia" w:ascii="宋体" w:hAnsi="宋体"/>
          <w:b/>
          <w:color w:val="auto"/>
          <w:sz w:val="32"/>
          <w:szCs w:val="32"/>
          <w:lang w:eastAsia="zh-CN"/>
        </w:rPr>
      </w:pPr>
      <w:r>
        <w:rPr>
          <w:rFonts w:hint="eastAsia" w:ascii="宋体" w:hAnsi="宋体"/>
          <w:b/>
          <w:color w:val="auto"/>
          <w:sz w:val="32"/>
          <w:szCs w:val="32"/>
          <w:lang w:eastAsia="zh-CN"/>
        </w:rPr>
        <w:br w:type="page"/>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lang w:eastAsia="zh-CN"/>
        </w:rPr>
        <w:t>无</w:t>
      </w:r>
      <w:r>
        <w:rPr>
          <w:rFonts w:ascii="宋体" w:hAnsi="宋体"/>
          <w:b/>
          <w:color w:val="auto"/>
          <w:sz w:val="32"/>
          <w:szCs w:val="32"/>
        </w:rPr>
        <w:t>重大违法记录的书面声明</w:t>
      </w:r>
    </w:p>
    <w:p>
      <w:pPr>
        <w:pStyle w:val="4"/>
        <w:spacing w:line="500" w:lineRule="exact"/>
        <w:ind w:left="0" w:leftChars="0"/>
        <w:jc w:val="center"/>
        <w:rPr>
          <w:rFonts w:ascii="宋体" w:hAnsi="宋体"/>
          <w:b/>
          <w:color w:val="auto"/>
          <w:sz w:val="32"/>
          <w:szCs w:val="32"/>
        </w:rPr>
      </w:pP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（供应商名称）在参加本次采购活动前3年内在经营活动中</w:t>
      </w:r>
      <w:r>
        <w:rPr>
          <w:rFonts w:hint="eastAsia" w:ascii="宋体" w:hAnsi="宋体"/>
          <w:color w:val="auto"/>
          <w:sz w:val="28"/>
          <w:szCs w:val="28"/>
          <w:lang w:eastAsia="zh-CN"/>
        </w:rPr>
        <w:t>无</w:t>
      </w:r>
      <w:r>
        <w:rPr>
          <w:rFonts w:hint="eastAsia" w:ascii="宋体" w:hAnsi="宋体"/>
          <w:color w:val="auto"/>
          <w:sz w:val="28"/>
          <w:szCs w:val="28"/>
        </w:rPr>
        <w:t>重大违法记录（即因违法经营受到刑事处罚或者责令停产停业、吊销许可证或者执照、较大数额罚款等行政处罚的行为）。</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（个人）对上述声明内容事项真实性负责，如有虚假，由我单位（个人）承担相关法律责任。</w:t>
      </w:r>
    </w:p>
    <w:p>
      <w:pPr>
        <w:spacing w:line="360" w:lineRule="auto"/>
        <w:ind w:firstLine="540"/>
        <w:rPr>
          <w:rFonts w:ascii="宋体" w:hAnsi="宋体"/>
          <w:color w:val="auto"/>
          <w:sz w:val="28"/>
          <w:szCs w:val="28"/>
        </w:rPr>
      </w:pPr>
      <w:r>
        <w:rPr>
          <w:rFonts w:hint="eastAsia" w:ascii="宋体" w:hAnsi="宋体"/>
          <w:color w:val="auto"/>
          <w:sz w:val="28"/>
          <w:szCs w:val="28"/>
        </w:rPr>
        <w:t>特此声明。</w:t>
      </w:r>
    </w:p>
    <w:p>
      <w:pPr>
        <w:spacing w:line="360" w:lineRule="auto"/>
        <w:ind w:firstLine="540"/>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spacing w:line="360" w:lineRule="auto"/>
        <w:rPr>
          <w:rFonts w:ascii="宋体" w:hAnsi="宋体"/>
          <w:b/>
          <w:color w:val="auto"/>
          <w:sz w:val="24"/>
        </w:rPr>
      </w:pPr>
      <w:r>
        <w:rPr>
          <w:rFonts w:hint="eastAsia" w:ascii="宋体" w:hAnsi="宋体"/>
          <w:b/>
          <w:color w:val="auto"/>
          <w:sz w:val="24"/>
        </w:rPr>
        <w:t xml:space="preserve">   </w:t>
      </w:r>
    </w:p>
    <w:p>
      <w:pPr>
        <w:snapToGrid w:val="0"/>
        <w:spacing w:line="400" w:lineRule="exact"/>
        <w:jc w:val="center"/>
        <w:rPr>
          <w:rFonts w:hint="eastAsia" w:ascii="宋体" w:hAnsi="宋体"/>
          <w:b/>
          <w:color w:val="auto"/>
          <w:sz w:val="24"/>
        </w:rPr>
      </w:pPr>
      <w:r>
        <w:rPr>
          <w:rFonts w:hint="eastAsia" w:ascii="宋体" w:hAnsi="宋体"/>
          <w:b/>
          <w:color w:val="auto"/>
          <w:sz w:val="24"/>
        </w:rPr>
        <w:t xml:space="preserve">  </w:t>
      </w:r>
    </w:p>
    <w:p>
      <w:pPr>
        <w:pStyle w:val="3"/>
        <w:rPr>
          <w:rFonts w:hint="eastAsia" w:ascii="宋体" w:hAnsi="宋体"/>
          <w:b/>
          <w:color w:val="auto"/>
          <w:sz w:val="24"/>
        </w:rPr>
      </w:pPr>
    </w:p>
    <w:p>
      <w:pPr>
        <w:rPr>
          <w:rFonts w:hint="eastAsia" w:ascii="宋体" w:hAnsi="宋体"/>
          <w:color w:val="auto"/>
        </w:rPr>
      </w:pPr>
    </w:p>
    <w:p>
      <w:pPr>
        <w:snapToGrid w:val="0"/>
        <w:spacing w:line="400" w:lineRule="exact"/>
        <w:jc w:val="center"/>
        <w:rPr>
          <w:rFonts w:hint="eastAsia" w:ascii="宋体" w:hAnsi="宋体"/>
          <w:b/>
          <w:color w:val="auto"/>
          <w:sz w:val="28"/>
          <w:szCs w:val="28"/>
        </w:rPr>
      </w:pPr>
    </w:p>
    <w:p>
      <w:pPr>
        <w:pStyle w:val="3"/>
        <w:rPr>
          <w:rFonts w:hint="eastAsia" w:ascii="宋体" w:hAnsi="宋体"/>
          <w:b/>
          <w:color w:val="auto"/>
          <w:sz w:val="28"/>
          <w:szCs w:val="28"/>
        </w:rPr>
      </w:pPr>
    </w:p>
    <w:p>
      <w:pPr>
        <w:rPr>
          <w:rFonts w:hint="eastAsia" w:ascii="宋体" w:hAnsi="宋体"/>
          <w:color w:val="auto"/>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无行贿犯罪记录</w:t>
      </w:r>
      <w:r>
        <w:rPr>
          <w:rFonts w:ascii="宋体" w:hAnsi="宋体"/>
          <w:b/>
          <w:color w:val="auto"/>
          <w:sz w:val="32"/>
          <w:szCs w:val="32"/>
        </w:rPr>
        <w:t>的</w:t>
      </w:r>
      <w:r>
        <w:rPr>
          <w:rFonts w:hint="eastAsia" w:ascii="宋体" w:hAnsi="宋体"/>
          <w:b/>
          <w:color w:val="auto"/>
          <w:sz w:val="32"/>
          <w:szCs w:val="32"/>
        </w:rPr>
        <w:t>承诺函</w:t>
      </w:r>
    </w:p>
    <w:p>
      <w:pPr>
        <w:spacing w:line="360" w:lineRule="auto"/>
        <w:rPr>
          <w:rFonts w:ascii="宋体" w:hAnsi="宋体"/>
          <w:color w:val="auto"/>
          <w:sz w:val="28"/>
          <w:szCs w:val="28"/>
        </w:rPr>
      </w:pP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（供应商名称）在参加本次采购活动前3年内公司及</w:t>
      </w:r>
      <w:r>
        <w:rPr>
          <w:rFonts w:ascii="宋体" w:hAnsi="宋体"/>
          <w:color w:val="auto"/>
          <w:sz w:val="28"/>
          <w:szCs w:val="28"/>
        </w:rPr>
        <w:t>法定代表人</w:t>
      </w:r>
      <w:r>
        <w:rPr>
          <w:rFonts w:hint="eastAsia" w:ascii="宋体" w:hAnsi="宋体"/>
          <w:color w:val="auto"/>
          <w:sz w:val="28"/>
          <w:szCs w:val="28"/>
        </w:rPr>
        <w:t>（非法人负责人、自然人本人）在前3年内无行贿犯罪记录。</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（个人）对上述声明内容事项真实性负责，如有虚假，由我单位（个人）承担相关法律责任。</w:t>
      </w:r>
    </w:p>
    <w:p>
      <w:pPr>
        <w:spacing w:line="360" w:lineRule="auto"/>
        <w:ind w:firstLine="540"/>
        <w:rPr>
          <w:rFonts w:ascii="宋体" w:hAnsi="宋体"/>
          <w:color w:val="auto"/>
          <w:sz w:val="28"/>
          <w:szCs w:val="28"/>
        </w:rPr>
      </w:pPr>
      <w:r>
        <w:rPr>
          <w:rFonts w:hint="eastAsia" w:ascii="宋体" w:hAnsi="宋体"/>
          <w:color w:val="auto"/>
          <w:sz w:val="28"/>
          <w:szCs w:val="28"/>
        </w:rPr>
        <w:t>特此声明。</w:t>
      </w: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pStyle w:val="4"/>
        <w:spacing w:line="500" w:lineRule="exact"/>
        <w:ind w:left="0" w:leftChars="0" w:firstLine="560" w:firstLineChars="200"/>
        <w:rPr>
          <w:rFonts w:hint="eastAsia" w:ascii="宋体" w:hAnsi="宋体"/>
          <w:b/>
          <w:color w:val="auto"/>
          <w:sz w:val="32"/>
          <w:szCs w:val="32"/>
        </w:rPr>
      </w:pPr>
      <w:r>
        <w:rPr>
          <w:rFonts w:hint="eastAsia" w:ascii="宋体" w:hAnsi="宋体"/>
          <w:color w:val="auto"/>
          <w:sz w:val="28"/>
          <w:szCs w:val="28"/>
        </w:rPr>
        <w:t>日  期：      年     月   日</w:t>
      </w: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jc w:val="center"/>
        <w:rPr>
          <w:rFonts w:hint="eastAsia" w:ascii="宋体" w:hAnsi="宋体"/>
          <w:b/>
          <w:color w:val="auto"/>
          <w:sz w:val="32"/>
          <w:szCs w:val="30"/>
        </w:rPr>
      </w:pP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法定代表人身份证明</w:t>
      </w:r>
    </w:p>
    <w:p>
      <w:pPr>
        <w:spacing w:line="360" w:lineRule="auto"/>
        <w:ind w:firstLine="612"/>
        <w:rPr>
          <w:rFonts w:hint="eastAsia" w:ascii="宋体" w:hAnsi="宋体"/>
          <w:color w:val="auto"/>
          <w:sz w:val="28"/>
        </w:rPr>
      </w:pPr>
    </w:p>
    <w:p>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w:t>
      </w:r>
      <w:r>
        <w:rPr>
          <w:rFonts w:ascii="宋体" w:hAnsi="宋体"/>
          <w:color w:val="auto"/>
          <w:sz w:val="28"/>
          <w:szCs w:val="28"/>
        </w:rPr>
        <w:t xml:space="preserve">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ascii="宋体" w:hAnsi="宋体"/>
          <w:color w:val="auto"/>
          <w:sz w:val="28"/>
          <w:szCs w:val="28"/>
        </w:rPr>
      </w:pPr>
      <w:r>
        <w:rPr>
          <w:rFonts w:hint="eastAsia" w:ascii="宋体" w:hAnsi="宋体"/>
          <w:color w:val="auto"/>
          <w:sz w:val="28"/>
          <w:szCs w:val="28"/>
        </w:rPr>
        <w:t>成立时间：</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年</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月</w:t>
      </w:r>
      <w:r>
        <w:rPr>
          <w:rFonts w:ascii="宋体" w:hAnsi="宋体"/>
          <w:color w:val="auto"/>
          <w:sz w:val="28"/>
          <w:szCs w:val="28"/>
          <w:u w:val="single"/>
        </w:rPr>
        <w:t xml:space="preserve">       </w:t>
      </w:r>
      <w:r>
        <w:rPr>
          <w:rFonts w:hint="eastAsia" w:ascii="宋体" w:hAnsi="宋体"/>
          <w:color w:val="auto"/>
          <w:sz w:val="28"/>
          <w:szCs w:val="28"/>
        </w:rPr>
        <w:t>日</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名：</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rPr>
        <w:t xml:space="preserve"> 性别：</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rPr>
        <w:t>年龄：</w:t>
      </w:r>
      <w:r>
        <w:rPr>
          <w:rFonts w:ascii="宋体" w:hAnsi="宋体"/>
          <w:color w:val="auto"/>
          <w:sz w:val="28"/>
          <w:szCs w:val="28"/>
          <w:u w:val="single"/>
        </w:rPr>
        <w:t xml:space="preserve">       </w:t>
      </w:r>
      <w:r>
        <w:rPr>
          <w:rFonts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pPr>
        <w:spacing w:line="480" w:lineRule="auto"/>
        <w:rPr>
          <w:rFonts w:ascii="宋体" w:hAnsi="宋体"/>
          <w:color w:val="auto"/>
          <w:sz w:val="28"/>
          <w:szCs w:val="28"/>
        </w:rPr>
      </w:pPr>
      <w:r>
        <w:rPr>
          <w:rFonts w:hint="eastAsia" w:ascii="宋体" w:hAnsi="宋体"/>
          <w:color w:val="auto"/>
          <w:sz w:val="28"/>
          <w:szCs w:val="28"/>
        </w:rPr>
        <w:t>系</w:t>
      </w:r>
      <w:r>
        <w:rPr>
          <w:rFonts w:ascii="宋体" w:hAnsi="宋体"/>
          <w:color w:val="auto"/>
          <w:sz w:val="28"/>
          <w:szCs w:val="28"/>
          <w:u w:val="single"/>
        </w:rPr>
        <w:t xml:space="preserve">          （</w:t>
      </w:r>
      <w:r>
        <w:rPr>
          <w:rFonts w:hint="eastAsia" w:ascii="宋体" w:hAnsi="宋体"/>
          <w:color w:val="auto"/>
          <w:sz w:val="28"/>
          <w:szCs w:val="28"/>
          <w:u w:val="single"/>
        </w:rPr>
        <w:t>供应商</w:t>
      </w:r>
      <w:r>
        <w:rPr>
          <w:rFonts w:ascii="宋体" w:hAnsi="宋体"/>
          <w:color w:val="auto"/>
          <w:sz w:val="28"/>
          <w:szCs w:val="28"/>
          <w:u w:val="single"/>
        </w:rPr>
        <w:t xml:space="preserve">单位名称）         </w:t>
      </w:r>
      <w:r>
        <w:rPr>
          <w:rFonts w:hint="eastAsia" w:ascii="宋体" w:hAnsi="宋体"/>
          <w:color w:val="auto"/>
          <w:sz w:val="28"/>
          <w:szCs w:val="28"/>
          <w:u w:val="single"/>
        </w:rPr>
        <w:t xml:space="preserve">            </w:t>
      </w:r>
      <w:r>
        <w:rPr>
          <w:rFonts w:hint="eastAsia" w:ascii="宋体" w:hAnsi="宋体"/>
          <w:color w:val="auto"/>
          <w:sz w:val="28"/>
          <w:szCs w:val="28"/>
        </w:rPr>
        <w:t>的法定代表人。</w:t>
      </w:r>
    </w:p>
    <w:p>
      <w:pPr>
        <w:spacing w:line="360" w:lineRule="auto"/>
        <w:ind w:firstLine="610"/>
        <w:rPr>
          <w:rFonts w:hint="eastAsia" w:ascii="宋体" w:hAnsi="宋体"/>
          <w:color w:val="auto"/>
          <w:sz w:val="28"/>
          <w:szCs w:val="28"/>
        </w:rPr>
      </w:pPr>
    </w:p>
    <w:p>
      <w:pPr>
        <w:spacing w:line="360" w:lineRule="auto"/>
        <w:ind w:firstLine="560" w:firstLineChars="200"/>
        <w:rPr>
          <w:rFonts w:ascii="宋体" w:hAnsi="宋体"/>
          <w:color w:val="auto"/>
          <w:sz w:val="28"/>
          <w:szCs w:val="28"/>
        </w:rPr>
      </w:pPr>
      <w:r>
        <w:rPr>
          <w:rFonts w:hint="eastAsia" w:ascii="宋体" w:hAnsi="宋体"/>
          <w:color w:val="auto"/>
          <w:sz w:val="28"/>
          <w:szCs w:val="28"/>
        </w:rPr>
        <w:t>特此证明。</w:t>
      </w:r>
    </w:p>
    <w:p>
      <w:pPr>
        <w:tabs>
          <w:tab w:val="left" w:pos="720"/>
          <w:tab w:val="left" w:pos="900"/>
        </w:tabs>
        <w:spacing w:line="360" w:lineRule="auto"/>
        <w:ind w:firstLine="560" w:firstLineChars="200"/>
        <w:rPr>
          <w:rFonts w:ascii="宋体" w:hAnsi="宋体"/>
          <w:color w:val="auto"/>
          <w:sz w:val="28"/>
          <w:szCs w:val="28"/>
        </w:rPr>
      </w:pPr>
    </w:p>
    <w:p>
      <w:pPr>
        <w:tabs>
          <w:tab w:val="left" w:pos="720"/>
          <w:tab w:val="left" w:pos="900"/>
        </w:tabs>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pPr>
        <w:tabs>
          <w:tab w:val="left" w:pos="720"/>
          <w:tab w:val="left" w:pos="900"/>
        </w:tabs>
        <w:spacing w:line="480" w:lineRule="auto"/>
        <w:jc w:val="center"/>
        <w:rPr>
          <w:rFonts w:hint="eastAsia" w:ascii="宋体" w:hAnsi="宋体"/>
          <w:color w:val="auto"/>
          <w:sz w:val="28"/>
          <w:szCs w:val="28"/>
          <w:u w:val="thick"/>
        </w:rPr>
      </w:pPr>
      <w:r>
        <w:rPr>
          <w:rFonts w:hint="eastAsia" w:ascii="宋体" w:hAnsi="宋体"/>
          <w:color w:val="auto"/>
          <w:sz w:val="28"/>
          <w:szCs w:val="28"/>
        </w:rPr>
        <w:t xml:space="preserve">      </w:t>
      </w:r>
      <w:r>
        <w:rPr>
          <w:rFonts w:ascii="宋体" w:hAnsi="宋体"/>
          <w:color w:val="auto"/>
          <w:sz w:val="28"/>
          <w:szCs w:val="28"/>
        </w:rPr>
        <w:t>供应商</w:t>
      </w:r>
      <w:r>
        <w:rPr>
          <w:rFonts w:hint="eastAsia" w:ascii="宋体" w:hAnsi="宋体"/>
          <w:color w:val="auto"/>
          <w:sz w:val="28"/>
          <w:szCs w:val="28"/>
        </w:rPr>
        <w:t>（盖章）：</w:t>
      </w:r>
    </w:p>
    <w:p>
      <w:pPr>
        <w:tabs>
          <w:tab w:val="left" w:pos="720"/>
          <w:tab w:val="left" w:pos="900"/>
        </w:tabs>
        <w:spacing w:line="480" w:lineRule="auto"/>
        <w:ind w:right="600"/>
        <w:rPr>
          <w:rFonts w:hint="eastAsia" w:ascii="宋体" w:hAnsi="宋体"/>
          <w:color w:val="auto"/>
          <w:sz w:val="28"/>
          <w:szCs w:val="28"/>
          <w:u w:val="single"/>
        </w:rPr>
      </w:pPr>
      <w:r>
        <w:rPr>
          <w:rFonts w:hint="eastAsia" w:ascii="宋体" w:hAnsi="宋体"/>
          <w:color w:val="auto"/>
          <w:sz w:val="28"/>
          <w:szCs w:val="28"/>
        </w:rPr>
        <w:t xml:space="preserve">                          日</w:t>
      </w:r>
      <w:r>
        <w:rPr>
          <w:rFonts w:ascii="宋体" w:hAnsi="宋体"/>
          <w:color w:val="auto"/>
          <w:sz w:val="28"/>
          <w:szCs w:val="28"/>
        </w:rPr>
        <w:t xml:space="preserve">  期：</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rPr>
        <w:t>年</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rPr>
        <w:t>月</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日</w:t>
      </w:r>
      <w:r>
        <w:rPr>
          <w:rFonts w:ascii="宋体" w:hAnsi="宋体"/>
          <w:color w:val="auto"/>
          <w:sz w:val="28"/>
          <w:szCs w:val="28"/>
        </w:rPr>
        <w:t xml:space="preserve"> </w:t>
      </w:r>
    </w:p>
    <w:p>
      <w:pPr>
        <w:tabs>
          <w:tab w:val="left" w:pos="720"/>
          <w:tab w:val="left" w:pos="900"/>
        </w:tabs>
        <w:spacing w:line="480" w:lineRule="auto"/>
        <w:ind w:right="600" w:firstLine="3720" w:firstLineChars="1550"/>
        <w:rPr>
          <w:rFonts w:hint="eastAsia" w:ascii="宋体" w:hAnsi="宋体"/>
          <w:color w:val="auto"/>
          <w:sz w:val="24"/>
          <w:u w:val="single"/>
        </w:rPr>
      </w:pPr>
    </w:p>
    <w:p>
      <w:pPr>
        <w:tabs>
          <w:tab w:val="left" w:pos="720"/>
          <w:tab w:val="left" w:pos="900"/>
        </w:tabs>
        <w:spacing w:line="480" w:lineRule="auto"/>
        <w:ind w:right="600" w:firstLine="3720" w:firstLineChars="1550"/>
        <w:rPr>
          <w:rFonts w:hint="eastAsia" w:ascii="宋体" w:hAnsi="宋体"/>
          <w:color w:val="auto"/>
          <w:sz w:val="24"/>
          <w:u w:val="single"/>
        </w:rPr>
      </w:pPr>
    </w:p>
    <w:p>
      <w:pPr>
        <w:tabs>
          <w:tab w:val="left" w:pos="720"/>
          <w:tab w:val="left" w:pos="900"/>
        </w:tabs>
        <w:spacing w:line="480" w:lineRule="auto"/>
        <w:ind w:right="600"/>
        <w:rPr>
          <w:rFonts w:hint="eastAsia" w:ascii="宋体" w:hAnsi="宋体"/>
          <w:color w:val="auto"/>
          <w:sz w:val="22"/>
        </w:rPr>
      </w:pPr>
      <w:r>
        <w:rPr>
          <w:rFonts w:hint="eastAsia" w:ascii="宋体" w:hAnsi="宋体"/>
          <w:color w:val="auto"/>
          <w:sz w:val="22"/>
        </w:rPr>
        <w:t>附：法定代表人身份证复印件。</w:t>
      </w:r>
    </w:p>
    <w:p>
      <w:pPr>
        <w:tabs>
          <w:tab w:val="left" w:pos="720"/>
          <w:tab w:val="left" w:pos="900"/>
        </w:tabs>
        <w:spacing w:line="480" w:lineRule="auto"/>
        <w:ind w:right="600"/>
        <w:rPr>
          <w:rFonts w:hint="eastAsia" w:ascii="宋体" w:hAnsi="宋体"/>
          <w:color w:val="auto"/>
          <w:sz w:val="22"/>
        </w:rPr>
      </w:pPr>
      <w:r>
        <w:rPr>
          <w:rFonts w:hint="eastAsia" w:ascii="宋体" w:hAnsi="宋体"/>
          <w:color w:val="auto"/>
          <w:sz w:val="22"/>
        </w:rPr>
        <w:t>注：法定代表人亲自投标而不委托授权代理人投标适用。</w:t>
      </w:r>
    </w:p>
    <w:p>
      <w:pPr>
        <w:tabs>
          <w:tab w:val="left" w:pos="720"/>
          <w:tab w:val="left" w:pos="900"/>
        </w:tabs>
        <w:spacing w:line="480" w:lineRule="auto"/>
        <w:ind w:right="600"/>
        <w:rPr>
          <w:rFonts w:hint="eastAsia" w:ascii="宋体" w:hAnsi="宋体"/>
          <w:color w:val="auto"/>
          <w:sz w:val="24"/>
          <w:u w:val="single"/>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pPr>
        <w:pStyle w:val="4"/>
        <w:spacing w:line="500" w:lineRule="exact"/>
        <w:ind w:left="0" w:leftChars="0"/>
        <w:jc w:val="center"/>
        <w:rPr>
          <w:rFonts w:hint="eastAsia" w:ascii="宋体" w:hAnsi="宋体"/>
          <w:b/>
          <w:color w:val="auto"/>
          <w:sz w:val="32"/>
          <w:szCs w:val="32"/>
        </w:rPr>
      </w:pPr>
    </w:p>
    <w:p>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采购</w:t>
      </w:r>
      <w:r>
        <w:rPr>
          <w:rFonts w:hint="eastAsia" w:ascii="宋体" w:hAnsi="宋体"/>
          <w:color w:val="auto"/>
          <w:sz w:val="28"/>
          <w:szCs w:val="28"/>
          <w:u w:val="single"/>
        </w:rPr>
        <w:t xml:space="preserve">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w:t>
      </w:r>
      <w:r>
        <w:rPr>
          <w:rFonts w:hint="eastAsia" w:ascii="宋体" w:hAnsi="宋体"/>
          <w:color w:val="auto"/>
          <w:sz w:val="28"/>
          <w:szCs w:val="28"/>
          <w:lang w:eastAsia="zh-CN"/>
        </w:rPr>
        <w:t>、比选</w:t>
      </w:r>
      <w:r>
        <w:rPr>
          <w:rFonts w:hint="eastAsia" w:ascii="宋体" w:hAnsi="宋体"/>
          <w:color w:val="auto"/>
          <w:sz w:val="28"/>
          <w:szCs w:val="28"/>
        </w:rPr>
        <w:t>过程中以我单位的名义所签章的一切文件和处理与之有关的一切事物，我均予以承认。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pPr>
        <w:spacing w:line="360" w:lineRule="auto"/>
        <w:rPr>
          <w:rFonts w:hint="eastAsia" w:ascii="宋体" w:hAnsi="宋体"/>
          <w:color w:val="auto"/>
          <w:sz w:val="28"/>
          <w:szCs w:val="28"/>
        </w:rPr>
      </w:pPr>
    </w:p>
    <w:p>
      <w:pPr>
        <w:spacing w:line="480" w:lineRule="auto"/>
        <w:ind w:firstLine="560" w:firstLineChars="200"/>
        <w:rPr>
          <w:rFonts w:hint="eastAsia" w:ascii="宋体" w:hAnsi="宋体"/>
          <w:color w:val="auto"/>
          <w:sz w:val="28"/>
          <w:szCs w:val="28"/>
        </w:rPr>
      </w:pPr>
    </w:p>
    <w:p>
      <w:pPr>
        <w:spacing w:line="360" w:lineRule="auto"/>
        <w:ind w:firstLine="560" w:firstLineChars="20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8"/>
          <w:szCs w:val="28"/>
        </w:rPr>
        <w:t>（盖章）：</w:t>
      </w:r>
    </w:p>
    <w:p>
      <w:pPr>
        <w:spacing w:line="360" w:lineRule="auto"/>
        <w:ind w:firstLine="560" w:firstLineChars="200"/>
        <w:rPr>
          <w:rFonts w:ascii="宋体" w:hAnsi="宋体"/>
          <w:color w:val="auto"/>
          <w:sz w:val="28"/>
          <w:szCs w:val="28"/>
        </w:rPr>
      </w:pPr>
      <w:r>
        <w:rPr>
          <w:rFonts w:ascii="宋体" w:hAnsi="宋体"/>
          <w:color w:val="auto"/>
          <w:sz w:val="28"/>
          <w:szCs w:val="28"/>
        </w:rPr>
        <w:t>法定代表人</w:t>
      </w:r>
      <w:r>
        <w:rPr>
          <w:rFonts w:hint="eastAsia" w:ascii="宋体" w:hAnsi="宋体"/>
          <w:color w:val="auto"/>
          <w:sz w:val="28"/>
          <w:szCs w:val="28"/>
        </w:rPr>
        <w:t>（签字或盖章）：</w:t>
      </w:r>
    </w:p>
    <w:p>
      <w:pPr>
        <w:spacing w:line="480" w:lineRule="auto"/>
        <w:ind w:firstLine="560" w:firstLineChars="200"/>
        <w:rPr>
          <w:rFonts w:hint="eastAsia" w:ascii="宋体" w:hAnsi="宋体"/>
          <w:color w:val="auto"/>
          <w:sz w:val="28"/>
          <w:szCs w:val="28"/>
        </w:rPr>
      </w:pPr>
      <w:r>
        <w:rPr>
          <w:rFonts w:ascii="宋体" w:hAnsi="宋体"/>
          <w:color w:val="auto"/>
          <w:sz w:val="28"/>
          <w:szCs w:val="28"/>
        </w:rPr>
        <w:t>授权代表</w:t>
      </w:r>
      <w:r>
        <w:rPr>
          <w:rFonts w:hint="eastAsia" w:ascii="宋体" w:hAnsi="宋体"/>
          <w:color w:val="auto"/>
          <w:sz w:val="28"/>
          <w:szCs w:val="28"/>
        </w:rPr>
        <w:t>（签字或盖章）：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widowControl/>
        <w:spacing w:line="330" w:lineRule="atLeast"/>
        <w:jc w:val="center"/>
        <w:rPr>
          <w:rFonts w:hint="eastAsia" w:ascii="宋体" w:hAnsi="宋体" w:cs="宋体"/>
          <w:bCs/>
          <w:color w:val="auto"/>
          <w:kern w:val="0"/>
          <w:sz w:val="30"/>
          <w:szCs w:val="30"/>
        </w:rPr>
      </w:pPr>
    </w:p>
    <w:p>
      <w:pPr>
        <w:widowControl/>
        <w:spacing w:line="330" w:lineRule="atLeast"/>
        <w:jc w:val="center"/>
        <w:rPr>
          <w:rFonts w:hint="eastAsia" w:ascii="宋体" w:hAnsi="宋体" w:cs="宋体"/>
          <w:bCs/>
          <w:color w:val="auto"/>
          <w:kern w:val="0"/>
          <w:sz w:val="30"/>
          <w:szCs w:val="30"/>
        </w:rPr>
      </w:pPr>
    </w:p>
    <w:p>
      <w:pPr>
        <w:widowControl/>
        <w:spacing w:line="330" w:lineRule="atLeast"/>
        <w:jc w:val="left"/>
        <w:rPr>
          <w:rFonts w:hint="eastAsia" w:ascii="宋体" w:hAnsi="宋体" w:cs="宋体"/>
          <w:bCs/>
          <w:color w:val="auto"/>
          <w:kern w:val="0"/>
          <w:sz w:val="22"/>
        </w:rPr>
      </w:pPr>
      <w:r>
        <w:rPr>
          <w:rFonts w:hint="eastAsia" w:ascii="宋体" w:hAnsi="宋体" w:cs="宋体"/>
          <w:bCs/>
          <w:color w:val="auto"/>
          <w:kern w:val="0"/>
          <w:sz w:val="22"/>
        </w:rPr>
        <w:t>附：（1）法定代表人身份证明原件和法定代表人身份证复印件。</w:t>
      </w:r>
    </w:p>
    <w:p>
      <w:pPr>
        <w:widowControl/>
        <w:spacing w:line="330" w:lineRule="atLeast"/>
        <w:ind w:firstLine="440" w:firstLineChars="200"/>
        <w:jc w:val="left"/>
        <w:rPr>
          <w:rFonts w:hint="eastAsia" w:ascii="宋体" w:hAnsi="宋体" w:cs="宋体"/>
          <w:bCs/>
          <w:color w:val="auto"/>
          <w:kern w:val="0"/>
          <w:sz w:val="22"/>
        </w:rPr>
      </w:pPr>
      <w:r>
        <w:rPr>
          <w:rFonts w:hint="eastAsia" w:ascii="宋体" w:hAnsi="宋体" w:cs="宋体"/>
          <w:bCs/>
          <w:color w:val="auto"/>
          <w:kern w:val="0"/>
          <w:sz w:val="22"/>
        </w:rPr>
        <w:t>（2）授权委托人身份证复印件。</w:t>
      </w:r>
    </w:p>
    <w:p>
      <w:pPr>
        <w:widowControl/>
        <w:spacing w:line="330" w:lineRule="atLeast"/>
        <w:jc w:val="left"/>
        <w:rPr>
          <w:rFonts w:hint="eastAsia" w:ascii="宋体" w:hAnsi="宋体" w:cs="宋体"/>
          <w:bCs/>
          <w:color w:val="auto"/>
          <w:kern w:val="0"/>
          <w:sz w:val="22"/>
        </w:rPr>
      </w:pPr>
    </w:p>
    <w:p>
      <w:pPr>
        <w:widowControl/>
        <w:spacing w:line="330" w:lineRule="atLeast"/>
        <w:jc w:val="left"/>
        <w:rPr>
          <w:rFonts w:hint="eastAsia" w:ascii="宋体" w:hAnsi="宋体" w:cs="宋体"/>
          <w:bCs/>
          <w:color w:val="auto"/>
          <w:kern w:val="0"/>
          <w:sz w:val="22"/>
        </w:rPr>
      </w:pPr>
      <w:r>
        <w:rPr>
          <w:rFonts w:hint="eastAsia" w:ascii="宋体" w:hAnsi="宋体" w:cs="宋体"/>
          <w:bCs/>
          <w:color w:val="auto"/>
          <w:kern w:val="0"/>
          <w:sz w:val="22"/>
        </w:rPr>
        <w:t>注：法定代表人不亲自投标而委托授权代理人投标适用。</w:t>
      </w:r>
    </w:p>
    <w:p>
      <w:pPr>
        <w:widowControl/>
        <w:spacing w:line="330" w:lineRule="atLeast"/>
        <w:jc w:val="center"/>
        <w:rPr>
          <w:rFonts w:hint="eastAsia" w:ascii="宋体" w:hAnsi="宋体" w:eastAsia="宋体" w:cs="宋体"/>
          <w:b/>
          <w:bCs w:val="0"/>
          <w:color w:val="auto"/>
          <w:kern w:val="0"/>
          <w:sz w:val="32"/>
          <w:szCs w:val="32"/>
          <w:lang w:eastAsia="zh-CN"/>
        </w:rPr>
      </w:pPr>
      <w:r>
        <w:rPr>
          <w:rFonts w:hint="eastAsia" w:ascii="宋体" w:hAnsi="宋体" w:cs="宋体"/>
          <w:bCs/>
          <w:color w:val="auto"/>
          <w:kern w:val="0"/>
          <w:sz w:val="22"/>
        </w:rPr>
        <w:br w:type="page"/>
      </w:r>
      <w:r>
        <w:rPr>
          <w:rFonts w:hint="eastAsia" w:ascii="宋体" w:hAnsi="宋体" w:eastAsia="宋体" w:cs="宋体"/>
          <w:b/>
          <w:bCs w:val="0"/>
          <w:color w:val="auto"/>
          <w:kern w:val="0"/>
          <w:sz w:val="32"/>
          <w:szCs w:val="32"/>
          <w:lang w:eastAsia="zh-CN"/>
        </w:rPr>
        <w:t>其他</w:t>
      </w:r>
      <w:r>
        <w:rPr>
          <w:rFonts w:hint="eastAsia" w:ascii="宋体" w:hAnsi="宋体" w:cs="宋体"/>
          <w:b/>
          <w:bCs w:val="0"/>
          <w:color w:val="auto"/>
          <w:kern w:val="0"/>
          <w:sz w:val="32"/>
          <w:szCs w:val="32"/>
          <w:lang w:eastAsia="zh-CN"/>
        </w:rPr>
        <w:t>公司</w:t>
      </w:r>
      <w:r>
        <w:rPr>
          <w:rFonts w:hint="eastAsia" w:ascii="宋体" w:hAnsi="宋体" w:eastAsia="宋体" w:cs="宋体"/>
          <w:b/>
          <w:bCs w:val="0"/>
          <w:color w:val="auto"/>
          <w:kern w:val="0"/>
          <w:sz w:val="32"/>
          <w:szCs w:val="32"/>
          <w:lang w:eastAsia="zh-CN"/>
        </w:rPr>
        <w:t>资质、服务方案、业绩等</w:t>
      </w:r>
    </w:p>
    <w:p>
      <w:pPr>
        <w:jc w:val="center"/>
        <w:rPr>
          <w:rFonts w:hint="eastAsia" w:ascii="宋体" w:hAnsi="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C6B00"/>
    <w:rsid w:val="001C2385"/>
    <w:rsid w:val="0045126D"/>
    <w:rsid w:val="00454490"/>
    <w:rsid w:val="0060439E"/>
    <w:rsid w:val="007F0216"/>
    <w:rsid w:val="00907AF1"/>
    <w:rsid w:val="009A040E"/>
    <w:rsid w:val="00A3591E"/>
    <w:rsid w:val="00B82203"/>
    <w:rsid w:val="00C621A8"/>
    <w:rsid w:val="00DC7E4B"/>
    <w:rsid w:val="00E72545"/>
    <w:rsid w:val="00EA5F24"/>
    <w:rsid w:val="00EC6B00"/>
    <w:rsid w:val="00FA1474"/>
    <w:rsid w:val="024E1700"/>
    <w:rsid w:val="025A529E"/>
    <w:rsid w:val="035000AB"/>
    <w:rsid w:val="05354965"/>
    <w:rsid w:val="05F70D15"/>
    <w:rsid w:val="0897615D"/>
    <w:rsid w:val="0AB26658"/>
    <w:rsid w:val="0B381EF4"/>
    <w:rsid w:val="0B6363AB"/>
    <w:rsid w:val="0C6F1945"/>
    <w:rsid w:val="0CE67F71"/>
    <w:rsid w:val="0D884F06"/>
    <w:rsid w:val="0D8B3AB5"/>
    <w:rsid w:val="0DC86215"/>
    <w:rsid w:val="0DDD516C"/>
    <w:rsid w:val="0F966FC3"/>
    <w:rsid w:val="13234267"/>
    <w:rsid w:val="137A5B3E"/>
    <w:rsid w:val="14921774"/>
    <w:rsid w:val="16055FE5"/>
    <w:rsid w:val="16E15B36"/>
    <w:rsid w:val="16F61CD0"/>
    <w:rsid w:val="175B58E8"/>
    <w:rsid w:val="184C6FDF"/>
    <w:rsid w:val="19DD25E4"/>
    <w:rsid w:val="19F90C1E"/>
    <w:rsid w:val="1CDA7910"/>
    <w:rsid w:val="1D0A339B"/>
    <w:rsid w:val="1E033FA3"/>
    <w:rsid w:val="1E17316A"/>
    <w:rsid w:val="1E8D0D14"/>
    <w:rsid w:val="20594A46"/>
    <w:rsid w:val="22486A69"/>
    <w:rsid w:val="263411BB"/>
    <w:rsid w:val="27F20ED2"/>
    <w:rsid w:val="286F35AD"/>
    <w:rsid w:val="29BE25AC"/>
    <w:rsid w:val="2A0B1C77"/>
    <w:rsid w:val="2F6D590A"/>
    <w:rsid w:val="32B04896"/>
    <w:rsid w:val="34CE1050"/>
    <w:rsid w:val="359F45A3"/>
    <w:rsid w:val="35A77D30"/>
    <w:rsid w:val="36F47CE2"/>
    <w:rsid w:val="37AC4521"/>
    <w:rsid w:val="39BB2DE5"/>
    <w:rsid w:val="3B017F52"/>
    <w:rsid w:val="3BAE5737"/>
    <w:rsid w:val="3D1529EA"/>
    <w:rsid w:val="3F533FFA"/>
    <w:rsid w:val="3FA74C68"/>
    <w:rsid w:val="41C95125"/>
    <w:rsid w:val="428C5461"/>
    <w:rsid w:val="46E2098A"/>
    <w:rsid w:val="470C45AB"/>
    <w:rsid w:val="472A2F8A"/>
    <w:rsid w:val="484F6F97"/>
    <w:rsid w:val="4A2C1AE8"/>
    <w:rsid w:val="4C4C74C6"/>
    <w:rsid w:val="4CBA5323"/>
    <w:rsid w:val="4D216D03"/>
    <w:rsid w:val="4FF8133B"/>
    <w:rsid w:val="501F7143"/>
    <w:rsid w:val="50D1080A"/>
    <w:rsid w:val="52BD6C12"/>
    <w:rsid w:val="536845B0"/>
    <w:rsid w:val="53D17380"/>
    <w:rsid w:val="53E1277D"/>
    <w:rsid w:val="55325E6D"/>
    <w:rsid w:val="567138B9"/>
    <w:rsid w:val="5736273F"/>
    <w:rsid w:val="58DE00C9"/>
    <w:rsid w:val="59202368"/>
    <w:rsid w:val="5B723C02"/>
    <w:rsid w:val="5D95564D"/>
    <w:rsid w:val="5F8242BB"/>
    <w:rsid w:val="623335F4"/>
    <w:rsid w:val="624D0F56"/>
    <w:rsid w:val="63B53183"/>
    <w:rsid w:val="662A1D70"/>
    <w:rsid w:val="68554591"/>
    <w:rsid w:val="6862350C"/>
    <w:rsid w:val="68E036A6"/>
    <w:rsid w:val="69825C3C"/>
    <w:rsid w:val="69D02B99"/>
    <w:rsid w:val="69FF7430"/>
    <w:rsid w:val="6AF50EA2"/>
    <w:rsid w:val="6C3D66E1"/>
    <w:rsid w:val="6E2371FE"/>
    <w:rsid w:val="6F1D3A89"/>
    <w:rsid w:val="710242EB"/>
    <w:rsid w:val="72834520"/>
    <w:rsid w:val="74BB56ED"/>
    <w:rsid w:val="759E778F"/>
    <w:rsid w:val="75B61B74"/>
    <w:rsid w:val="75ED05D6"/>
    <w:rsid w:val="777E374F"/>
    <w:rsid w:val="77876861"/>
    <w:rsid w:val="7C804C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3">
    <w:name w:val="Normal Indent"/>
    <w:basedOn w:val="1"/>
    <w:next w:val="1"/>
    <w:qFormat/>
    <w:uiPriority w:val="0"/>
    <w:pPr>
      <w:widowControl/>
      <w:ind w:firstLine="420"/>
      <w:jc w:val="left"/>
    </w:pPr>
    <w:rPr>
      <w:kern w:val="0"/>
      <w:sz w:val="20"/>
      <w:szCs w:val="20"/>
    </w:rPr>
  </w:style>
  <w:style w:type="paragraph" w:styleId="4">
    <w:name w:val="List Continue 2"/>
    <w:basedOn w:val="1"/>
    <w:uiPriority w:val="0"/>
    <w:pPr>
      <w:spacing w:after="120"/>
      <w:ind w:left="840" w:leftChars="400"/>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AE9603C-19B0-48A7-AF48-F86CC52CB4C1}">
  <ds:schemaRefs/>
</ds:datastoreItem>
</file>

<file path=customXml/itemProps2.xml><?xml version="1.0" encoding="utf-8"?>
<ds:datastoreItem xmlns:ds="http://schemas.openxmlformats.org/officeDocument/2006/customXml" ds:itemID="{2082B4CC-28FF-4423-90C3-9B94C7BF03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458</Words>
  <Characters>2614</Characters>
  <Lines>21</Lines>
  <Paragraphs>6</Paragraphs>
  <TotalTime>5</TotalTime>
  <ScaleCrop>false</ScaleCrop>
  <LinksUpToDate>false</LinksUpToDate>
  <CharactersWithSpaces>3066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2022-02-18T05:45:00Z</dcterms:created>
  <dc:creator>TF</dc:creator>
  <cp:lastModifiedBy>George </cp:lastModifiedBy>
  <cp:lastPrinted>2022-02-18T06:38:00Z</cp:lastPrinted>
  <dcterms:modified xsi:type="dcterms:W3CDTF">2024-04-11T06:46:36Z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C07562CCE504480AB56560F1357C4FA3</vt:lpwstr>
  </property>
</Properties>
</file>